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3C88" w:rsidRDefault="00D23C88" w:rsidP="00D23C88">
      <w:pPr>
        <w:rPr>
          <w:rFonts w:hint="eastAsia"/>
        </w:rPr>
      </w:pPr>
    </w:p>
    <w:tbl>
      <w:tblPr>
        <w:tblW w:w="5346" w:type="pct"/>
        <w:tblInd w:w="-289" w:type="dxa"/>
        <w:tblCellMar>
          <w:left w:w="10" w:type="dxa"/>
          <w:right w:w="10" w:type="dxa"/>
        </w:tblCellMar>
        <w:tblLook w:val="0000" w:firstRow="0" w:lastRow="0" w:firstColumn="0" w:lastColumn="0" w:noHBand="0" w:noVBand="0"/>
      </w:tblPr>
      <w:tblGrid>
        <w:gridCol w:w="1446"/>
        <w:gridCol w:w="1722"/>
        <w:gridCol w:w="4006"/>
        <w:gridCol w:w="2466"/>
      </w:tblGrid>
      <w:tr w:rsidR="00D23C88" w:rsidRPr="006534DA" w:rsidTr="000540A7">
        <w:trPr>
          <w:trHeight w:val="701"/>
        </w:trPr>
        <w:tc>
          <w:tcPr>
            <w:tcW w:w="75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rPr>
                <w:rFonts w:ascii="Times New Roman" w:hAnsi="Times New Roman" w:cs="Times New Roman"/>
              </w:rPr>
            </w:pPr>
            <w:r w:rsidRPr="007E0ECA">
              <w:rPr>
                <w:rFonts w:ascii="Times New Roman" w:eastAsia="Calibri" w:hAnsi="Times New Roman" w:cs="Times New Roman"/>
                <w:noProof/>
                <w:kern w:val="0"/>
                <w:sz w:val="22"/>
                <w:szCs w:val="20"/>
                <w:lang w:val="en-GB" w:eastAsia="en-GB"/>
              </w:rPr>
              <w:drawing>
                <wp:anchor distT="0" distB="0" distL="114300" distR="114300" simplePos="0" relativeHeight="251659264" behindDoc="1" locked="0" layoutInCell="1" allowOverlap="1" wp14:anchorId="2B1AD731" wp14:editId="3FBE411A">
                  <wp:simplePos x="0" y="0"/>
                  <wp:positionH relativeFrom="column">
                    <wp:posOffset>-69215</wp:posOffset>
                  </wp:positionH>
                  <wp:positionV relativeFrom="paragraph">
                    <wp:posOffset>6985</wp:posOffset>
                  </wp:positionV>
                  <wp:extent cx="885825" cy="8477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l="-21001" r="-26251"/>
                          <a:stretch>
                            <a:fillRect/>
                          </a:stretch>
                        </pic:blipFill>
                        <pic:spPr bwMode="auto">
                          <a:xfrm>
                            <a:off x="0" y="0"/>
                            <a:ext cx="8858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jc w:val="center"/>
              <w:rPr>
                <w:rFonts w:ascii="Times New Roman" w:hAnsi="Times New Roman" w:cs="Times New Roman"/>
              </w:rPr>
            </w:pPr>
            <w:r>
              <w:rPr>
                <w:rFonts w:ascii="Times New Roman" w:hAnsi="Times New Roman" w:cs="Times New Roman"/>
                <w:noProof/>
                <w:lang w:val="en-GB" w:eastAsia="en-GB"/>
              </w:rPr>
              <w:drawing>
                <wp:inline distT="0" distB="0" distL="0" distR="0" wp14:anchorId="00D4552C" wp14:editId="6CD41A7A">
                  <wp:extent cx="4819650" cy="695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cd21.PNG"/>
                          <pic:cNvPicPr/>
                        </pic:nvPicPr>
                        <pic:blipFill>
                          <a:blip r:embed="rId6">
                            <a:extLst>
                              <a:ext uri="{28A0092B-C50C-407E-A947-70E740481C1C}">
                                <a14:useLocalDpi xmlns:a14="http://schemas.microsoft.com/office/drawing/2010/main" val="0"/>
                              </a:ext>
                            </a:extLst>
                          </a:blip>
                          <a:stretch>
                            <a:fillRect/>
                          </a:stretch>
                        </pic:blipFill>
                        <pic:spPr>
                          <a:xfrm>
                            <a:off x="0" y="0"/>
                            <a:ext cx="4820329" cy="695423"/>
                          </a:xfrm>
                          <a:prstGeom prst="rect">
                            <a:avLst/>
                          </a:prstGeom>
                        </pic:spPr>
                      </pic:pic>
                    </a:graphicData>
                  </a:graphic>
                </wp:inline>
              </w:drawing>
            </w:r>
          </w:p>
        </w:tc>
      </w:tr>
      <w:tr w:rsidR="00D23C88" w:rsidRPr="006534DA" w:rsidTr="000540A7">
        <w:trPr>
          <w:trHeight w:val="369"/>
        </w:trPr>
        <w:tc>
          <w:tcPr>
            <w:tcW w:w="7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rPr>
                <w:rFonts w:ascii="Times New Roman" w:hAnsi="Times New Roman" w:cs="Times New Roman"/>
              </w:rPr>
            </w:pPr>
          </w:p>
        </w:tc>
        <w:tc>
          <w:tcPr>
            <w:tcW w:w="425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jc w:val="center"/>
              <w:rPr>
                <w:rFonts w:ascii="Times New Roman" w:hAnsi="Times New Roman" w:cs="Times New Roman"/>
              </w:rPr>
            </w:pPr>
            <w:r w:rsidRPr="006534DA">
              <w:rPr>
                <w:rFonts w:ascii="Times New Roman" w:hAnsi="Times New Roman" w:cs="Times New Roman"/>
                <w:b/>
                <w:bCs/>
              </w:rPr>
              <w:t>(PETROLEUM, COAL &amp; RELATED PRODUCTS DEPTT.)</w:t>
            </w:r>
          </w:p>
        </w:tc>
      </w:tr>
      <w:tr w:rsidR="00D23C88" w:rsidRPr="006534DA" w:rsidTr="000540A7">
        <w:trPr>
          <w:trHeight w:val="8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jc w:val="center"/>
              <w:rPr>
                <w:rFonts w:ascii="Times New Roman" w:hAnsi="Times New Roman" w:cs="Times New Roman"/>
              </w:rPr>
            </w:pPr>
            <w:r w:rsidRPr="006534DA">
              <w:rPr>
                <w:rFonts w:ascii="Times New Roman" w:hAnsi="Times New Roman" w:cs="Times New Roman"/>
                <w:b/>
              </w:rPr>
              <w:t>AGENDA</w:t>
            </w:r>
          </w:p>
        </w:tc>
      </w:tr>
      <w:tr w:rsidR="00D23C88" w:rsidRPr="006534DA" w:rsidTr="000540A7">
        <w:trPr>
          <w:trHeight w:val="80"/>
        </w:trPr>
        <w:tc>
          <w:tcPr>
            <w:tcW w:w="372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jc w:val="center"/>
              <w:rPr>
                <w:rFonts w:ascii="Times New Roman" w:hAnsi="Times New Roman" w:cs="Times New Roman"/>
              </w:rPr>
            </w:pPr>
            <w:r w:rsidRPr="006534DA">
              <w:rPr>
                <w:rFonts w:ascii="Times New Roman" w:hAnsi="Times New Roman" w:cs="Times New Roman"/>
                <w:b/>
              </w:rPr>
              <w:t xml:space="preserve">Plastics Packaging Sectional Committee, PCD 21 </w:t>
            </w:r>
          </w:p>
        </w:tc>
        <w:tc>
          <w:tcPr>
            <w:tcW w:w="127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ind w:right="-108"/>
              <w:rPr>
                <w:rFonts w:ascii="Times New Roman" w:hAnsi="Times New Roman" w:cs="Times New Roman"/>
              </w:rPr>
            </w:pPr>
            <w:r>
              <w:rPr>
                <w:rFonts w:ascii="Times New Roman" w:hAnsi="Times New Roman" w:cs="Times New Roman"/>
                <w:b/>
              </w:rPr>
              <w:t>38</w:t>
            </w:r>
            <w:r w:rsidRPr="006534DA">
              <w:rPr>
                <w:rFonts w:ascii="Times New Roman" w:hAnsi="Times New Roman" w:cs="Times New Roman"/>
                <w:b/>
                <w:vertAlign w:val="superscript"/>
              </w:rPr>
              <w:t>th</w:t>
            </w:r>
            <w:r w:rsidRPr="006534DA">
              <w:rPr>
                <w:rFonts w:ascii="Times New Roman" w:hAnsi="Times New Roman" w:cs="Times New Roman"/>
                <w:b/>
              </w:rPr>
              <w:t xml:space="preserve"> Meeting    </w:t>
            </w:r>
          </w:p>
        </w:tc>
      </w:tr>
      <w:tr w:rsidR="00D23C88" w:rsidRPr="006534DA" w:rsidTr="000540A7">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rPr>
                <w:rFonts w:ascii="Times New Roman" w:hAnsi="Times New Roman" w:cs="Times New Roman"/>
              </w:rPr>
            </w:pPr>
            <w:r w:rsidRPr="006534DA">
              <w:rPr>
                <w:rFonts w:ascii="Times New Roman" w:hAnsi="Times New Roman" w:cs="Times New Roman"/>
                <w:b/>
                <w:bCs/>
              </w:rPr>
              <w:t>DATE &amp; TIME</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ind w:left="-92" w:right="-242"/>
              <w:rPr>
                <w:rFonts w:ascii="Times New Roman" w:hAnsi="Times New Roman" w:cs="Times New Roman"/>
              </w:rPr>
            </w:pPr>
            <w:r>
              <w:rPr>
                <w:rFonts w:ascii="Times New Roman" w:hAnsi="Times New Roman" w:cs="Times New Roman"/>
              </w:rPr>
              <w:t xml:space="preserve"> 1</w:t>
            </w:r>
            <w:r w:rsidRPr="006534DA">
              <w:rPr>
                <w:rFonts w:ascii="Times New Roman" w:hAnsi="Times New Roman" w:cs="Times New Roman"/>
              </w:rPr>
              <w:t>1</w:t>
            </w:r>
            <w:r w:rsidRPr="00F63A6E">
              <w:rPr>
                <w:rFonts w:ascii="Times New Roman" w:hAnsi="Times New Roman" w:cs="Times New Roman"/>
                <w:vertAlign w:val="superscript"/>
              </w:rPr>
              <w:t>th</w:t>
            </w:r>
            <w:r>
              <w:rPr>
                <w:rFonts w:ascii="Times New Roman" w:hAnsi="Times New Roman" w:cs="Times New Roman"/>
              </w:rPr>
              <w:t xml:space="preserve"> November</w:t>
            </w:r>
            <w:r w:rsidRPr="006534DA">
              <w:rPr>
                <w:rFonts w:ascii="Times New Roman" w:hAnsi="Times New Roman" w:cs="Times New Roman"/>
              </w:rPr>
              <w:t xml:space="preserve"> 202</w:t>
            </w:r>
            <w:r>
              <w:rPr>
                <w:rFonts w:ascii="Times New Roman" w:hAnsi="Times New Roman" w:cs="Times New Roman"/>
              </w:rPr>
              <w:t>4, 1100 HRS</w:t>
            </w:r>
          </w:p>
        </w:tc>
      </w:tr>
      <w:tr w:rsidR="00D23C88" w:rsidRPr="006534DA" w:rsidTr="000540A7">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rPr>
                <w:rFonts w:ascii="Times New Roman" w:hAnsi="Times New Roman" w:cs="Times New Roman"/>
              </w:rPr>
            </w:pPr>
            <w:r w:rsidRPr="006534DA">
              <w:rPr>
                <w:rFonts w:ascii="Times New Roman" w:hAnsi="Times New Roman" w:cs="Times New Roman"/>
                <w:b/>
                <w:bCs/>
              </w:rPr>
              <w:t>VENUE</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rPr>
                <w:rFonts w:ascii="Times New Roman" w:hAnsi="Times New Roman" w:cs="Times New Roman"/>
              </w:rPr>
            </w:pPr>
            <w:proofErr w:type="spellStart"/>
            <w:r>
              <w:rPr>
                <w:rFonts w:ascii="Times New Roman" w:hAnsi="Times New Roman" w:cs="Times New Roman"/>
              </w:rPr>
              <w:t>Manak</w:t>
            </w:r>
            <w:proofErr w:type="spellEnd"/>
            <w:r>
              <w:rPr>
                <w:rFonts w:ascii="Times New Roman" w:hAnsi="Times New Roman" w:cs="Times New Roman"/>
              </w:rPr>
              <w:t xml:space="preserve"> </w:t>
            </w:r>
            <w:proofErr w:type="spellStart"/>
            <w:r>
              <w:rPr>
                <w:rFonts w:ascii="Times New Roman" w:hAnsi="Times New Roman" w:cs="Times New Roman"/>
              </w:rPr>
              <w:t>Bhawan</w:t>
            </w:r>
            <w:proofErr w:type="spellEnd"/>
            <w:r>
              <w:rPr>
                <w:rFonts w:ascii="Times New Roman" w:hAnsi="Times New Roman" w:cs="Times New Roman"/>
              </w:rPr>
              <w:t xml:space="preserve">, BIS HQRS, New Delhi </w:t>
            </w:r>
          </w:p>
        </w:tc>
      </w:tr>
      <w:tr w:rsidR="00D23C88" w:rsidRPr="006534DA" w:rsidTr="000540A7">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rPr>
                <w:rFonts w:ascii="Times New Roman" w:hAnsi="Times New Roman" w:cs="Times New Roman"/>
                <w:b/>
                <w:bCs/>
              </w:rPr>
            </w:pPr>
            <w:r w:rsidRPr="006534DA">
              <w:rPr>
                <w:rFonts w:ascii="Times New Roman" w:hAnsi="Times New Roman" w:cs="Times New Roman"/>
                <w:b/>
                <w:bCs/>
              </w:rPr>
              <w:t xml:space="preserve">MODE </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rPr>
                <w:rFonts w:ascii="Times New Roman" w:hAnsi="Times New Roman" w:cs="Times New Roman"/>
              </w:rPr>
            </w:pPr>
            <w:r>
              <w:rPr>
                <w:rFonts w:ascii="Times New Roman" w:hAnsi="Times New Roman" w:cs="Times New Roman"/>
              </w:rPr>
              <w:t xml:space="preserve">Physical </w:t>
            </w:r>
            <w:r w:rsidRPr="006534DA">
              <w:rPr>
                <w:rFonts w:ascii="Times New Roman" w:hAnsi="Times New Roman" w:cs="Times New Roman"/>
              </w:rPr>
              <w:t>Mode</w:t>
            </w:r>
          </w:p>
        </w:tc>
      </w:tr>
      <w:tr w:rsidR="00D23C88" w:rsidRPr="006534DA" w:rsidTr="000540A7">
        <w:trPr>
          <w:trHeight w:val="80"/>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rPr>
                <w:rFonts w:ascii="Times New Roman" w:hAnsi="Times New Roman" w:cs="Times New Roman"/>
              </w:rPr>
            </w:pPr>
            <w:r>
              <w:rPr>
                <w:rFonts w:ascii="Times New Roman" w:hAnsi="Times New Roman" w:cs="Times New Roman"/>
                <w:b/>
                <w:bCs/>
              </w:rPr>
              <w:t>CHAIRPERSON</w:t>
            </w:r>
            <w:r w:rsidRPr="006534DA">
              <w:rPr>
                <w:rFonts w:ascii="Times New Roman" w:hAnsi="Times New Roman" w:cs="Times New Roman"/>
                <w:b/>
                <w:bCs/>
              </w:rPr>
              <w:t xml:space="preserve"> </w:t>
            </w:r>
            <w:r w:rsidRPr="006534DA">
              <w:rPr>
                <w:rFonts w:ascii="Times New Roman" w:hAnsi="Times New Roman" w:cs="Times New Roman"/>
                <w:b/>
                <w:bCs/>
              </w:rPr>
              <w:tab/>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rPr>
                <w:rFonts w:ascii="Times New Roman" w:hAnsi="Times New Roman" w:cs="Times New Roman"/>
                <w:highlight w:val="yellow"/>
              </w:rPr>
            </w:pPr>
            <w:proofErr w:type="spellStart"/>
            <w:r w:rsidRPr="006534DA">
              <w:rPr>
                <w:rFonts w:ascii="Times New Roman" w:hAnsi="Times New Roman" w:cs="Times New Roman"/>
              </w:rPr>
              <w:t>Dr</w:t>
            </w:r>
            <w:proofErr w:type="spellEnd"/>
            <w:r w:rsidRPr="006534DA">
              <w:rPr>
                <w:rFonts w:ascii="Times New Roman" w:hAnsi="Times New Roman" w:cs="Times New Roman"/>
              </w:rPr>
              <w:t xml:space="preserve"> </w:t>
            </w:r>
            <w:proofErr w:type="spellStart"/>
            <w:r w:rsidRPr="006534DA">
              <w:rPr>
                <w:rFonts w:ascii="Times New Roman" w:hAnsi="Times New Roman" w:cs="Times New Roman"/>
              </w:rPr>
              <w:t>Babu</w:t>
            </w:r>
            <w:proofErr w:type="spellEnd"/>
            <w:r w:rsidRPr="006534DA">
              <w:rPr>
                <w:rFonts w:ascii="Times New Roman" w:hAnsi="Times New Roman" w:cs="Times New Roman"/>
              </w:rPr>
              <w:t xml:space="preserve"> Rao </w:t>
            </w:r>
            <w:proofErr w:type="spellStart"/>
            <w:r w:rsidRPr="006534DA">
              <w:rPr>
                <w:rFonts w:ascii="Times New Roman" w:hAnsi="Times New Roman" w:cs="Times New Roman"/>
              </w:rPr>
              <w:t>Guduri</w:t>
            </w:r>
            <w:proofErr w:type="spellEnd"/>
            <w:r w:rsidRPr="006534DA">
              <w:rPr>
                <w:rFonts w:ascii="Times New Roman" w:hAnsi="Times New Roman" w:cs="Times New Roman"/>
              </w:rPr>
              <w:t>, Joint Director, IIP</w:t>
            </w:r>
          </w:p>
        </w:tc>
      </w:tr>
      <w:tr w:rsidR="00D23C88" w:rsidRPr="006534DA" w:rsidTr="000540A7">
        <w:trPr>
          <w:trHeight w:val="544"/>
        </w:trPr>
        <w:tc>
          <w:tcPr>
            <w:tcW w:w="164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Pr="006534DA" w:rsidRDefault="00D23C88" w:rsidP="000540A7">
            <w:pPr>
              <w:pStyle w:val="Standard"/>
              <w:spacing w:after="120"/>
              <w:rPr>
                <w:rFonts w:ascii="Times New Roman" w:hAnsi="Times New Roman" w:cs="Times New Roman"/>
              </w:rPr>
            </w:pPr>
            <w:r w:rsidRPr="006534DA">
              <w:rPr>
                <w:rFonts w:ascii="Times New Roman" w:hAnsi="Times New Roman" w:cs="Times New Roman"/>
                <w:b/>
                <w:bCs/>
              </w:rPr>
              <w:t>MEMBER SECRETARY</w:t>
            </w:r>
          </w:p>
        </w:tc>
        <w:tc>
          <w:tcPr>
            <w:tcW w:w="335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23C88" w:rsidRDefault="00D23C88" w:rsidP="000540A7">
            <w:pPr>
              <w:pStyle w:val="Standard"/>
              <w:spacing w:after="120"/>
              <w:rPr>
                <w:rFonts w:ascii="Times New Roman" w:hAnsi="Times New Roman" w:cs="Times New Roman"/>
              </w:rPr>
            </w:pPr>
            <w:r>
              <w:rPr>
                <w:rFonts w:ascii="Times New Roman" w:hAnsi="Times New Roman" w:cs="Times New Roman"/>
              </w:rPr>
              <w:t xml:space="preserve">Ms. </w:t>
            </w:r>
            <w:proofErr w:type="spellStart"/>
            <w:r w:rsidRPr="006534DA">
              <w:rPr>
                <w:rFonts w:ascii="Times New Roman" w:hAnsi="Times New Roman" w:cs="Times New Roman"/>
              </w:rPr>
              <w:t>Anmol</w:t>
            </w:r>
            <w:proofErr w:type="spellEnd"/>
            <w:r w:rsidRPr="006534DA">
              <w:rPr>
                <w:rFonts w:ascii="Times New Roman" w:hAnsi="Times New Roman" w:cs="Times New Roman"/>
              </w:rPr>
              <w:t xml:space="preserve"> Agarwal, Scientist-B, PCD, BIS</w:t>
            </w:r>
          </w:p>
          <w:p w:rsidR="00D23C88" w:rsidRPr="006534DA" w:rsidRDefault="00D23C88" w:rsidP="000540A7">
            <w:pPr>
              <w:pStyle w:val="Standard"/>
              <w:spacing w:after="120"/>
              <w:rPr>
                <w:rFonts w:ascii="Times New Roman" w:hAnsi="Times New Roman" w:cs="Times New Roman"/>
              </w:rPr>
            </w:pPr>
            <w:r>
              <w:rPr>
                <w:rFonts w:ascii="Times New Roman" w:hAnsi="Times New Roman" w:cs="Times New Roman"/>
              </w:rPr>
              <w:t xml:space="preserve">E-mail: </w:t>
            </w:r>
            <w:hyperlink r:id="rId7" w:history="1">
              <w:r w:rsidRPr="0029567A">
                <w:rPr>
                  <w:rStyle w:val="Hyperlink"/>
                  <w:rFonts w:ascii="Times New Roman" w:hAnsi="Times New Roman" w:cs="Times New Roman"/>
                </w:rPr>
                <w:t>pcd21@bis.gov.in</w:t>
              </w:r>
            </w:hyperlink>
          </w:p>
        </w:tc>
      </w:tr>
    </w:tbl>
    <w:p w:rsidR="00D23C88" w:rsidRDefault="00D23C88" w:rsidP="00D23C88">
      <w:pPr>
        <w:rPr>
          <w:rFonts w:hint="eastAsia"/>
        </w:rPr>
      </w:pPr>
    </w:p>
    <w:p w:rsidR="00D23C88" w:rsidRPr="006534DA" w:rsidRDefault="00D23C88" w:rsidP="00D23C88">
      <w:pPr>
        <w:pStyle w:val="Standard"/>
        <w:rPr>
          <w:rFonts w:ascii="Times New Roman" w:hAnsi="Times New Roman" w:cs="Times New Roman"/>
        </w:rPr>
      </w:pPr>
      <w:r w:rsidRPr="006534DA">
        <w:rPr>
          <w:rFonts w:ascii="Times New Roman" w:hAnsi="Times New Roman" w:cs="Times New Roman"/>
          <w:b/>
        </w:rPr>
        <w:t>Item 0</w:t>
      </w:r>
      <w:r w:rsidRPr="006534DA">
        <w:rPr>
          <w:rFonts w:ascii="Times New Roman" w:hAnsi="Times New Roman" w:cs="Times New Roman"/>
          <w:b/>
        </w:rPr>
        <w:tab/>
        <w:t xml:space="preserve"> OPENING OF THE MEETING</w:t>
      </w:r>
    </w:p>
    <w:p w:rsidR="00D23C88" w:rsidRPr="006534DA" w:rsidRDefault="00D23C88" w:rsidP="00D23C88">
      <w:pPr>
        <w:pStyle w:val="Standard"/>
        <w:rPr>
          <w:rFonts w:ascii="Times New Roman" w:hAnsi="Times New Roman" w:cs="Times New Roman"/>
          <w:b/>
        </w:rPr>
      </w:pPr>
    </w:p>
    <w:p w:rsidR="00D23C88" w:rsidRPr="006534DA" w:rsidRDefault="00D23C88" w:rsidP="00D23C88">
      <w:pPr>
        <w:pStyle w:val="Standard"/>
        <w:rPr>
          <w:rFonts w:ascii="Times New Roman" w:hAnsi="Times New Roman" w:cs="Times New Roman"/>
        </w:rPr>
      </w:pPr>
      <w:r w:rsidRPr="006534DA">
        <w:rPr>
          <w:rFonts w:ascii="Times New Roman" w:hAnsi="Times New Roman" w:cs="Times New Roman"/>
          <w:b/>
        </w:rPr>
        <w:t>0.1</w:t>
      </w:r>
      <w:r>
        <w:rPr>
          <w:rFonts w:ascii="Times New Roman" w:hAnsi="Times New Roman" w:cs="Times New Roman"/>
        </w:rPr>
        <w:t xml:space="preserve"> </w:t>
      </w:r>
      <w:r w:rsidRPr="006534DA">
        <w:rPr>
          <w:rFonts w:ascii="Times New Roman" w:hAnsi="Times New Roman" w:cs="Times New Roman"/>
          <w:b/>
          <w:bCs/>
        </w:rPr>
        <w:t>Welcome Address by Bureau of Indian Standards</w:t>
      </w:r>
    </w:p>
    <w:p w:rsidR="00D23C88" w:rsidRPr="006534DA" w:rsidRDefault="00D23C88" w:rsidP="00D23C88">
      <w:pPr>
        <w:pStyle w:val="Standard"/>
        <w:rPr>
          <w:rFonts w:ascii="Times New Roman" w:hAnsi="Times New Roman" w:cs="Times New Roman"/>
          <w:b/>
        </w:rPr>
      </w:pPr>
    </w:p>
    <w:p w:rsidR="00D23C88" w:rsidRPr="006534DA" w:rsidRDefault="00D23C88" w:rsidP="00D23C88">
      <w:pPr>
        <w:pStyle w:val="Standard"/>
        <w:rPr>
          <w:rFonts w:ascii="Times New Roman" w:hAnsi="Times New Roman" w:cs="Times New Roman"/>
        </w:rPr>
      </w:pPr>
      <w:r w:rsidRPr="006534DA">
        <w:rPr>
          <w:rFonts w:ascii="Times New Roman" w:hAnsi="Times New Roman" w:cs="Times New Roman"/>
          <w:b/>
        </w:rPr>
        <w:t>0.2</w:t>
      </w:r>
      <w:r>
        <w:rPr>
          <w:rFonts w:ascii="Times New Roman" w:hAnsi="Times New Roman" w:cs="Times New Roman"/>
        </w:rPr>
        <w:t xml:space="preserve"> </w:t>
      </w:r>
      <w:r w:rsidRPr="006534DA">
        <w:rPr>
          <w:rFonts w:ascii="Times New Roman" w:hAnsi="Times New Roman" w:cs="Times New Roman"/>
          <w:b/>
          <w:bCs/>
        </w:rPr>
        <w:t>Opening Remarks by the Chair</w:t>
      </w:r>
      <w:r>
        <w:rPr>
          <w:rFonts w:ascii="Times New Roman" w:hAnsi="Times New Roman" w:cs="Times New Roman"/>
          <w:b/>
          <w:bCs/>
        </w:rPr>
        <w:t>perso</w:t>
      </w:r>
      <w:r w:rsidRPr="006534DA">
        <w:rPr>
          <w:rFonts w:ascii="Times New Roman" w:hAnsi="Times New Roman" w:cs="Times New Roman"/>
          <w:b/>
          <w:bCs/>
        </w:rPr>
        <w:t>n</w:t>
      </w:r>
    </w:p>
    <w:p w:rsidR="00D23C88" w:rsidRPr="006534DA" w:rsidRDefault="00D23C88" w:rsidP="00D23C88">
      <w:pPr>
        <w:rPr>
          <w:rFonts w:ascii="Times New Roman" w:hAnsi="Times New Roman" w:cs="Times New Roman"/>
        </w:rPr>
      </w:pPr>
    </w:p>
    <w:p w:rsidR="00D23C88" w:rsidRPr="006534DA" w:rsidRDefault="00D23C88" w:rsidP="00D23C88">
      <w:pPr>
        <w:pStyle w:val="Standard"/>
        <w:ind w:left="780" w:hanging="780"/>
        <w:jc w:val="both"/>
        <w:rPr>
          <w:rFonts w:ascii="Times New Roman" w:hAnsi="Times New Roman" w:cs="Times New Roman"/>
          <w:b/>
        </w:rPr>
      </w:pPr>
      <w:r w:rsidRPr="006534DA">
        <w:rPr>
          <w:rFonts w:ascii="Times New Roman" w:hAnsi="Times New Roman" w:cs="Times New Roman"/>
          <w:b/>
        </w:rPr>
        <w:t xml:space="preserve">Item 1 CONFIRMATION OF MINUTES OF THE </w:t>
      </w:r>
      <w:r>
        <w:rPr>
          <w:rFonts w:ascii="Times New Roman" w:hAnsi="Times New Roman" w:cs="Times New Roman"/>
          <w:b/>
        </w:rPr>
        <w:t>37</w:t>
      </w:r>
      <w:r w:rsidRPr="00517827">
        <w:rPr>
          <w:rFonts w:ascii="Times New Roman" w:hAnsi="Times New Roman" w:cs="Times New Roman"/>
          <w:b/>
          <w:vertAlign w:val="superscript"/>
        </w:rPr>
        <w:t>th</w:t>
      </w:r>
      <w:r>
        <w:rPr>
          <w:rFonts w:ascii="Times New Roman" w:hAnsi="Times New Roman" w:cs="Times New Roman"/>
          <w:b/>
        </w:rPr>
        <w:t xml:space="preserve"> MEETING OF PCD 21</w:t>
      </w:r>
      <w:r w:rsidRPr="006534DA">
        <w:rPr>
          <w:rFonts w:ascii="Times New Roman" w:hAnsi="Times New Roman" w:cs="Times New Roman"/>
          <w:b/>
        </w:rPr>
        <w:t xml:space="preserve"> </w:t>
      </w:r>
    </w:p>
    <w:p w:rsidR="00D23C88" w:rsidRDefault="00D23C88" w:rsidP="00D23C88">
      <w:pPr>
        <w:jc w:val="both"/>
        <w:rPr>
          <w:rFonts w:hint="eastAsia"/>
        </w:rPr>
      </w:pPr>
    </w:p>
    <w:p w:rsidR="00D23C88" w:rsidRPr="006534DA" w:rsidRDefault="00D23C88" w:rsidP="00D23C88">
      <w:pPr>
        <w:ind w:right="116"/>
        <w:jc w:val="both"/>
        <w:rPr>
          <w:rFonts w:ascii="Times New Roman" w:hAnsi="Times New Roman" w:cs="Times New Roman"/>
        </w:rPr>
      </w:pPr>
      <w:r w:rsidRPr="00517827">
        <w:rPr>
          <w:rFonts w:ascii="Times New Roman" w:hAnsi="Times New Roman" w:cs="Times New Roman"/>
          <w:b/>
          <w:bCs/>
        </w:rPr>
        <w:t>1.1</w:t>
      </w:r>
      <w:r>
        <w:rPr>
          <w:rFonts w:ascii="Times New Roman" w:hAnsi="Times New Roman" w:cs="Times New Roman"/>
        </w:rPr>
        <w:t xml:space="preserve"> </w:t>
      </w:r>
      <w:r w:rsidRPr="006534DA">
        <w:rPr>
          <w:rFonts w:ascii="Times New Roman" w:hAnsi="Times New Roman" w:cs="Times New Roman"/>
        </w:rPr>
        <w:t xml:space="preserve">The </w:t>
      </w:r>
      <w:r>
        <w:rPr>
          <w:rFonts w:ascii="Times New Roman" w:hAnsi="Times New Roman" w:cs="Times New Roman"/>
        </w:rPr>
        <w:t>m</w:t>
      </w:r>
      <w:r w:rsidRPr="006534DA">
        <w:rPr>
          <w:rFonts w:ascii="Times New Roman" w:hAnsi="Times New Roman" w:cs="Times New Roman"/>
        </w:rPr>
        <w:t>inutes o</w:t>
      </w:r>
      <w:r>
        <w:rPr>
          <w:rFonts w:ascii="Times New Roman" w:hAnsi="Times New Roman" w:cs="Times New Roman"/>
        </w:rPr>
        <w:t>f the 37</w:t>
      </w:r>
      <w:r w:rsidRPr="006534DA">
        <w:rPr>
          <w:rFonts w:ascii="Times New Roman" w:hAnsi="Times New Roman" w:cs="Times New Roman"/>
          <w:vertAlign w:val="superscript"/>
        </w:rPr>
        <w:t>th</w:t>
      </w:r>
      <w:r w:rsidRPr="006534DA">
        <w:rPr>
          <w:rFonts w:ascii="Times New Roman" w:hAnsi="Times New Roman" w:cs="Times New Roman"/>
        </w:rPr>
        <w:t xml:space="preserve"> meeting of Plastic</w:t>
      </w:r>
      <w:r>
        <w:rPr>
          <w:rFonts w:ascii="Times New Roman" w:hAnsi="Times New Roman" w:cs="Times New Roman"/>
        </w:rPr>
        <w:t>s</w:t>
      </w:r>
      <w:r w:rsidRPr="006534DA">
        <w:rPr>
          <w:rFonts w:ascii="Times New Roman" w:hAnsi="Times New Roman" w:cs="Times New Roman"/>
        </w:rPr>
        <w:t xml:space="preserve"> Packaging Sectional Committee, PCD 21 </w:t>
      </w:r>
      <w:r>
        <w:rPr>
          <w:rFonts w:ascii="Times New Roman" w:hAnsi="Times New Roman" w:cs="Times New Roman"/>
        </w:rPr>
        <w:t>held on 31</w:t>
      </w:r>
      <w:r w:rsidRPr="00517827">
        <w:rPr>
          <w:rFonts w:ascii="Times New Roman" w:hAnsi="Times New Roman" w:cs="Times New Roman"/>
          <w:vertAlign w:val="superscript"/>
        </w:rPr>
        <w:t>st</w:t>
      </w:r>
      <w:r>
        <w:rPr>
          <w:rFonts w:ascii="Times New Roman" w:hAnsi="Times New Roman" w:cs="Times New Roman"/>
        </w:rPr>
        <w:t xml:space="preserve"> January</w:t>
      </w:r>
      <w:r w:rsidRPr="006534DA">
        <w:rPr>
          <w:rFonts w:ascii="Times New Roman" w:hAnsi="Times New Roman" w:cs="Times New Roman"/>
        </w:rPr>
        <w:t xml:space="preserve"> </w:t>
      </w:r>
      <w:r>
        <w:rPr>
          <w:rFonts w:ascii="Times New Roman" w:hAnsi="Times New Roman" w:cs="Times New Roman"/>
        </w:rPr>
        <w:t>2024</w:t>
      </w:r>
      <w:r w:rsidRPr="006534DA">
        <w:rPr>
          <w:rFonts w:ascii="Times New Roman" w:hAnsi="Times New Roman" w:cs="Times New Roman"/>
        </w:rPr>
        <w:t xml:space="preserve"> </w:t>
      </w:r>
      <w:r>
        <w:rPr>
          <w:rFonts w:ascii="Times New Roman" w:hAnsi="Times New Roman" w:cs="Times New Roman"/>
        </w:rPr>
        <w:t xml:space="preserve">(Hybrid mode) were </w:t>
      </w:r>
      <w:r w:rsidRPr="006534DA">
        <w:rPr>
          <w:rFonts w:ascii="Times New Roman" w:hAnsi="Times New Roman" w:cs="Times New Roman"/>
        </w:rPr>
        <w:t xml:space="preserve">circulated </w:t>
      </w:r>
      <w:r>
        <w:rPr>
          <w:rFonts w:ascii="Times New Roman" w:hAnsi="Times New Roman" w:cs="Times New Roman"/>
        </w:rPr>
        <w:t xml:space="preserve">via </w:t>
      </w:r>
      <w:r w:rsidRPr="006534DA">
        <w:rPr>
          <w:rFonts w:ascii="Times New Roman" w:hAnsi="Times New Roman" w:cs="Times New Roman"/>
        </w:rPr>
        <w:t xml:space="preserve">BIS portal </w:t>
      </w:r>
      <w:r>
        <w:rPr>
          <w:rFonts w:ascii="Times New Roman" w:hAnsi="Times New Roman" w:cs="Times New Roman"/>
        </w:rPr>
        <w:t>on 9</w:t>
      </w:r>
      <w:r w:rsidRPr="006534DA">
        <w:rPr>
          <w:rFonts w:ascii="Times New Roman" w:hAnsi="Times New Roman" w:cs="Times New Roman"/>
          <w:vertAlign w:val="superscript"/>
        </w:rPr>
        <w:t>th</w:t>
      </w:r>
      <w:r>
        <w:rPr>
          <w:rFonts w:ascii="Times New Roman" w:hAnsi="Times New Roman" w:cs="Times New Roman"/>
        </w:rPr>
        <w:t xml:space="preserve"> February</w:t>
      </w:r>
      <w:r w:rsidRPr="006534DA">
        <w:rPr>
          <w:rFonts w:ascii="Times New Roman" w:hAnsi="Times New Roman" w:cs="Times New Roman"/>
        </w:rPr>
        <w:t xml:space="preserve"> 202</w:t>
      </w:r>
      <w:r>
        <w:rPr>
          <w:rFonts w:ascii="Times New Roman" w:hAnsi="Times New Roman" w:cs="Times New Roman"/>
        </w:rPr>
        <w:t>4</w:t>
      </w:r>
      <w:r w:rsidRPr="006534DA">
        <w:rPr>
          <w:rFonts w:ascii="Times New Roman" w:hAnsi="Times New Roman" w:cs="Times New Roman"/>
        </w:rPr>
        <w:t>.</w:t>
      </w:r>
      <w:r>
        <w:rPr>
          <w:rFonts w:ascii="Times New Roman" w:hAnsi="Times New Roman" w:cs="Times New Roman"/>
        </w:rPr>
        <w:t xml:space="preserve"> </w:t>
      </w:r>
      <w:r w:rsidRPr="006534DA">
        <w:rPr>
          <w:rFonts w:ascii="Times New Roman" w:hAnsi="Times New Roman" w:cs="Times New Roman"/>
        </w:rPr>
        <w:t>No comments have been received</w:t>
      </w:r>
      <w:r>
        <w:rPr>
          <w:rFonts w:ascii="Times New Roman" w:hAnsi="Times New Roman" w:cs="Times New Roman"/>
        </w:rPr>
        <w:t xml:space="preserve"> on the minutes.</w:t>
      </w:r>
    </w:p>
    <w:p w:rsidR="00D23C88" w:rsidRDefault="00D23C88" w:rsidP="00D23C88">
      <w:pPr>
        <w:ind w:right="116"/>
        <w:jc w:val="both"/>
        <w:rPr>
          <w:rFonts w:ascii="Times New Roman" w:hAnsi="Times New Roman" w:cs="Times New Roman"/>
        </w:rPr>
      </w:pPr>
    </w:p>
    <w:p w:rsidR="00D23C88" w:rsidRDefault="00D23C88" w:rsidP="00D23C88">
      <w:pPr>
        <w:pStyle w:val="NoSpacing"/>
        <w:jc w:val="both"/>
        <w:rPr>
          <w:rFonts w:ascii="Times New Roman" w:hAnsi="Times New Roman" w:cs="Times New Roman"/>
          <w:b/>
          <w:bCs/>
          <w:sz w:val="24"/>
          <w:szCs w:val="24"/>
        </w:rPr>
      </w:pPr>
      <w:r w:rsidRPr="00545BA5">
        <w:rPr>
          <w:rFonts w:ascii="Times New Roman" w:hAnsi="Times New Roman" w:cs="Times New Roman"/>
          <w:bCs/>
          <w:sz w:val="24"/>
          <w:szCs w:val="24"/>
        </w:rPr>
        <w:t xml:space="preserve">The Committee may </w:t>
      </w:r>
      <w:r w:rsidRPr="00545BA5">
        <w:rPr>
          <w:rFonts w:ascii="Times New Roman" w:hAnsi="Times New Roman" w:cs="Times New Roman"/>
          <w:b/>
          <w:sz w:val="24"/>
          <w:szCs w:val="24"/>
        </w:rPr>
        <w:t>CONSIDER</w:t>
      </w:r>
      <w:r w:rsidRPr="00545BA5">
        <w:rPr>
          <w:rFonts w:ascii="Times New Roman" w:hAnsi="Times New Roman" w:cs="Times New Roman"/>
          <w:bCs/>
          <w:sz w:val="24"/>
          <w:szCs w:val="24"/>
        </w:rPr>
        <w:t xml:space="preserve"> and </w:t>
      </w:r>
      <w:r w:rsidRPr="00545BA5">
        <w:rPr>
          <w:rFonts w:ascii="Times New Roman" w:hAnsi="Times New Roman" w:cs="Times New Roman"/>
          <w:b/>
          <w:bCs/>
          <w:sz w:val="24"/>
          <w:szCs w:val="24"/>
        </w:rPr>
        <w:t>CONFIRM</w:t>
      </w:r>
      <w:r w:rsidRPr="00545BA5">
        <w:rPr>
          <w:rFonts w:ascii="Times New Roman" w:hAnsi="Times New Roman" w:cs="Times New Roman"/>
          <w:bCs/>
          <w:sz w:val="24"/>
          <w:szCs w:val="24"/>
        </w:rPr>
        <w:t xml:space="preserve"> the minutes as circulated, as no comments have been received on the minutes circulated. </w:t>
      </w:r>
    </w:p>
    <w:p w:rsidR="00D23C88" w:rsidRPr="006534DA" w:rsidRDefault="00D23C88" w:rsidP="00D23C88">
      <w:pPr>
        <w:ind w:right="116"/>
        <w:jc w:val="both"/>
        <w:rPr>
          <w:rFonts w:ascii="Times New Roman" w:hAnsi="Times New Roman" w:cs="Times New Roman"/>
        </w:rPr>
      </w:pPr>
    </w:p>
    <w:p w:rsidR="00D23C88" w:rsidRPr="00332A50" w:rsidRDefault="00D23C88" w:rsidP="00D23C88">
      <w:pPr>
        <w:jc w:val="both"/>
        <w:rPr>
          <w:rFonts w:hint="eastAsia"/>
          <w:b/>
        </w:rPr>
      </w:pPr>
      <w:r w:rsidRPr="00332A50">
        <w:rPr>
          <w:b/>
        </w:rPr>
        <w:t>Item 2 THE PRESENT TITLE, SCOPE AND COMPOSITION OF PCD 21</w:t>
      </w:r>
    </w:p>
    <w:p w:rsidR="00D23C88" w:rsidRDefault="00D23C88" w:rsidP="00D23C88">
      <w:pPr>
        <w:jc w:val="both"/>
        <w:rPr>
          <w:rFonts w:hint="eastAsia"/>
        </w:rPr>
      </w:pPr>
    </w:p>
    <w:p w:rsidR="00D23C88" w:rsidRDefault="00D23C88" w:rsidP="00D23C88">
      <w:pPr>
        <w:suppressAutoHyphens w:val="0"/>
        <w:jc w:val="both"/>
        <w:textAlignment w:val="auto"/>
        <w:rPr>
          <w:rFonts w:ascii="Times New Roman" w:hAnsi="Times New Roman" w:cs="Times New Roman"/>
          <w:bCs/>
          <w:lang w:eastAsia="en-IN"/>
        </w:rPr>
      </w:pPr>
      <w:r w:rsidRPr="006534DA">
        <w:rPr>
          <w:rFonts w:ascii="Times New Roman" w:hAnsi="Times New Roman" w:cs="Times New Roman"/>
          <w:b/>
          <w:bCs/>
        </w:rPr>
        <w:t>2.1</w:t>
      </w:r>
      <w:r w:rsidRPr="006534DA">
        <w:rPr>
          <w:rFonts w:ascii="Times New Roman" w:hAnsi="Times New Roman" w:cs="Times New Roman"/>
        </w:rPr>
        <w:t xml:space="preserve"> </w:t>
      </w:r>
      <w:r w:rsidRPr="00482CB2">
        <w:rPr>
          <w:rFonts w:ascii="Times New Roman" w:hAnsi="Times New Roman" w:cs="Times New Roman"/>
          <w:bCs/>
          <w:lang w:eastAsia="en-IN"/>
        </w:rPr>
        <w:t xml:space="preserve">The present </w:t>
      </w:r>
      <w:r>
        <w:rPr>
          <w:rFonts w:ascii="Times New Roman" w:hAnsi="Times New Roman" w:cs="Times New Roman"/>
          <w:bCs/>
          <w:lang w:eastAsia="en-IN"/>
        </w:rPr>
        <w:t>t</w:t>
      </w:r>
      <w:r w:rsidRPr="00482CB2">
        <w:rPr>
          <w:rFonts w:ascii="Times New Roman" w:hAnsi="Times New Roman" w:cs="Times New Roman"/>
          <w:bCs/>
          <w:lang w:eastAsia="en-IN"/>
        </w:rPr>
        <w:t>itle</w:t>
      </w:r>
      <w:r>
        <w:rPr>
          <w:rFonts w:ascii="Times New Roman" w:hAnsi="Times New Roman" w:cs="Times New Roman"/>
          <w:bCs/>
          <w:lang w:eastAsia="en-IN"/>
        </w:rPr>
        <w:t xml:space="preserve"> and s</w:t>
      </w:r>
      <w:r w:rsidRPr="00482CB2">
        <w:rPr>
          <w:rFonts w:ascii="Times New Roman" w:hAnsi="Times New Roman" w:cs="Times New Roman"/>
          <w:bCs/>
          <w:lang w:eastAsia="en-IN"/>
        </w:rPr>
        <w:t xml:space="preserve">cope of the </w:t>
      </w:r>
      <w:r>
        <w:rPr>
          <w:rFonts w:ascii="Times New Roman" w:hAnsi="Times New Roman" w:cs="Times New Roman"/>
          <w:bCs/>
          <w:lang w:eastAsia="en-IN"/>
        </w:rPr>
        <w:t xml:space="preserve">Plastics Packaging </w:t>
      </w:r>
      <w:r w:rsidRPr="00482CB2">
        <w:rPr>
          <w:rFonts w:ascii="Times New Roman" w:hAnsi="Times New Roman" w:cs="Times New Roman"/>
          <w:bCs/>
          <w:lang w:eastAsia="en-IN"/>
        </w:rPr>
        <w:t>Sectional Committee, PCD 2</w:t>
      </w:r>
      <w:r>
        <w:rPr>
          <w:rFonts w:ascii="Times New Roman" w:hAnsi="Times New Roman" w:cs="Times New Roman"/>
          <w:bCs/>
          <w:lang w:eastAsia="en-IN"/>
        </w:rPr>
        <w:t>1</w:t>
      </w:r>
      <w:r w:rsidRPr="00482CB2">
        <w:rPr>
          <w:rFonts w:ascii="Times New Roman" w:hAnsi="Times New Roman" w:cs="Times New Roman"/>
          <w:bCs/>
          <w:lang w:eastAsia="en-IN"/>
        </w:rPr>
        <w:t xml:space="preserve"> are given </w:t>
      </w:r>
      <w:r>
        <w:rPr>
          <w:rFonts w:ascii="Times New Roman" w:hAnsi="Times New Roman" w:cs="Times New Roman"/>
          <w:bCs/>
          <w:lang w:eastAsia="en-IN"/>
        </w:rPr>
        <w:t>below as:</w:t>
      </w:r>
    </w:p>
    <w:p w:rsidR="00D23C88" w:rsidRDefault="00D23C88" w:rsidP="00D23C88">
      <w:pPr>
        <w:suppressAutoHyphens w:val="0"/>
        <w:jc w:val="both"/>
        <w:textAlignment w:val="auto"/>
        <w:rPr>
          <w:rFonts w:ascii="Times New Roman" w:hAnsi="Times New Roman" w:cs="Times New Roman"/>
          <w:bCs/>
          <w:lang w:eastAsia="en-IN"/>
        </w:rPr>
      </w:pPr>
    </w:p>
    <w:p w:rsidR="00D23C88" w:rsidRDefault="00D23C88" w:rsidP="00D23C88">
      <w:pPr>
        <w:suppressAutoHyphens w:val="0"/>
        <w:jc w:val="both"/>
        <w:textAlignment w:val="auto"/>
        <w:rPr>
          <w:rFonts w:ascii="Times New Roman" w:hAnsi="Times New Roman" w:cs="Times New Roman"/>
        </w:rPr>
      </w:pPr>
      <w:r w:rsidRPr="008412EE">
        <w:rPr>
          <w:rFonts w:ascii="Times New Roman" w:hAnsi="Times New Roman" w:cs="Times New Roman"/>
          <w:b/>
          <w:bCs/>
        </w:rPr>
        <w:t>Title</w:t>
      </w:r>
      <w:r w:rsidRPr="00482CB2">
        <w:rPr>
          <w:rFonts w:ascii="Times New Roman" w:hAnsi="Times New Roman" w:cs="Times New Roman"/>
        </w:rPr>
        <w:t>:</w:t>
      </w:r>
      <w:r>
        <w:rPr>
          <w:rFonts w:ascii="Times New Roman" w:hAnsi="Times New Roman" w:cs="Times New Roman"/>
        </w:rPr>
        <w:t xml:space="preserve"> </w:t>
      </w:r>
      <w:r w:rsidRPr="00B63A89">
        <w:rPr>
          <w:rFonts w:ascii="Times New Roman" w:hAnsi="Times New Roman" w:cs="Times New Roman"/>
        </w:rPr>
        <w:t>Plastics Packaging Sectional Committee</w:t>
      </w:r>
    </w:p>
    <w:p w:rsidR="00D23C88" w:rsidRDefault="00D23C88" w:rsidP="00D23C88">
      <w:pPr>
        <w:suppressAutoHyphens w:val="0"/>
        <w:jc w:val="both"/>
        <w:textAlignment w:val="auto"/>
        <w:rPr>
          <w:rFonts w:ascii="Times New Roman" w:hAnsi="Times New Roman" w:cs="Times New Roman"/>
        </w:rPr>
      </w:pPr>
      <w:r w:rsidRPr="00B63A89">
        <w:rPr>
          <w:rFonts w:ascii="Times New Roman" w:eastAsia="Times New Roman" w:hAnsi="Times New Roman" w:cs="Times New Roman"/>
          <w:b/>
          <w:bCs/>
          <w:kern w:val="0"/>
          <w:lang w:bidi="ar-SA"/>
        </w:rPr>
        <w:t>Scope</w:t>
      </w:r>
      <w:r w:rsidRPr="00B63A89">
        <w:rPr>
          <w:rFonts w:ascii="Times New Roman" w:eastAsia="Times New Roman" w:hAnsi="Times New Roman" w:cs="Times New Roman"/>
          <w:kern w:val="0"/>
          <w:lang w:bidi="ar-SA"/>
        </w:rPr>
        <w:t>:</w:t>
      </w:r>
      <w:r>
        <w:rPr>
          <w:rFonts w:ascii="Times New Roman" w:eastAsia="Times New Roman" w:hAnsi="Times New Roman" w:cs="Times New Roman"/>
          <w:kern w:val="0"/>
          <w:lang w:bidi="ar-SA"/>
        </w:rPr>
        <w:t xml:space="preserve"> </w:t>
      </w:r>
      <w:r w:rsidRPr="00B63A89">
        <w:rPr>
          <w:rFonts w:ascii="Times New Roman" w:eastAsia="Times New Roman" w:hAnsi="Times New Roman" w:cs="Times New Roman"/>
          <w:i/>
          <w:iCs/>
          <w:kern w:val="0"/>
          <w:lang w:bidi="ar-SA"/>
        </w:rPr>
        <w:t>Formulation of Indian Standards on rigid, semi-rigid and flexible plastics containers, closures and their methods of test and to coordinate with the work of ISO/TC 61 ‘Plastics’ and ‘ISO/TC 122 (Plastic Packaging only)’ so far as it concerns its own scope</w:t>
      </w:r>
      <w:r w:rsidRPr="00B63A89">
        <w:rPr>
          <w:rFonts w:ascii="Times New Roman" w:eastAsia="Times New Roman" w:hAnsi="Times New Roman" w:cs="Times New Roman"/>
          <w:kern w:val="0"/>
          <w:lang w:bidi="ar-SA"/>
        </w:rPr>
        <w:t>.</w:t>
      </w:r>
    </w:p>
    <w:p w:rsidR="00D23C88" w:rsidRDefault="00D23C88" w:rsidP="00D23C88">
      <w:pPr>
        <w:suppressAutoHyphens w:val="0"/>
        <w:jc w:val="both"/>
        <w:textAlignment w:val="auto"/>
        <w:rPr>
          <w:rFonts w:ascii="Times New Roman" w:hAnsi="Times New Roman" w:cs="Times New Roman"/>
        </w:rPr>
      </w:pPr>
    </w:p>
    <w:p w:rsidR="00D23C88" w:rsidRPr="005A6D6C" w:rsidRDefault="00D23C88" w:rsidP="00D23C88">
      <w:pPr>
        <w:shd w:val="clear" w:color="auto" w:fill="FFFFFF"/>
        <w:suppressAutoHyphens w:val="0"/>
        <w:autoSpaceDN/>
        <w:jc w:val="both"/>
        <w:textAlignment w:val="auto"/>
        <w:rPr>
          <w:rFonts w:ascii="Times New Roman" w:eastAsia="Times New Roman" w:hAnsi="Times New Roman" w:cs="Times New Roman"/>
          <w:b/>
          <w:bCs/>
          <w:iCs/>
          <w:color w:val="000000"/>
          <w:kern w:val="0"/>
          <w:lang w:eastAsia="en-IN"/>
        </w:rPr>
      </w:pPr>
      <w:r>
        <w:rPr>
          <w:rFonts w:ascii="Times New Roman" w:eastAsia="Times New Roman" w:hAnsi="Times New Roman" w:cs="Times New Roman"/>
          <w:bCs/>
          <w:iCs/>
          <w:color w:val="000000"/>
          <w:kern w:val="0"/>
          <w:lang w:eastAsia="en-IN"/>
        </w:rPr>
        <w:t xml:space="preserve">     </w:t>
      </w:r>
      <w:r w:rsidRPr="005A6D6C">
        <w:rPr>
          <w:rFonts w:ascii="Times New Roman" w:eastAsia="Times New Roman" w:hAnsi="Times New Roman" w:cs="Times New Roman"/>
          <w:bCs/>
          <w:iCs/>
          <w:color w:val="000000"/>
          <w:kern w:val="0"/>
          <w:lang w:eastAsia="en-IN"/>
        </w:rPr>
        <w:t xml:space="preserve">The Committee may </w:t>
      </w:r>
      <w:r w:rsidRPr="005A6D6C">
        <w:rPr>
          <w:rFonts w:ascii="Times New Roman" w:eastAsia="Times New Roman" w:hAnsi="Times New Roman" w:cs="Times New Roman"/>
          <w:b/>
          <w:bCs/>
          <w:iCs/>
          <w:color w:val="000000"/>
          <w:kern w:val="0"/>
          <w:lang w:eastAsia="en-IN"/>
        </w:rPr>
        <w:t>NOTE.</w:t>
      </w:r>
    </w:p>
    <w:p w:rsidR="00D23C88" w:rsidRDefault="00D23C88" w:rsidP="00D23C88">
      <w:pPr>
        <w:rPr>
          <w:rFonts w:hint="eastAsia"/>
        </w:rPr>
      </w:pPr>
    </w:p>
    <w:p w:rsidR="00D23C88" w:rsidRDefault="00D23C88" w:rsidP="00D23C88">
      <w:pPr>
        <w:jc w:val="both"/>
        <w:rPr>
          <w:rFonts w:ascii="Times New Roman" w:eastAsia="Times New Roman" w:hAnsi="Times New Roman" w:cs="Times New Roman"/>
          <w:bCs/>
          <w:kern w:val="0"/>
          <w:lang w:eastAsia="en-IN" w:bidi="ar-SA"/>
        </w:rPr>
      </w:pPr>
      <w:r w:rsidRPr="005A6D6C">
        <w:rPr>
          <w:rFonts w:ascii="Times New Roman" w:eastAsia="Times New Roman" w:hAnsi="Times New Roman" w:cs="Times New Roman"/>
          <w:b/>
          <w:bCs/>
          <w:iCs/>
          <w:color w:val="000000"/>
          <w:kern w:val="0"/>
          <w:lang w:eastAsia="en-IN" w:bidi="ar-SA"/>
        </w:rPr>
        <w:t xml:space="preserve">2.2 </w:t>
      </w:r>
      <w:r w:rsidRPr="005A6D6C">
        <w:rPr>
          <w:rFonts w:ascii="Times New Roman" w:eastAsia="Times New Roman" w:hAnsi="Times New Roman" w:cs="Times New Roman"/>
          <w:iCs/>
          <w:color w:val="000000"/>
          <w:kern w:val="0"/>
          <w:lang w:eastAsia="en-IN" w:bidi="ar-SA"/>
        </w:rPr>
        <w:t>The present composition of the</w:t>
      </w:r>
      <w:r w:rsidRPr="005A6D6C">
        <w:rPr>
          <w:rFonts w:ascii="Times New Roman" w:eastAsia="Times New Roman" w:hAnsi="Times New Roman" w:cs="Times New Roman"/>
          <w:b/>
          <w:bCs/>
          <w:iCs/>
          <w:color w:val="000000"/>
          <w:kern w:val="0"/>
          <w:lang w:eastAsia="en-IN" w:bidi="ar-SA"/>
        </w:rPr>
        <w:t xml:space="preserve"> </w:t>
      </w:r>
      <w:r>
        <w:rPr>
          <w:rFonts w:ascii="Times New Roman" w:hAnsi="Times New Roman" w:cs="Times New Roman"/>
          <w:bCs/>
          <w:lang w:eastAsia="en-IN"/>
        </w:rPr>
        <w:t xml:space="preserve">Plastics Packaging </w:t>
      </w:r>
      <w:r w:rsidRPr="00482CB2">
        <w:rPr>
          <w:rFonts w:ascii="Times New Roman" w:hAnsi="Times New Roman" w:cs="Times New Roman"/>
          <w:bCs/>
          <w:lang w:eastAsia="en-IN"/>
        </w:rPr>
        <w:t>Sectional Committee, PCD 2</w:t>
      </w:r>
      <w:r>
        <w:rPr>
          <w:rFonts w:ascii="Times New Roman" w:hAnsi="Times New Roman" w:cs="Times New Roman"/>
          <w:bCs/>
          <w:lang w:eastAsia="en-IN"/>
        </w:rPr>
        <w:t>1</w:t>
      </w:r>
      <w:r w:rsidRPr="00482CB2">
        <w:rPr>
          <w:rFonts w:ascii="Times New Roman" w:hAnsi="Times New Roman" w:cs="Times New Roman"/>
          <w:bCs/>
          <w:lang w:eastAsia="en-IN"/>
        </w:rPr>
        <w:t xml:space="preserve"> </w:t>
      </w:r>
      <w:r w:rsidRPr="005A6D6C">
        <w:rPr>
          <w:rFonts w:ascii="Times New Roman" w:eastAsia="Times New Roman" w:hAnsi="Times New Roman" w:cs="Times New Roman"/>
          <w:bCs/>
          <w:kern w:val="0"/>
          <w:lang w:eastAsia="en-IN" w:bidi="ar-SA"/>
        </w:rPr>
        <w:t>are given below as</w:t>
      </w:r>
      <w:r>
        <w:rPr>
          <w:rFonts w:ascii="Times New Roman" w:eastAsia="Times New Roman" w:hAnsi="Times New Roman" w:cs="Times New Roman"/>
          <w:bCs/>
          <w:kern w:val="0"/>
          <w:lang w:eastAsia="en-IN" w:bidi="ar-SA"/>
        </w:rPr>
        <w:t>:</w:t>
      </w:r>
    </w:p>
    <w:p w:rsidR="00D23C88" w:rsidRDefault="00D23C88" w:rsidP="00D23C88">
      <w:pPr>
        <w:rPr>
          <w:rFonts w:ascii="Times New Roman" w:eastAsia="Times New Roman" w:hAnsi="Times New Roman" w:cs="Times New Roman"/>
          <w:bCs/>
          <w:kern w:val="0"/>
          <w:lang w:eastAsia="en-IN" w:bidi="ar-SA"/>
        </w:rPr>
      </w:pPr>
    </w:p>
    <w:bookmarkStart w:id="0" w:name="_MON_1791787306"/>
    <w:bookmarkEnd w:id="0"/>
    <w:p w:rsidR="00D23C88" w:rsidRDefault="00D23C88" w:rsidP="00D23C88">
      <w:pPr>
        <w:jc w:val="center"/>
        <w:rPr>
          <w:rFonts w:hint="eastAsia"/>
        </w:rPr>
      </w:pPr>
      <w:r>
        <w:rPr>
          <w:rFonts w:hint="eastAsia"/>
        </w:rPr>
        <w:object w:dxaOrig="1524" w:dyaOrig="9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8pt" o:ole="">
            <v:imagedata r:id="rId8" o:title=""/>
          </v:shape>
          <o:OLEObject Type="Embed" ProgID="Word.Document.12" ShapeID="_x0000_i1025" DrawAspect="Icon" ObjectID="_1792392472" r:id="rId9">
            <o:FieldCodes>\s</o:FieldCodes>
          </o:OLEObject>
        </w:object>
      </w:r>
    </w:p>
    <w:p w:rsidR="00D23C88" w:rsidRPr="006D3375" w:rsidRDefault="00D23C88" w:rsidP="00D23C88">
      <w:pPr>
        <w:jc w:val="center"/>
        <w:rPr>
          <w:rFonts w:hint="eastAsia"/>
          <w:b/>
          <w:bCs/>
        </w:rPr>
      </w:pPr>
    </w:p>
    <w:p w:rsidR="00D23C88" w:rsidRDefault="00D23C88" w:rsidP="00D23C88">
      <w:pPr>
        <w:shd w:val="clear" w:color="auto" w:fill="FFFFFF"/>
        <w:jc w:val="both"/>
        <w:rPr>
          <w:rFonts w:hint="eastAsia"/>
          <w:b/>
          <w:bCs/>
          <w:iCs/>
          <w:color w:val="000000"/>
          <w:lang w:eastAsia="en-IN"/>
        </w:rPr>
      </w:pPr>
      <w:r w:rsidRPr="00FC0F30">
        <w:rPr>
          <w:bCs/>
          <w:iCs/>
          <w:color w:val="000000"/>
          <w:lang w:eastAsia="en-IN"/>
        </w:rPr>
        <w:t>The Committee may</w:t>
      </w:r>
      <w:r>
        <w:rPr>
          <w:bCs/>
          <w:iCs/>
          <w:color w:val="000000"/>
          <w:lang w:eastAsia="en-IN"/>
        </w:rPr>
        <w:t xml:space="preserve"> </w:t>
      </w:r>
      <w:r w:rsidRPr="009B5E96">
        <w:rPr>
          <w:b/>
          <w:iCs/>
          <w:color w:val="000000"/>
          <w:lang w:eastAsia="en-IN"/>
        </w:rPr>
        <w:t>CONSIDER</w:t>
      </w:r>
      <w:r>
        <w:rPr>
          <w:bCs/>
          <w:iCs/>
          <w:color w:val="000000"/>
          <w:lang w:eastAsia="en-IN"/>
        </w:rPr>
        <w:t xml:space="preserve"> and </w:t>
      </w:r>
      <w:r w:rsidRPr="009B5E96">
        <w:rPr>
          <w:b/>
          <w:bCs/>
          <w:iCs/>
          <w:color w:val="000000"/>
          <w:lang w:eastAsia="en-IN"/>
        </w:rPr>
        <w:t>REVIEW</w:t>
      </w:r>
      <w:r w:rsidRPr="009B5E96">
        <w:rPr>
          <w:iCs/>
          <w:color w:val="000000"/>
          <w:lang w:eastAsia="en-IN"/>
        </w:rPr>
        <w:t xml:space="preserve"> the composition</w:t>
      </w:r>
      <w:r w:rsidRPr="00FC0F30">
        <w:rPr>
          <w:b/>
          <w:bCs/>
          <w:iCs/>
          <w:color w:val="000000"/>
          <w:lang w:eastAsia="en-IN"/>
        </w:rPr>
        <w:t>.</w:t>
      </w:r>
    </w:p>
    <w:p w:rsidR="00D23C88" w:rsidRDefault="00D23C88" w:rsidP="00D23C88">
      <w:pPr>
        <w:rPr>
          <w:rFonts w:hint="eastAsia"/>
        </w:rPr>
      </w:pPr>
    </w:p>
    <w:p w:rsidR="00D23C88" w:rsidRDefault="00D23C88" w:rsidP="00D23C88">
      <w:pPr>
        <w:jc w:val="both"/>
        <w:rPr>
          <w:rFonts w:hint="eastAsia"/>
        </w:rPr>
      </w:pPr>
      <w:r w:rsidRPr="00F91628">
        <w:rPr>
          <w:b/>
          <w:bCs/>
        </w:rPr>
        <w:t>2.3</w:t>
      </w:r>
      <w:r>
        <w:t xml:space="preserve"> </w:t>
      </w:r>
      <w:r>
        <w:rPr>
          <w:rFonts w:ascii="Times New Roman" w:hAnsi="Times New Roman" w:cs="Times New Roman"/>
          <w:bCs/>
          <w:lang w:eastAsia="en-IN"/>
        </w:rPr>
        <w:t xml:space="preserve">The present composition of </w:t>
      </w:r>
      <w:proofErr w:type="gramStart"/>
      <w:r>
        <w:rPr>
          <w:rFonts w:ascii="Times New Roman" w:hAnsi="Times New Roman" w:cs="Times New Roman"/>
          <w:bCs/>
          <w:lang w:eastAsia="en-IN"/>
        </w:rPr>
        <w:t>Working</w:t>
      </w:r>
      <w:proofErr w:type="gramEnd"/>
      <w:r>
        <w:rPr>
          <w:rFonts w:ascii="Times New Roman" w:hAnsi="Times New Roman" w:cs="Times New Roman"/>
          <w:bCs/>
          <w:lang w:eastAsia="en-IN"/>
        </w:rPr>
        <w:t xml:space="preserve"> group under </w:t>
      </w:r>
      <w:r w:rsidRPr="00B63A89">
        <w:rPr>
          <w:rFonts w:ascii="Times New Roman" w:hAnsi="Times New Roman" w:cs="Times New Roman"/>
        </w:rPr>
        <w:t xml:space="preserve">Plastics Packaging Sectional </w:t>
      </w:r>
      <w:r>
        <w:rPr>
          <w:rFonts w:ascii="Times New Roman" w:hAnsi="Times New Roman" w:cs="Times New Roman"/>
        </w:rPr>
        <w:t>C</w:t>
      </w:r>
      <w:r w:rsidRPr="00B63A89">
        <w:rPr>
          <w:rFonts w:ascii="Times New Roman" w:hAnsi="Times New Roman" w:cs="Times New Roman"/>
        </w:rPr>
        <w:t>ommittee</w:t>
      </w:r>
      <w:r w:rsidRPr="00482CB2">
        <w:rPr>
          <w:rFonts w:ascii="Times New Roman" w:hAnsi="Times New Roman" w:cs="Times New Roman"/>
          <w:bCs/>
          <w:lang w:eastAsia="en-IN"/>
        </w:rPr>
        <w:t>, PCD 2</w:t>
      </w:r>
      <w:r>
        <w:rPr>
          <w:rFonts w:ascii="Times New Roman" w:hAnsi="Times New Roman" w:cs="Times New Roman"/>
          <w:bCs/>
          <w:lang w:eastAsia="en-IN"/>
        </w:rPr>
        <w:t>1</w:t>
      </w:r>
      <w:r w:rsidRPr="00482CB2">
        <w:rPr>
          <w:rFonts w:ascii="Times New Roman" w:hAnsi="Times New Roman" w:cs="Times New Roman"/>
          <w:bCs/>
          <w:lang w:eastAsia="en-IN"/>
        </w:rPr>
        <w:t xml:space="preserve"> are given below as:</w:t>
      </w:r>
    </w:p>
    <w:p w:rsidR="00D23C88" w:rsidRPr="00D561D8" w:rsidRDefault="00D23C88" w:rsidP="00D23C88">
      <w:pPr>
        <w:jc w:val="center"/>
        <w:rPr>
          <w:rFonts w:hint="eastAsia"/>
        </w:rPr>
      </w:pPr>
      <w:r>
        <w:t xml:space="preserve"> </w:t>
      </w:r>
      <w:bookmarkStart w:id="1" w:name="_MON_1792240832"/>
      <w:bookmarkEnd w:id="1"/>
      <w:r>
        <w:rPr>
          <w:rFonts w:hint="eastAsia"/>
        </w:rPr>
        <w:object w:dxaOrig="1524" w:dyaOrig="992">
          <v:shape id="_x0000_i1026" type="#_x0000_t75" style="width:76.8pt;height:49.8pt" o:ole="">
            <v:imagedata r:id="rId10" o:title=""/>
          </v:shape>
          <o:OLEObject Type="Embed" ProgID="Word.Document.12" ShapeID="_x0000_i1026" DrawAspect="Icon" ObjectID="_1792392473" r:id="rId11">
            <o:FieldCodes>\s</o:FieldCodes>
          </o:OLEObject>
        </w:object>
      </w:r>
    </w:p>
    <w:p w:rsidR="00D23C88" w:rsidRDefault="00D23C88" w:rsidP="00D23C88">
      <w:pPr>
        <w:ind w:right="26"/>
        <w:jc w:val="both"/>
        <w:rPr>
          <w:rFonts w:hint="eastAsia"/>
          <w:b/>
        </w:rPr>
      </w:pPr>
    </w:p>
    <w:p w:rsidR="00D23C88" w:rsidRDefault="00D23C88" w:rsidP="00D23C88">
      <w:pPr>
        <w:ind w:right="26"/>
        <w:jc w:val="both"/>
        <w:rPr>
          <w:rFonts w:ascii="Times New Roman" w:hAnsi="Times New Roman" w:cs="Times New Roman"/>
          <w:bCs/>
          <w:lang w:eastAsia="en-IN"/>
        </w:rPr>
      </w:pPr>
      <w:r w:rsidRPr="000B1791">
        <w:rPr>
          <w:b/>
        </w:rPr>
        <w:t>2.</w:t>
      </w:r>
      <w:r>
        <w:rPr>
          <w:b/>
        </w:rPr>
        <w:t>4</w:t>
      </w:r>
      <w:r>
        <w:rPr>
          <w:bCs/>
        </w:rPr>
        <w:t xml:space="preserve"> </w:t>
      </w:r>
      <w:r>
        <w:rPr>
          <w:rFonts w:ascii="Times New Roman" w:hAnsi="Times New Roman" w:cs="Times New Roman"/>
          <w:bCs/>
          <w:lang w:eastAsia="en-IN"/>
        </w:rPr>
        <w:t xml:space="preserve">As per the direction from DG, BIS, </w:t>
      </w:r>
      <w:proofErr w:type="spellStart"/>
      <w:r>
        <w:rPr>
          <w:rFonts w:ascii="Times New Roman" w:hAnsi="Times New Roman" w:cs="Times New Roman"/>
          <w:bCs/>
          <w:lang w:eastAsia="en-IN"/>
        </w:rPr>
        <w:t>organisations</w:t>
      </w:r>
      <w:proofErr w:type="spellEnd"/>
      <w:r>
        <w:rPr>
          <w:rFonts w:ascii="Times New Roman" w:hAnsi="Times New Roman" w:cs="Times New Roman"/>
          <w:bCs/>
          <w:lang w:eastAsia="en-IN"/>
        </w:rPr>
        <w:t xml:space="preserve"> that have not attended three consecutive meetings are to lose their representation in the Technical Committee.</w:t>
      </w:r>
    </w:p>
    <w:p w:rsidR="00D23C88" w:rsidRDefault="00D23C88" w:rsidP="00D23C88">
      <w:pPr>
        <w:ind w:right="26"/>
        <w:jc w:val="both"/>
        <w:rPr>
          <w:rFonts w:hint="eastAsia"/>
          <w:bCs/>
        </w:rPr>
      </w:pPr>
    </w:p>
    <w:bookmarkStart w:id="2" w:name="_MON_1791795088"/>
    <w:bookmarkEnd w:id="2"/>
    <w:p w:rsidR="00D23C88" w:rsidRDefault="00D23C88" w:rsidP="00D23C88">
      <w:pPr>
        <w:jc w:val="center"/>
        <w:rPr>
          <w:rFonts w:hint="eastAsia"/>
        </w:rPr>
      </w:pPr>
      <w:r>
        <w:rPr>
          <w:rFonts w:hint="eastAsia"/>
        </w:rPr>
        <w:object w:dxaOrig="1524" w:dyaOrig="992">
          <v:shape id="_x0000_i1027" type="#_x0000_t75" style="width:76.8pt;height:49.8pt" o:ole="">
            <v:imagedata r:id="rId12" o:title=""/>
          </v:shape>
          <o:OLEObject Type="Embed" ProgID="Word.Document.12" ShapeID="_x0000_i1027" DrawAspect="Icon" ObjectID="_1792392474" r:id="rId13">
            <o:FieldCodes>\s</o:FieldCodes>
          </o:OLEObject>
        </w:object>
      </w:r>
    </w:p>
    <w:p w:rsidR="00D23C88" w:rsidRDefault="00D23C88" w:rsidP="00D23C88">
      <w:pPr>
        <w:rPr>
          <w:rFonts w:hint="eastAsia"/>
        </w:rPr>
      </w:pPr>
    </w:p>
    <w:p w:rsidR="00D23C88" w:rsidRPr="009F5583" w:rsidRDefault="00D23C88" w:rsidP="00D23C88">
      <w:pPr>
        <w:rPr>
          <w:rFonts w:hint="eastAsia"/>
          <w:b/>
        </w:rPr>
      </w:pPr>
      <w:r w:rsidRPr="009F5583">
        <w:rPr>
          <w:b/>
        </w:rPr>
        <w:t>2.</w:t>
      </w:r>
      <w:r>
        <w:rPr>
          <w:b/>
        </w:rPr>
        <w:t>5</w:t>
      </w:r>
      <w:r w:rsidRPr="009F5583">
        <w:rPr>
          <w:b/>
        </w:rPr>
        <w:t xml:space="preserve"> Request for Representation in Plastic Packaging Sectional Committee, PCD 21.</w:t>
      </w:r>
    </w:p>
    <w:p w:rsidR="00D23C88" w:rsidRPr="00505D24" w:rsidRDefault="00D23C88" w:rsidP="00D23C88">
      <w:pPr>
        <w:ind w:right="116"/>
        <w:jc w:val="both"/>
        <w:rPr>
          <w:rFonts w:ascii="Times New Roman" w:hAnsi="Times New Roman" w:cs="Times New Roman"/>
          <w:bCs/>
        </w:rPr>
      </w:pPr>
    </w:p>
    <w:p w:rsidR="00D23C88" w:rsidRPr="003626B5" w:rsidRDefault="00D23C88" w:rsidP="00D23C88">
      <w:pPr>
        <w:pStyle w:val="ListParagraph"/>
        <w:ind w:left="0" w:right="26"/>
        <w:jc w:val="both"/>
        <w:rPr>
          <w:rFonts w:cs="Times New Roman"/>
          <w:b/>
          <w:szCs w:val="24"/>
        </w:rPr>
      </w:pPr>
      <w:r w:rsidRPr="003626B5">
        <w:rPr>
          <w:rFonts w:cs="Times New Roman"/>
          <w:b/>
          <w:szCs w:val="24"/>
        </w:rPr>
        <w:t>2.</w:t>
      </w:r>
      <w:r>
        <w:rPr>
          <w:rFonts w:cs="Times New Roman"/>
          <w:b/>
          <w:szCs w:val="24"/>
        </w:rPr>
        <w:t>5</w:t>
      </w:r>
      <w:r w:rsidRPr="003626B5">
        <w:rPr>
          <w:rFonts w:cs="Times New Roman"/>
          <w:b/>
          <w:szCs w:val="24"/>
        </w:rPr>
        <w:t>.</w:t>
      </w:r>
      <w:r>
        <w:rPr>
          <w:rFonts w:cs="Times New Roman"/>
          <w:b/>
          <w:szCs w:val="24"/>
        </w:rPr>
        <w:t>1</w:t>
      </w:r>
      <w:r w:rsidRPr="003626B5">
        <w:rPr>
          <w:rFonts w:cs="Times New Roman"/>
          <w:b/>
          <w:szCs w:val="24"/>
        </w:rPr>
        <w:t xml:space="preserve"> </w:t>
      </w:r>
      <w:r w:rsidRPr="00A80EFF">
        <w:rPr>
          <w:rFonts w:cs="Times New Roman"/>
          <w:bCs/>
          <w:i/>
          <w:iCs/>
          <w:szCs w:val="24"/>
          <w:lang w:val="en-GB"/>
        </w:rPr>
        <w:t>Mangalore Refinery and Petro Chemical Limited, Mangalore</w:t>
      </w:r>
    </w:p>
    <w:p w:rsidR="00D23C88" w:rsidRDefault="00D23C88" w:rsidP="00D23C88">
      <w:pPr>
        <w:pStyle w:val="ListParagraph"/>
        <w:ind w:left="0" w:right="26"/>
        <w:jc w:val="both"/>
        <w:rPr>
          <w:rFonts w:cs="Times New Roman"/>
          <w:bCs/>
          <w:szCs w:val="24"/>
        </w:rPr>
      </w:pPr>
    </w:p>
    <w:p w:rsidR="00D23C88" w:rsidRPr="001E7DF0" w:rsidRDefault="00D23C88" w:rsidP="00D23C88">
      <w:pPr>
        <w:pStyle w:val="Default"/>
        <w:jc w:val="both"/>
        <w:rPr>
          <w:rFonts w:ascii="Calibri" w:hAnsi="Calibri" w:cs="Calibri"/>
        </w:rPr>
      </w:pPr>
      <w:r w:rsidRPr="001E7DF0">
        <w:rPr>
          <w:rFonts w:ascii="Times New Roman" w:eastAsia="Times New Roman" w:hAnsi="Times New Roman" w:cs="Times New Roman"/>
          <w:bCs/>
          <w:lang w:val="en-IN" w:eastAsia="en-IN"/>
        </w:rPr>
        <w:t xml:space="preserve">A request has been received from </w:t>
      </w:r>
      <w:r w:rsidRPr="001E7DF0">
        <w:rPr>
          <w:rFonts w:ascii="Times New Roman" w:hAnsi="Times New Roman" w:cs="Times New Roman"/>
          <w:bCs/>
          <w:i/>
          <w:iCs/>
        </w:rPr>
        <w:t>MRPL</w:t>
      </w:r>
      <w:r w:rsidRPr="001E7DF0">
        <w:rPr>
          <w:rFonts w:ascii="Times New Roman" w:hAnsi="Times New Roman" w:cs="Times New Roman"/>
          <w:bCs/>
        </w:rPr>
        <w:t xml:space="preserve"> </w:t>
      </w:r>
      <w:r w:rsidRPr="001E7DF0">
        <w:rPr>
          <w:rFonts w:ascii="Times New Roman" w:eastAsia="Times New Roman" w:hAnsi="Times New Roman" w:cs="Times New Roman"/>
          <w:bCs/>
          <w:lang w:val="en-IN" w:eastAsia="en-IN"/>
        </w:rPr>
        <w:t xml:space="preserve">for representation in the Plastics Packaging Sectional Committee, PCD 21. As per the data received from </w:t>
      </w:r>
      <w:r w:rsidRPr="001E7DF0">
        <w:rPr>
          <w:rFonts w:ascii="Times New Roman" w:eastAsia="Times New Roman" w:hAnsi="Times New Roman" w:cs="Times New Roman"/>
          <w:bCs/>
          <w:i/>
          <w:iCs/>
          <w:lang w:val="en-IN" w:eastAsia="en-IN"/>
        </w:rPr>
        <w:t>MRPL</w:t>
      </w:r>
      <w:r w:rsidRPr="001E7DF0">
        <w:rPr>
          <w:rFonts w:ascii="Times New Roman" w:eastAsia="Times New Roman" w:hAnsi="Times New Roman" w:cs="Times New Roman"/>
          <w:bCs/>
          <w:lang w:val="en-IN" w:eastAsia="en-IN"/>
        </w:rPr>
        <w:t xml:space="preserve">, they have 440 KTA Polypropylene plant and in addition to this, MRPL is the only polyolefin manufacturer in South India capable of producing the complete range of PP Homo-polymer to cater to the entire range of various applications. Apart from conventional grades, </w:t>
      </w:r>
      <w:r w:rsidRPr="001E7DF0">
        <w:rPr>
          <w:rFonts w:ascii="Times New Roman" w:eastAsia="Times New Roman" w:hAnsi="Times New Roman" w:cs="Times New Roman"/>
          <w:bCs/>
          <w:i/>
          <w:iCs/>
          <w:lang w:val="en-IN" w:eastAsia="en-IN"/>
        </w:rPr>
        <w:t>MRPL</w:t>
      </w:r>
      <w:r w:rsidRPr="001E7DF0">
        <w:rPr>
          <w:rFonts w:ascii="Times New Roman" w:eastAsia="Times New Roman" w:hAnsi="Times New Roman" w:cs="Times New Roman"/>
          <w:bCs/>
          <w:lang w:val="en-IN" w:eastAsia="en-IN"/>
        </w:rPr>
        <w:t xml:space="preserve"> also produces multiple value added and innovative PP products to cater specific niche segments. They have nominated Mr </w:t>
      </w:r>
      <w:proofErr w:type="spellStart"/>
      <w:r w:rsidRPr="001E7DF0">
        <w:rPr>
          <w:rFonts w:ascii="Times New Roman" w:eastAsia="Times New Roman" w:hAnsi="Times New Roman" w:cs="Times New Roman"/>
          <w:bCs/>
          <w:lang w:val="en-IN" w:eastAsia="en-IN"/>
        </w:rPr>
        <w:t>Nilanjan</w:t>
      </w:r>
      <w:proofErr w:type="spellEnd"/>
      <w:r w:rsidRPr="001E7DF0">
        <w:rPr>
          <w:rFonts w:ascii="Times New Roman" w:eastAsia="Times New Roman" w:hAnsi="Times New Roman" w:cs="Times New Roman"/>
          <w:bCs/>
          <w:lang w:val="en-IN" w:eastAsia="en-IN"/>
        </w:rPr>
        <w:t xml:space="preserve"> </w:t>
      </w:r>
      <w:proofErr w:type="spellStart"/>
      <w:r w:rsidRPr="001E7DF0">
        <w:rPr>
          <w:rFonts w:ascii="Times New Roman" w:eastAsia="Times New Roman" w:hAnsi="Times New Roman" w:cs="Times New Roman"/>
          <w:bCs/>
          <w:lang w:val="en-IN" w:eastAsia="en-IN"/>
        </w:rPr>
        <w:t>Guha</w:t>
      </w:r>
      <w:proofErr w:type="spellEnd"/>
      <w:r w:rsidRPr="001E7DF0">
        <w:rPr>
          <w:rFonts w:ascii="Times New Roman" w:eastAsia="Times New Roman" w:hAnsi="Times New Roman" w:cs="Times New Roman"/>
          <w:bCs/>
          <w:lang w:val="en-IN" w:eastAsia="en-IN"/>
        </w:rPr>
        <w:t xml:space="preserve"> (General manager), </w:t>
      </w:r>
      <w:proofErr w:type="spellStart"/>
      <w:r w:rsidRPr="001E7DF0">
        <w:rPr>
          <w:rFonts w:ascii="Times New Roman" w:eastAsia="Times New Roman" w:hAnsi="Times New Roman" w:cs="Times New Roman"/>
          <w:bCs/>
          <w:lang w:val="en-IN" w:eastAsia="en-IN"/>
        </w:rPr>
        <w:t>Narattam</w:t>
      </w:r>
      <w:proofErr w:type="spellEnd"/>
      <w:r w:rsidRPr="001E7DF0">
        <w:rPr>
          <w:rFonts w:ascii="Times New Roman" w:eastAsia="Times New Roman" w:hAnsi="Times New Roman" w:cs="Times New Roman"/>
          <w:bCs/>
          <w:lang w:val="en-IN" w:eastAsia="en-IN"/>
        </w:rPr>
        <w:t xml:space="preserve"> </w:t>
      </w:r>
      <w:proofErr w:type="spellStart"/>
      <w:r w:rsidRPr="001E7DF0">
        <w:rPr>
          <w:rFonts w:ascii="Times New Roman" w:eastAsia="Times New Roman" w:hAnsi="Times New Roman" w:cs="Times New Roman"/>
          <w:bCs/>
          <w:lang w:val="en-IN" w:eastAsia="en-IN"/>
        </w:rPr>
        <w:t>Chakraborty</w:t>
      </w:r>
      <w:proofErr w:type="spellEnd"/>
      <w:r w:rsidRPr="001E7DF0">
        <w:rPr>
          <w:rFonts w:ascii="Times New Roman" w:eastAsia="Times New Roman" w:hAnsi="Times New Roman" w:cs="Times New Roman"/>
          <w:bCs/>
          <w:lang w:val="en-IN" w:eastAsia="en-IN"/>
        </w:rPr>
        <w:t xml:space="preserve"> (Chief </w:t>
      </w:r>
      <w:proofErr w:type="gramStart"/>
      <w:r w:rsidRPr="001E7DF0">
        <w:rPr>
          <w:rFonts w:ascii="Times New Roman" w:eastAsia="Times New Roman" w:hAnsi="Times New Roman" w:cs="Times New Roman"/>
          <w:bCs/>
          <w:lang w:val="en-IN" w:eastAsia="en-IN"/>
        </w:rPr>
        <w:t>manager</w:t>
      </w:r>
      <w:proofErr w:type="gramEnd"/>
      <w:r w:rsidRPr="001E7DF0">
        <w:rPr>
          <w:rFonts w:ascii="Times New Roman" w:eastAsia="Times New Roman" w:hAnsi="Times New Roman" w:cs="Times New Roman"/>
          <w:bCs/>
          <w:lang w:val="en-IN" w:eastAsia="en-IN"/>
        </w:rPr>
        <w:t xml:space="preserve">) and Puja </w:t>
      </w:r>
      <w:proofErr w:type="spellStart"/>
      <w:r w:rsidRPr="001E7DF0">
        <w:rPr>
          <w:rFonts w:ascii="Times New Roman" w:eastAsia="Times New Roman" w:hAnsi="Times New Roman" w:cs="Times New Roman"/>
          <w:bCs/>
          <w:lang w:val="en-IN" w:eastAsia="en-IN"/>
        </w:rPr>
        <w:t>Dey</w:t>
      </w:r>
      <w:proofErr w:type="spellEnd"/>
      <w:r w:rsidRPr="001E7DF0">
        <w:rPr>
          <w:rFonts w:ascii="Times New Roman" w:eastAsia="Times New Roman" w:hAnsi="Times New Roman" w:cs="Times New Roman"/>
          <w:bCs/>
          <w:lang w:val="en-IN" w:eastAsia="en-IN"/>
        </w:rPr>
        <w:t xml:space="preserve"> (Manager)</w:t>
      </w:r>
      <w:r w:rsidRPr="001E7DF0">
        <w:rPr>
          <w:rFonts w:ascii="Times New Roman" w:hAnsi="Times New Roman" w:cs="Times New Roman"/>
        </w:rPr>
        <w:t xml:space="preserve"> t</w:t>
      </w:r>
      <w:r w:rsidRPr="001E7DF0">
        <w:rPr>
          <w:rFonts w:ascii="Times New Roman" w:eastAsia="Times New Roman" w:hAnsi="Times New Roman" w:cs="Times New Roman"/>
          <w:bCs/>
          <w:lang w:val="en-IN" w:eastAsia="en-IN"/>
        </w:rPr>
        <w:t xml:space="preserve">o be a member of the committee. </w:t>
      </w:r>
      <w:r w:rsidRPr="001E7DF0">
        <w:rPr>
          <w:rFonts w:ascii="Times New Roman" w:eastAsia="Times New Roman" w:hAnsi="Times New Roman" w:cs="Times New Roman"/>
          <w:bCs/>
          <w:i/>
          <w:iCs/>
          <w:lang w:val="en-IN" w:eastAsia="en-IN"/>
        </w:rPr>
        <w:t>MRPL</w:t>
      </w:r>
      <w:r w:rsidRPr="001E7DF0">
        <w:rPr>
          <w:rFonts w:ascii="Times New Roman" w:eastAsia="Times New Roman" w:hAnsi="Times New Roman" w:cs="Times New Roman"/>
          <w:bCs/>
          <w:lang w:val="en-IN" w:eastAsia="en-IN"/>
        </w:rPr>
        <w:t xml:space="preserve"> is already a member in various other BIS committees (e</w:t>
      </w:r>
      <w:r>
        <w:rPr>
          <w:rFonts w:ascii="Times New Roman" w:eastAsia="Times New Roman" w:hAnsi="Times New Roman" w:cs="Times New Roman"/>
          <w:bCs/>
          <w:lang w:val="en-IN" w:eastAsia="en-IN"/>
        </w:rPr>
        <w:t>x-</w:t>
      </w:r>
      <w:r w:rsidRPr="001E7DF0">
        <w:rPr>
          <w:rFonts w:ascii="Times New Roman" w:eastAsia="Times New Roman" w:hAnsi="Times New Roman" w:cs="Times New Roman"/>
          <w:bCs/>
          <w:lang w:val="en-IN" w:eastAsia="en-IN"/>
        </w:rPr>
        <w:t xml:space="preserve"> TXD 23, PCD 01, PCD 03, PCD 06, etc.) and have contributed in drafting of PE and PP specifications in IS 7328 and IS 10951 as an invitee member. The communication received is given below</w:t>
      </w:r>
      <w:r w:rsidRPr="007A3E5D">
        <w:rPr>
          <w:rFonts w:ascii="Times New Roman" w:eastAsia="Times New Roman" w:hAnsi="Times New Roman" w:cs="Times New Roman"/>
          <w:bCs/>
          <w:lang w:val="en-IN" w:eastAsia="en-IN"/>
        </w:rPr>
        <w:t>:</w:t>
      </w:r>
    </w:p>
    <w:p w:rsidR="00D23C88" w:rsidRDefault="00D23C88" w:rsidP="00D23C88">
      <w:pPr>
        <w:pStyle w:val="ListParagraph"/>
        <w:ind w:left="0" w:right="26"/>
        <w:jc w:val="center"/>
        <w:rPr>
          <w:rFonts w:cs="Times New Roman"/>
          <w:bCs/>
          <w:szCs w:val="24"/>
        </w:rPr>
      </w:pPr>
      <w:r>
        <w:rPr>
          <w:rFonts w:cs="Times New Roman"/>
          <w:bCs/>
          <w:szCs w:val="24"/>
        </w:rPr>
        <w:object w:dxaOrig="1562" w:dyaOrig="1001">
          <v:shape id="_x0000_i1028" type="#_x0000_t75" style="width:78pt;height:49.8pt" o:ole="">
            <v:imagedata r:id="rId14" o:title=""/>
          </v:shape>
          <o:OLEObject Type="Embed" ProgID="Package" ShapeID="_x0000_i1028" DrawAspect="Icon" ObjectID="_1792392475" r:id="rId15"/>
        </w:object>
      </w:r>
    </w:p>
    <w:p w:rsidR="00D23C88" w:rsidRDefault="00D23C88" w:rsidP="00D23C88">
      <w:pPr>
        <w:pStyle w:val="ListParagraph"/>
        <w:ind w:left="0" w:right="26"/>
        <w:jc w:val="center"/>
        <w:rPr>
          <w:rFonts w:cs="Times New Roman"/>
          <w:bCs/>
          <w:szCs w:val="24"/>
        </w:rPr>
      </w:pPr>
    </w:p>
    <w:p w:rsidR="00D23C88" w:rsidRPr="00AD70B1" w:rsidRDefault="00D23C88" w:rsidP="00D23C88">
      <w:pPr>
        <w:ind w:right="116" w:firstLine="720"/>
        <w:jc w:val="both"/>
        <w:rPr>
          <w:rFonts w:ascii="Times New Roman" w:hAnsi="Times New Roman" w:cs="Times New Roman"/>
          <w:bCs/>
        </w:rPr>
      </w:pPr>
      <w:r w:rsidRPr="00984140">
        <w:rPr>
          <w:rFonts w:ascii="Times New Roman" w:hAnsi="Times New Roman" w:cs="Times New Roman"/>
          <w:bCs/>
        </w:rPr>
        <w:t xml:space="preserve">The Committee may </w:t>
      </w:r>
      <w:r w:rsidRPr="00984140">
        <w:rPr>
          <w:rFonts w:ascii="Times New Roman" w:hAnsi="Times New Roman" w:cs="Times New Roman"/>
          <w:b/>
        </w:rPr>
        <w:t>CONSIDER</w:t>
      </w:r>
      <w:r>
        <w:rPr>
          <w:rFonts w:ascii="Times New Roman" w:hAnsi="Times New Roman" w:cs="Times New Roman"/>
          <w:b/>
        </w:rPr>
        <w:t xml:space="preserve"> </w:t>
      </w:r>
      <w:r w:rsidRPr="00AD70B1">
        <w:rPr>
          <w:rFonts w:ascii="Times New Roman" w:hAnsi="Times New Roman" w:cs="Times New Roman"/>
          <w:bCs/>
        </w:rPr>
        <w:t xml:space="preserve">to co-opt the </w:t>
      </w:r>
      <w:proofErr w:type="spellStart"/>
      <w:r w:rsidRPr="00AD70B1">
        <w:rPr>
          <w:rFonts w:ascii="Times New Roman" w:hAnsi="Times New Roman" w:cs="Times New Roman"/>
          <w:bCs/>
        </w:rPr>
        <w:t>organi</w:t>
      </w:r>
      <w:r>
        <w:rPr>
          <w:rFonts w:ascii="Times New Roman" w:hAnsi="Times New Roman" w:cs="Times New Roman"/>
          <w:bCs/>
        </w:rPr>
        <w:t>s</w:t>
      </w:r>
      <w:r w:rsidRPr="00AD70B1">
        <w:rPr>
          <w:rFonts w:ascii="Times New Roman" w:hAnsi="Times New Roman" w:cs="Times New Roman"/>
          <w:bCs/>
        </w:rPr>
        <w:t>ation</w:t>
      </w:r>
      <w:proofErr w:type="spellEnd"/>
      <w:r>
        <w:rPr>
          <w:rFonts w:ascii="Times New Roman" w:hAnsi="Times New Roman" w:cs="Times New Roman"/>
          <w:bCs/>
        </w:rPr>
        <w:t>.</w:t>
      </w:r>
    </w:p>
    <w:p w:rsidR="00D23C88" w:rsidRPr="00505D24" w:rsidRDefault="00D23C88" w:rsidP="00D23C88">
      <w:pPr>
        <w:ind w:right="116" w:firstLine="720"/>
        <w:jc w:val="both"/>
        <w:rPr>
          <w:rFonts w:ascii="Times New Roman" w:hAnsi="Times New Roman" w:cs="Times New Roman"/>
          <w:bCs/>
        </w:rPr>
      </w:pPr>
    </w:p>
    <w:p w:rsidR="00D23C88" w:rsidRDefault="00D23C88" w:rsidP="00D23C88">
      <w:pPr>
        <w:pStyle w:val="ListParagraph"/>
        <w:ind w:left="0" w:right="26"/>
        <w:jc w:val="both"/>
        <w:rPr>
          <w:rFonts w:cs="Times New Roman"/>
          <w:bCs/>
          <w:szCs w:val="24"/>
        </w:rPr>
      </w:pPr>
      <w:r w:rsidRPr="003626B5">
        <w:rPr>
          <w:rFonts w:cs="Times New Roman"/>
          <w:b/>
          <w:szCs w:val="24"/>
        </w:rPr>
        <w:t>2.</w:t>
      </w:r>
      <w:r>
        <w:rPr>
          <w:rFonts w:cs="Times New Roman"/>
          <w:b/>
          <w:szCs w:val="24"/>
        </w:rPr>
        <w:t>5</w:t>
      </w:r>
      <w:r w:rsidRPr="003626B5">
        <w:rPr>
          <w:rFonts w:cs="Times New Roman"/>
          <w:b/>
          <w:szCs w:val="24"/>
        </w:rPr>
        <w:t>.</w:t>
      </w:r>
      <w:r>
        <w:rPr>
          <w:rFonts w:cs="Times New Roman"/>
          <w:b/>
          <w:szCs w:val="24"/>
        </w:rPr>
        <w:t>2</w:t>
      </w:r>
      <w:r w:rsidRPr="003626B5">
        <w:rPr>
          <w:rFonts w:cs="Times New Roman"/>
          <w:b/>
          <w:szCs w:val="24"/>
        </w:rPr>
        <w:t xml:space="preserve"> </w:t>
      </w:r>
      <w:proofErr w:type="gramStart"/>
      <w:r w:rsidRPr="001E7DF0">
        <w:rPr>
          <w:rFonts w:cs="Times New Roman"/>
          <w:bCs/>
          <w:i/>
          <w:iCs/>
          <w:szCs w:val="24"/>
        </w:rPr>
        <w:t>In</w:t>
      </w:r>
      <w:proofErr w:type="gramEnd"/>
      <w:r w:rsidRPr="001E7DF0">
        <w:rPr>
          <w:rFonts w:cs="Times New Roman"/>
          <w:bCs/>
          <w:i/>
          <w:iCs/>
          <w:szCs w:val="24"/>
        </w:rPr>
        <w:t xml:space="preserve"> Personal Capacity</w:t>
      </w:r>
      <w:r w:rsidRPr="001E7DF0">
        <w:rPr>
          <w:rFonts w:cs="Times New Roman"/>
          <w:bCs/>
          <w:szCs w:val="24"/>
        </w:rPr>
        <w:t xml:space="preserve"> </w:t>
      </w:r>
    </w:p>
    <w:p w:rsidR="00D23C88" w:rsidRDefault="00D23C88" w:rsidP="00D23C88">
      <w:pPr>
        <w:pStyle w:val="ListParagraph"/>
        <w:ind w:left="0" w:right="26"/>
        <w:jc w:val="both"/>
        <w:rPr>
          <w:rFonts w:cs="Times New Roman"/>
          <w:bCs/>
          <w:szCs w:val="24"/>
        </w:rPr>
      </w:pPr>
    </w:p>
    <w:p w:rsidR="00D23C88" w:rsidRDefault="00D23C88" w:rsidP="00D23C88">
      <w:pPr>
        <w:pStyle w:val="Default"/>
        <w:jc w:val="both"/>
        <w:rPr>
          <w:rFonts w:ascii="Times New Roman" w:hAnsi="Times New Roman" w:cs="Times New Roman"/>
          <w:bCs/>
          <w:lang w:eastAsia="en-IN"/>
        </w:rPr>
      </w:pPr>
      <w:r>
        <w:rPr>
          <w:rFonts w:ascii="Times New Roman" w:hAnsi="Times New Roman" w:cs="Times New Roman"/>
          <w:bCs/>
          <w:lang w:eastAsia="en-IN"/>
        </w:rPr>
        <w:t xml:space="preserve">A request has been received from </w:t>
      </w:r>
      <w:r w:rsidRPr="001E4F6B">
        <w:rPr>
          <w:rFonts w:ascii="Times New Roman" w:hAnsi="Times New Roman" w:cs="Times New Roman"/>
          <w:bCs/>
          <w:lang w:eastAsia="en-IN"/>
        </w:rPr>
        <w:t xml:space="preserve">Shri </w:t>
      </w:r>
      <w:r>
        <w:rPr>
          <w:rFonts w:ascii="Times New Roman" w:hAnsi="Times New Roman" w:cs="Times New Roman"/>
          <w:bCs/>
          <w:lang w:eastAsia="en-IN"/>
        </w:rPr>
        <w:t xml:space="preserve">Desai </w:t>
      </w:r>
      <w:proofErr w:type="spellStart"/>
      <w:r>
        <w:rPr>
          <w:rFonts w:ascii="Times New Roman" w:hAnsi="Times New Roman" w:cs="Times New Roman"/>
          <w:bCs/>
          <w:lang w:eastAsia="en-IN"/>
        </w:rPr>
        <w:t>Girish</w:t>
      </w:r>
      <w:proofErr w:type="spellEnd"/>
      <w:r w:rsidRPr="001E4F6B">
        <w:rPr>
          <w:rFonts w:ascii="Times New Roman" w:hAnsi="Times New Roman" w:cs="Times New Roman"/>
          <w:bCs/>
          <w:lang w:eastAsia="en-IN"/>
        </w:rPr>
        <w:t xml:space="preserve"> </w:t>
      </w:r>
      <w:proofErr w:type="spellStart"/>
      <w:r w:rsidRPr="001E4F6B">
        <w:rPr>
          <w:rFonts w:ascii="Times New Roman" w:hAnsi="Times New Roman" w:cs="Times New Roman"/>
          <w:bCs/>
          <w:lang w:eastAsia="en-IN"/>
        </w:rPr>
        <w:t>Chintamani</w:t>
      </w:r>
      <w:proofErr w:type="spellEnd"/>
      <w:r w:rsidRPr="001E4F6B">
        <w:rPr>
          <w:rFonts w:ascii="Times New Roman" w:hAnsi="Times New Roman" w:cs="Times New Roman"/>
          <w:bCs/>
          <w:lang w:eastAsia="en-IN"/>
        </w:rPr>
        <w:t xml:space="preserve"> for representation</w:t>
      </w:r>
      <w:r>
        <w:rPr>
          <w:rFonts w:cs="Times New Roman"/>
          <w:bCs/>
        </w:rPr>
        <w:t xml:space="preserve"> in </w:t>
      </w:r>
      <w:r>
        <w:rPr>
          <w:rFonts w:ascii="Times New Roman" w:hAnsi="Times New Roman" w:cs="Times New Roman"/>
          <w:bCs/>
          <w:lang w:eastAsia="en-IN"/>
        </w:rPr>
        <w:t xml:space="preserve">Plastics Packaging </w:t>
      </w:r>
      <w:r w:rsidRPr="00482CB2">
        <w:rPr>
          <w:rFonts w:ascii="Times New Roman" w:hAnsi="Times New Roman" w:cs="Times New Roman"/>
          <w:bCs/>
          <w:lang w:eastAsia="en-IN"/>
        </w:rPr>
        <w:t>Sectional Committee</w:t>
      </w:r>
      <w:r>
        <w:rPr>
          <w:rFonts w:cs="Times New Roman"/>
          <w:bCs/>
        </w:rPr>
        <w:t xml:space="preserve">, </w:t>
      </w:r>
      <w:r w:rsidRPr="00C23D3C">
        <w:rPr>
          <w:rFonts w:ascii="Times New Roman" w:hAnsi="Times New Roman" w:cs="Times New Roman"/>
          <w:bCs/>
        </w:rPr>
        <w:t>PCD 21</w:t>
      </w:r>
      <w:r>
        <w:rPr>
          <w:rFonts w:cs="Times New Roman"/>
          <w:bCs/>
        </w:rPr>
        <w:t xml:space="preserve">. </w:t>
      </w:r>
      <w:r w:rsidRPr="00F63191">
        <w:rPr>
          <w:rFonts w:ascii="Times New Roman" w:hAnsi="Times New Roman" w:cs="Times New Roman"/>
          <w:bCs/>
          <w:lang w:eastAsia="en-IN"/>
        </w:rPr>
        <w:t xml:space="preserve">He has </w:t>
      </w:r>
      <w:r>
        <w:rPr>
          <w:rFonts w:ascii="Times New Roman" w:hAnsi="Times New Roman" w:cs="Times New Roman"/>
          <w:bCs/>
          <w:lang w:eastAsia="en-IN"/>
        </w:rPr>
        <w:t xml:space="preserve">more than 41 years of experience in the field of polyester staple </w:t>
      </w:r>
      <w:proofErr w:type="spellStart"/>
      <w:r>
        <w:rPr>
          <w:rFonts w:ascii="Times New Roman" w:hAnsi="Times New Roman" w:cs="Times New Roman"/>
          <w:bCs/>
          <w:lang w:eastAsia="en-IN"/>
        </w:rPr>
        <w:t>fiber</w:t>
      </w:r>
      <w:proofErr w:type="spellEnd"/>
      <w:r>
        <w:rPr>
          <w:rFonts w:ascii="Times New Roman" w:hAnsi="Times New Roman" w:cs="Times New Roman"/>
          <w:bCs/>
          <w:lang w:eastAsia="en-IN"/>
        </w:rPr>
        <w:t xml:space="preserve">, filament yarns, PET resins and </w:t>
      </w:r>
      <w:proofErr w:type="spellStart"/>
      <w:r>
        <w:rPr>
          <w:rFonts w:ascii="Times New Roman" w:hAnsi="Times New Roman" w:cs="Times New Roman"/>
          <w:bCs/>
          <w:lang w:eastAsia="en-IN"/>
        </w:rPr>
        <w:t>Spinfinish</w:t>
      </w:r>
      <w:proofErr w:type="spellEnd"/>
      <w:r>
        <w:rPr>
          <w:rFonts w:ascii="Times New Roman" w:hAnsi="Times New Roman" w:cs="Times New Roman"/>
          <w:bCs/>
          <w:lang w:eastAsia="en-IN"/>
        </w:rPr>
        <w:t xml:space="preserve">. He has worked for more than 16 years in Reliance Industries Ltd. and got superannuated in October, 2023. During his tenure in Reliance Industries, he was successfully handling many assignments such as </w:t>
      </w:r>
      <w:r w:rsidRPr="00AD70B1">
        <w:rPr>
          <w:rFonts w:ascii="Times New Roman" w:hAnsi="Times New Roman" w:cs="Times New Roman" w:hint="eastAsia"/>
          <w:bCs/>
          <w:lang w:eastAsia="en-IN"/>
        </w:rPr>
        <w:lastRenderedPageBreak/>
        <w:t>Provid</w:t>
      </w:r>
      <w:r>
        <w:rPr>
          <w:rFonts w:ascii="Times New Roman" w:hAnsi="Times New Roman" w:cs="Times New Roman"/>
          <w:bCs/>
          <w:lang w:eastAsia="en-IN"/>
        </w:rPr>
        <w:t>ing</w:t>
      </w:r>
      <w:r w:rsidRPr="00AD70B1">
        <w:rPr>
          <w:rFonts w:ascii="Times New Roman" w:hAnsi="Times New Roman" w:cs="Times New Roman" w:hint="eastAsia"/>
          <w:bCs/>
          <w:lang w:eastAsia="en-IN"/>
        </w:rPr>
        <w:t xml:space="preserve"> end-to-end Product Stewardship to Polyester sector</w:t>
      </w:r>
      <w:r>
        <w:rPr>
          <w:rFonts w:ascii="Times New Roman" w:hAnsi="Times New Roman" w:cs="Times New Roman"/>
          <w:bCs/>
          <w:lang w:eastAsia="en-IN"/>
        </w:rPr>
        <w:t>, E</w:t>
      </w:r>
      <w:r w:rsidRPr="00AD70B1">
        <w:rPr>
          <w:rFonts w:ascii="Times New Roman" w:hAnsi="Times New Roman" w:cs="Times New Roman" w:hint="eastAsia"/>
          <w:bCs/>
          <w:lang w:eastAsia="en-IN"/>
        </w:rPr>
        <w:t>co certification, REACH &amp; other Regulatory compliance</w:t>
      </w:r>
      <w:r>
        <w:rPr>
          <w:rFonts w:ascii="Times New Roman" w:hAnsi="Times New Roman" w:cs="Times New Roman"/>
          <w:bCs/>
          <w:lang w:eastAsia="en-IN"/>
        </w:rPr>
        <w:t>, etc. (</w:t>
      </w:r>
      <w:r w:rsidRPr="00AD70B1">
        <w:rPr>
          <w:rFonts w:ascii="Times New Roman" w:hAnsi="Times New Roman" w:cs="Times New Roman"/>
          <w:bCs/>
          <w:i/>
          <w:iCs/>
          <w:lang w:eastAsia="en-IN"/>
        </w:rPr>
        <w:t>CV attached</w:t>
      </w:r>
      <w:r>
        <w:rPr>
          <w:rFonts w:ascii="Times New Roman" w:hAnsi="Times New Roman" w:cs="Times New Roman"/>
          <w:bCs/>
          <w:lang w:eastAsia="en-IN"/>
        </w:rPr>
        <w:t xml:space="preserve">). </w:t>
      </w:r>
    </w:p>
    <w:p w:rsidR="00D23C88" w:rsidRDefault="00D23C88" w:rsidP="00D23C88">
      <w:pPr>
        <w:pStyle w:val="Default"/>
        <w:rPr>
          <w:rFonts w:ascii="Times New Roman" w:hAnsi="Times New Roman" w:cs="Times New Roman"/>
          <w:bCs/>
          <w:lang w:eastAsia="en-IN"/>
        </w:rPr>
      </w:pPr>
    </w:p>
    <w:p w:rsidR="00D23C88" w:rsidRDefault="00D23C88" w:rsidP="00D23C88">
      <w:pPr>
        <w:pStyle w:val="Default"/>
        <w:rPr>
          <w:rFonts w:ascii="Times New Roman" w:hAnsi="Times New Roman" w:cs="Times New Roman"/>
          <w:bCs/>
          <w:lang w:eastAsia="en-IN"/>
        </w:rPr>
      </w:pPr>
    </w:p>
    <w:p w:rsidR="00D23C88" w:rsidRDefault="00D23C88" w:rsidP="00D23C88">
      <w:pPr>
        <w:pStyle w:val="Default"/>
        <w:jc w:val="center"/>
        <w:rPr>
          <w:rFonts w:ascii="Times New Roman" w:hAnsi="Times New Roman" w:cs="Times New Roman"/>
          <w:bCs/>
          <w:lang w:eastAsia="en-IN"/>
        </w:rPr>
      </w:pPr>
      <w:r>
        <w:rPr>
          <w:rFonts w:ascii="Times New Roman" w:hAnsi="Times New Roman" w:cs="Times New Roman"/>
          <w:bCs/>
          <w:lang w:eastAsia="en-IN"/>
        </w:rPr>
        <w:object w:dxaOrig="1531" w:dyaOrig="993">
          <v:shape id="_x0000_i1029" type="#_x0000_t75" style="width:76.2pt;height:49.8pt" o:ole="">
            <v:imagedata r:id="rId16" o:title=""/>
          </v:shape>
          <o:OLEObject Type="Embed" ProgID="Package" ShapeID="_x0000_i1029" DrawAspect="Icon" ObjectID="_1792392476" r:id="rId17"/>
        </w:object>
      </w:r>
    </w:p>
    <w:p w:rsidR="00D23C88" w:rsidRDefault="00D23C88" w:rsidP="00D23C88">
      <w:pPr>
        <w:pStyle w:val="Default"/>
        <w:rPr>
          <w:rFonts w:ascii="Times New Roman" w:hAnsi="Times New Roman" w:cs="Times New Roman"/>
          <w:bCs/>
          <w:lang w:eastAsia="en-IN"/>
        </w:rPr>
      </w:pPr>
    </w:p>
    <w:p w:rsidR="00D23C88" w:rsidRDefault="00D23C88" w:rsidP="00D23C88">
      <w:pPr>
        <w:pStyle w:val="Default"/>
        <w:rPr>
          <w:rFonts w:ascii="Times New Roman" w:hAnsi="Times New Roman" w:cs="Times New Roman"/>
          <w:bCs/>
        </w:rPr>
      </w:pPr>
      <w:r w:rsidRPr="00984140">
        <w:rPr>
          <w:rFonts w:ascii="Times New Roman" w:hAnsi="Times New Roman" w:cs="Times New Roman"/>
          <w:bCs/>
        </w:rPr>
        <w:t xml:space="preserve">The Committee may </w:t>
      </w:r>
      <w:r w:rsidRPr="00984140">
        <w:rPr>
          <w:rFonts w:ascii="Times New Roman" w:hAnsi="Times New Roman" w:cs="Times New Roman"/>
          <w:b/>
        </w:rPr>
        <w:t>CONSIDER</w:t>
      </w:r>
      <w:r>
        <w:rPr>
          <w:rFonts w:ascii="Times New Roman" w:hAnsi="Times New Roman" w:cs="Times New Roman"/>
          <w:b/>
        </w:rPr>
        <w:t xml:space="preserve"> </w:t>
      </w:r>
      <w:r w:rsidRPr="00AD70B1">
        <w:rPr>
          <w:rFonts w:ascii="Times New Roman" w:hAnsi="Times New Roman" w:cs="Times New Roman"/>
          <w:bCs/>
        </w:rPr>
        <w:t>to co-opt</w:t>
      </w:r>
      <w:r>
        <w:rPr>
          <w:rFonts w:ascii="Times New Roman" w:hAnsi="Times New Roman" w:cs="Times New Roman"/>
          <w:bCs/>
        </w:rPr>
        <w:t>.</w:t>
      </w:r>
    </w:p>
    <w:p w:rsidR="00D23C88" w:rsidRPr="005157CE" w:rsidRDefault="00D23C88" w:rsidP="00D23C88">
      <w:pPr>
        <w:ind w:right="116"/>
        <w:jc w:val="both"/>
        <w:rPr>
          <w:rFonts w:ascii="Times New Roman" w:hAnsi="Times New Roman" w:cs="Times New Roman"/>
          <w:bCs/>
          <w:strike/>
        </w:rPr>
      </w:pPr>
    </w:p>
    <w:p w:rsidR="00D23C88" w:rsidRPr="006534DA" w:rsidRDefault="00D23C88" w:rsidP="00D23C88">
      <w:pPr>
        <w:jc w:val="both"/>
        <w:rPr>
          <w:rFonts w:ascii="Times New Roman" w:hAnsi="Times New Roman" w:cs="Times New Roman"/>
          <w:b/>
        </w:rPr>
      </w:pPr>
      <w:r w:rsidRPr="006534DA">
        <w:rPr>
          <w:rFonts w:ascii="Times New Roman" w:hAnsi="Times New Roman" w:cs="Times New Roman"/>
          <w:b/>
        </w:rPr>
        <w:t>ITEM 3 ISSUES ARISING OUT OF PREVIOUS MEETINGS</w:t>
      </w:r>
    </w:p>
    <w:p w:rsidR="00D23C88" w:rsidRPr="006534DA" w:rsidRDefault="00D23C88" w:rsidP="00D23C88">
      <w:pPr>
        <w:jc w:val="both"/>
        <w:rPr>
          <w:rFonts w:ascii="Times New Roman" w:hAnsi="Times New Roman" w:cs="Times New Roman"/>
          <w:b/>
        </w:rPr>
      </w:pPr>
    </w:p>
    <w:p w:rsidR="00D23C88" w:rsidRPr="006534DA" w:rsidRDefault="00D23C88" w:rsidP="00D23C88">
      <w:pPr>
        <w:jc w:val="both"/>
        <w:rPr>
          <w:rFonts w:ascii="Times New Roman" w:hAnsi="Times New Roman" w:cs="Times New Roman"/>
          <w:b/>
        </w:rPr>
      </w:pPr>
      <w:r w:rsidRPr="006534DA">
        <w:rPr>
          <w:rFonts w:ascii="Times New Roman" w:hAnsi="Times New Roman" w:cs="Times New Roman"/>
          <w:b/>
        </w:rPr>
        <w:t>3.1 Review/</w:t>
      </w:r>
      <w:r>
        <w:rPr>
          <w:rFonts w:ascii="Times New Roman" w:hAnsi="Times New Roman" w:cs="Times New Roman"/>
          <w:b/>
        </w:rPr>
        <w:t>R</w:t>
      </w:r>
      <w:r w:rsidRPr="006534DA">
        <w:rPr>
          <w:rFonts w:ascii="Times New Roman" w:hAnsi="Times New Roman" w:cs="Times New Roman"/>
          <w:b/>
        </w:rPr>
        <w:t>evision of Indian Standards</w:t>
      </w:r>
    </w:p>
    <w:p w:rsidR="00D23C88" w:rsidRDefault="00D23C88" w:rsidP="00D23C88">
      <w:pPr>
        <w:rPr>
          <w:rFonts w:hint="eastAsia"/>
        </w:rPr>
      </w:pPr>
    </w:p>
    <w:tbl>
      <w:tblPr>
        <w:tblStyle w:val="TableGrid"/>
        <w:tblW w:w="5110" w:type="pct"/>
        <w:jc w:val="center"/>
        <w:tblLook w:val="0000" w:firstRow="0" w:lastRow="0" w:firstColumn="0" w:lastColumn="0" w:noHBand="0" w:noVBand="0"/>
      </w:tblPr>
      <w:tblGrid>
        <w:gridCol w:w="704"/>
        <w:gridCol w:w="1848"/>
        <w:gridCol w:w="3402"/>
        <w:gridCol w:w="3260"/>
      </w:tblGrid>
      <w:tr w:rsidR="00D23C88" w:rsidRPr="005E62B5" w:rsidTr="000540A7">
        <w:trPr>
          <w:trHeight w:val="665"/>
          <w:jc w:val="center"/>
        </w:trPr>
        <w:tc>
          <w:tcPr>
            <w:tcW w:w="382" w:type="pct"/>
          </w:tcPr>
          <w:p w:rsidR="00D23C88" w:rsidRPr="005E62B5" w:rsidRDefault="00D23C88" w:rsidP="000540A7">
            <w:pPr>
              <w:rPr>
                <w:rFonts w:hint="eastAsia"/>
                <w:lang w:val="en-IN"/>
              </w:rPr>
            </w:pPr>
            <w:proofErr w:type="spellStart"/>
            <w:r w:rsidRPr="005E62B5">
              <w:rPr>
                <w:b/>
                <w:lang w:val="en-IN"/>
              </w:rPr>
              <w:t>Sl</w:t>
            </w:r>
            <w:proofErr w:type="spellEnd"/>
            <w:r w:rsidRPr="005E62B5">
              <w:rPr>
                <w:b/>
                <w:lang w:val="en-IN"/>
              </w:rPr>
              <w:t xml:space="preserve"> No.</w:t>
            </w:r>
          </w:p>
        </w:tc>
        <w:tc>
          <w:tcPr>
            <w:tcW w:w="1003" w:type="pct"/>
          </w:tcPr>
          <w:p w:rsidR="00D23C88" w:rsidRPr="005E62B5" w:rsidRDefault="00D23C88" w:rsidP="000540A7">
            <w:pPr>
              <w:rPr>
                <w:rFonts w:hint="eastAsia"/>
                <w:b/>
                <w:bCs/>
                <w:lang w:val="en-IN"/>
              </w:rPr>
            </w:pPr>
            <w:r w:rsidRPr="005E62B5">
              <w:rPr>
                <w:b/>
                <w:bCs/>
                <w:lang w:val="en-IN"/>
              </w:rPr>
              <w:t xml:space="preserve">IS No. and Title </w:t>
            </w:r>
          </w:p>
        </w:tc>
        <w:tc>
          <w:tcPr>
            <w:tcW w:w="1846" w:type="pct"/>
          </w:tcPr>
          <w:p w:rsidR="00D23C88" w:rsidRPr="005E62B5" w:rsidRDefault="00D23C88" w:rsidP="000540A7">
            <w:pPr>
              <w:rPr>
                <w:rFonts w:hint="eastAsia"/>
                <w:lang w:val="en-IN"/>
              </w:rPr>
            </w:pPr>
            <w:r w:rsidRPr="005E62B5">
              <w:rPr>
                <w:b/>
                <w:lang w:val="en-IN"/>
              </w:rPr>
              <w:t xml:space="preserve">Decision during last meeting </w:t>
            </w:r>
          </w:p>
        </w:tc>
        <w:tc>
          <w:tcPr>
            <w:tcW w:w="1769" w:type="pct"/>
          </w:tcPr>
          <w:p w:rsidR="00D23C88" w:rsidRPr="005E62B5" w:rsidRDefault="00D23C88" w:rsidP="000540A7">
            <w:pPr>
              <w:rPr>
                <w:rFonts w:hint="eastAsia"/>
                <w:b/>
                <w:lang w:val="en-IN"/>
              </w:rPr>
            </w:pPr>
            <w:r w:rsidRPr="005E62B5">
              <w:rPr>
                <w:b/>
                <w:lang w:val="en-IN"/>
              </w:rPr>
              <w:t>Current Status</w:t>
            </w:r>
          </w:p>
        </w:tc>
      </w:tr>
      <w:tr w:rsidR="00D23C88" w:rsidRPr="005E62B5" w:rsidTr="000540A7">
        <w:trPr>
          <w:jc w:val="center"/>
        </w:trPr>
        <w:tc>
          <w:tcPr>
            <w:tcW w:w="382" w:type="pct"/>
          </w:tcPr>
          <w:p w:rsidR="00D23C88" w:rsidRPr="005E62B5" w:rsidRDefault="00D23C88" w:rsidP="000540A7">
            <w:pPr>
              <w:numPr>
                <w:ilvl w:val="0"/>
                <w:numId w:val="1"/>
              </w:numPr>
              <w:rPr>
                <w:rFonts w:hint="eastAsia"/>
                <w:b/>
                <w:lang w:val="en-IN"/>
              </w:rPr>
            </w:pPr>
          </w:p>
        </w:tc>
        <w:tc>
          <w:tcPr>
            <w:tcW w:w="1003" w:type="pct"/>
          </w:tcPr>
          <w:p w:rsidR="00D23C88" w:rsidRPr="005E62B5" w:rsidRDefault="00D23C88" w:rsidP="000540A7">
            <w:pPr>
              <w:rPr>
                <w:rFonts w:hint="eastAsia"/>
                <w:b/>
                <w:bCs/>
                <w:lang w:val="en-IN"/>
              </w:rPr>
            </w:pPr>
            <w:r w:rsidRPr="005E62B5">
              <w:rPr>
                <w:b/>
                <w:bCs/>
                <w:lang w:val="en-IN"/>
              </w:rPr>
              <w:t>IS 12007: 1987 Specification for laminated collapsible tubes</w:t>
            </w:r>
          </w:p>
        </w:tc>
        <w:tc>
          <w:tcPr>
            <w:tcW w:w="1846" w:type="pct"/>
          </w:tcPr>
          <w:p w:rsidR="00D23C88" w:rsidRPr="005E62B5" w:rsidRDefault="00D23C88" w:rsidP="000540A7">
            <w:pPr>
              <w:jc w:val="both"/>
              <w:rPr>
                <w:rFonts w:hint="eastAsia"/>
                <w:lang w:val="en-IN"/>
              </w:rPr>
            </w:pPr>
            <w:r>
              <w:rPr>
                <w:lang w:val="en-IN"/>
              </w:rPr>
              <w:t>The Committee decided to issue the draft revision into wide circulation for a period of 2 months without any change.</w:t>
            </w:r>
          </w:p>
        </w:tc>
        <w:tc>
          <w:tcPr>
            <w:tcW w:w="1769" w:type="pct"/>
          </w:tcPr>
          <w:p w:rsidR="00D23C88" w:rsidRDefault="00D23C88" w:rsidP="000540A7">
            <w:pPr>
              <w:autoSpaceDE w:val="0"/>
              <w:adjustRightInd w:val="0"/>
              <w:rPr>
                <w:rFonts w:ascii="Times New Roman" w:hAnsi="Times New Roman" w:cs="Times New Roman"/>
                <w:color w:val="3A3A3A"/>
              </w:rPr>
            </w:pPr>
            <w:r>
              <w:rPr>
                <w:lang w:val="en-IN"/>
              </w:rPr>
              <w:t xml:space="preserve">While reviewing the draft revision, it has been observed that procedure for </w:t>
            </w:r>
            <w:r w:rsidRPr="00A27DBB">
              <w:rPr>
                <w:rFonts w:ascii="Times New Roman" w:hAnsi="Times New Roman" w:cs="Times New Roman"/>
                <w:color w:val="3A3A3A"/>
              </w:rPr>
              <w:t>bond strength test for extruded and sleeve</w:t>
            </w:r>
            <w:r>
              <w:rPr>
                <w:rFonts w:ascii="Times New Roman" w:hAnsi="Times New Roman" w:cs="Times New Roman"/>
                <w:color w:val="3A3A3A"/>
              </w:rPr>
              <w:t xml:space="preserve"> is still awaited from </w:t>
            </w:r>
            <w:proofErr w:type="spellStart"/>
            <w:r>
              <w:rPr>
                <w:rFonts w:ascii="Times New Roman" w:hAnsi="Times New Roman" w:cs="Times New Roman"/>
                <w:color w:val="3A3A3A"/>
              </w:rPr>
              <w:t>Essel</w:t>
            </w:r>
            <w:proofErr w:type="spellEnd"/>
            <w:r>
              <w:rPr>
                <w:rFonts w:ascii="Times New Roman" w:hAnsi="Times New Roman" w:cs="Times New Roman"/>
                <w:color w:val="3A3A3A"/>
              </w:rPr>
              <w:t xml:space="preserve"> </w:t>
            </w:r>
            <w:proofErr w:type="spellStart"/>
            <w:r>
              <w:rPr>
                <w:rFonts w:ascii="Times New Roman" w:hAnsi="Times New Roman" w:cs="Times New Roman"/>
                <w:color w:val="3A3A3A"/>
              </w:rPr>
              <w:t>Propack</w:t>
            </w:r>
            <w:proofErr w:type="spellEnd"/>
            <w:r>
              <w:rPr>
                <w:rFonts w:ascii="Times New Roman" w:hAnsi="Times New Roman" w:cs="Times New Roman"/>
                <w:color w:val="3A3A3A"/>
              </w:rPr>
              <w:t xml:space="preserve"> limited. </w:t>
            </w:r>
          </w:p>
          <w:p w:rsidR="00D23C88" w:rsidRDefault="00D23C88" w:rsidP="000540A7">
            <w:pPr>
              <w:autoSpaceDE w:val="0"/>
              <w:adjustRightInd w:val="0"/>
              <w:rPr>
                <w:rFonts w:ascii="Times New Roman" w:hAnsi="Times New Roman" w:cs="Times New Roman"/>
                <w:b/>
                <w:bCs/>
                <w:color w:val="3A3A3A"/>
              </w:rPr>
            </w:pPr>
          </w:p>
          <w:p w:rsidR="00D23C88" w:rsidRPr="0085755B" w:rsidRDefault="00D23C88" w:rsidP="000540A7">
            <w:pPr>
              <w:rPr>
                <w:rFonts w:hint="eastAsia"/>
                <w:lang w:val="en-IN"/>
              </w:rPr>
            </w:pPr>
          </w:p>
          <w:bookmarkStart w:id="3" w:name="_MON_1792309468"/>
          <w:bookmarkEnd w:id="3"/>
          <w:p w:rsidR="00D23C88" w:rsidRPr="0085755B" w:rsidRDefault="00D23C88" w:rsidP="000540A7">
            <w:pPr>
              <w:jc w:val="center"/>
              <w:rPr>
                <w:rFonts w:hint="eastAsia"/>
                <w:lang w:val="en-IN"/>
              </w:rPr>
            </w:pPr>
            <w:r>
              <w:rPr>
                <w:rFonts w:hint="eastAsia"/>
                <w:lang w:val="en-IN"/>
              </w:rPr>
              <w:object w:dxaOrig="1531" w:dyaOrig="993">
                <v:shape id="_x0000_i1030" type="#_x0000_t75" style="width:76.2pt;height:49.8pt" o:ole="">
                  <v:imagedata r:id="rId18" o:title=""/>
                </v:shape>
                <o:OLEObject Type="Embed" ProgID="Word.Document.12" ShapeID="_x0000_i1030" DrawAspect="Icon" ObjectID="_1792392477" r:id="rId19">
                  <o:FieldCodes>\s</o:FieldCodes>
                </o:OLEObject>
              </w:object>
            </w:r>
          </w:p>
          <w:p w:rsidR="00D23C88" w:rsidRDefault="00D23C88" w:rsidP="000540A7">
            <w:pPr>
              <w:rPr>
                <w:rFonts w:hint="eastAsia"/>
                <w:lang w:val="en-IN"/>
              </w:rPr>
            </w:pPr>
          </w:p>
          <w:p w:rsidR="00D23C88" w:rsidRPr="00B31ED0" w:rsidRDefault="00D23C88" w:rsidP="000540A7">
            <w:pPr>
              <w:autoSpaceDE w:val="0"/>
              <w:adjustRightInd w:val="0"/>
              <w:jc w:val="both"/>
              <w:rPr>
                <w:rFonts w:ascii="Times New Roman" w:eastAsia="Times New Roman" w:hAnsi="Times New Roman" w:cs="Times New Roman"/>
              </w:rPr>
            </w:pPr>
          </w:p>
        </w:tc>
      </w:tr>
      <w:tr w:rsidR="00D23C88" w:rsidRPr="005E62B5" w:rsidTr="000540A7">
        <w:trPr>
          <w:trHeight w:val="58"/>
          <w:jc w:val="center"/>
        </w:trPr>
        <w:tc>
          <w:tcPr>
            <w:tcW w:w="382" w:type="pct"/>
          </w:tcPr>
          <w:p w:rsidR="00D23C88" w:rsidRPr="005E62B5" w:rsidRDefault="00D23C88" w:rsidP="000540A7">
            <w:pPr>
              <w:rPr>
                <w:rFonts w:hint="eastAsia"/>
                <w:bCs/>
                <w:lang w:val="en-IN"/>
              </w:rPr>
            </w:pPr>
            <w:r w:rsidRPr="005E62B5">
              <w:rPr>
                <w:b/>
                <w:lang w:val="en-IN"/>
              </w:rPr>
              <w:t xml:space="preserve">  </w:t>
            </w:r>
            <w:r w:rsidRPr="005E62B5">
              <w:rPr>
                <w:bCs/>
                <w:lang w:val="en-IN"/>
              </w:rPr>
              <w:t>ii)</w:t>
            </w:r>
          </w:p>
        </w:tc>
        <w:tc>
          <w:tcPr>
            <w:tcW w:w="1003" w:type="pct"/>
          </w:tcPr>
          <w:p w:rsidR="00D23C88" w:rsidRPr="005E62B5" w:rsidRDefault="00D23C88" w:rsidP="000540A7">
            <w:pPr>
              <w:rPr>
                <w:rFonts w:hint="eastAsia"/>
                <w:b/>
                <w:bCs/>
                <w:lang w:val="en-IN"/>
              </w:rPr>
            </w:pPr>
            <w:r w:rsidRPr="005E62B5">
              <w:rPr>
                <w:b/>
                <w:bCs/>
                <w:lang w:val="en-IN"/>
              </w:rPr>
              <w:t>IS 15749 : 2007 Fluorinated HDPE bottles and Containers-Specification</w:t>
            </w:r>
          </w:p>
        </w:tc>
        <w:tc>
          <w:tcPr>
            <w:tcW w:w="1846" w:type="pct"/>
          </w:tcPr>
          <w:p w:rsidR="00D23C88" w:rsidRPr="005E62B5" w:rsidRDefault="00D23C88" w:rsidP="000540A7">
            <w:pPr>
              <w:rPr>
                <w:rFonts w:hint="eastAsia"/>
                <w:lang w:val="en-IN"/>
              </w:rPr>
            </w:pPr>
            <w:r w:rsidRPr="005E62B5">
              <w:rPr>
                <w:lang w:val="en-IN"/>
              </w:rPr>
              <w:t xml:space="preserve">The Committee NOTED the information provided by BIS </w:t>
            </w:r>
            <w:proofErr w:type="spellStart"/>
            <w:r w:rsidRPr="005E62B5">
              <w:rPr>
                <w:lang w:val="en-IN"/>
              </w:rPr>
              <w:t>Sectt</w:t>
            </w:r>
            <w:proofErr w:type="spellEnd"/>
            <w:r w:rsidRPr="005E62B5">
              <w:rPr>
                <w:lang w:val="en-IN"/>
              </w:rPr>
              <w:t xml:space="preserve">. </w:t>
            </w:r>
            <w:proofErr w:type="gramStart"/>
            <w:r w:rsidRPr="005E62B5">
              <w:rPr>
                <w:lang w:val="en-IN"/>
              </w:rPr>
              <w:t>that</w:t>
            </w:r>
            <w:proofErr w:type="gramEnd"/>
            <w:r w:rsidRPr="005E62B5">
              <w:rPr>
                <w:lang w:val="en-IN"/>
              </w:rPr>
              <w:t xml:space="preserve"> fluorinated HDPE bottles are in use. After deliberations, Committee REQUESTED BIS </w:t>
            </w:r>
            <w:proofErr w:type="spellStart"/>
            <w:r w:rsidRPr="005E62B5">
              <w:rPr>
                <w:lang w:val="en-IN"/>
              </w:rPr>
              <w:t>Sectt</w:t>
            </w:r>
            <w:proofErr w:type="spellEnd"/>
            <w:r w:rsidRPr="005E62B5">
              <w:rPr>
                <w:lang w:val="en-IN"/>
              </w:rPr>
              <w:t xml:space="preserve">. to collect additional data from major pesticides manufacturers regarding the extent of use of fluorinated HDPE bottles by writing to medium / </w:t>
            </w:r>
            <w:proofErr w:type="spellStart"/>
            <w:r w:rsidRPr="005E62B5">
              <w:rPr>
                <w:lang w:val="en-IN"/>
              </w:rPr>
              <w:t>largescale</w:t>
            </w:r>
            <w:proofErr w:type="spellEnd"/>
            <w:r w:rsidRPr="005E62B5">
              <w:rPr>
                <w:lang w:val="en-IN"/>
              </w:rPr>
              <w:t xml:space="preserve"> pesticides manufacturers and provide that information to </w:t>
            </w:r>
            <w:r w:rsidRPr="005E62B5">
              <w:rPr>
                <w:b/>
                <w:bCs/>
                <w:lang w:val="en-IN"/>
              </w:rPr>
              <w:t>WG 1</w:t>
            </w:r>
            <w:r w:rsidRPr="005E62B5">
              <w:rPr>
                <w:lang w:val="en-IN"/>
              </w:rPr>
              <w:t xml:space="preserve"> for further actions. In case, these bottles are not in use, the standard may be archived. </w:t>
            </w:r>
          </w:p>
          <w:p w:rsidR="00D23C88" w:rsidRPr="005E62B5" w:rsidRDefault="00D23C88" w:rsidP="000540A7">
            <w:pPr>
              <w:rPr>
                <w:rFonts w:hint="eastAsia"/>
                <w:lang w:val="en-IN"/>
              </w:rPr>
            </w:pPr>
          </w:p>
        </w:tc>
        <w:tc>
          <w:tcPr>
            <w:tcW w:w="1769" w:type="pct"/>
          </w:tcPr>
          <w:p w:rsidR="00D23C88" w:rsidRDefault="00D23C88" w:rsidP="000540A7">
            <w:pPr>
              <w:jc w:val="both"/>
              <w:rPr>
                <w:rFonts w:hint="eastAsia"/>
              </w:rPr>
            </w:pPr>
            <w:r>
              <w:t xml:space="preserve">Inputs are yet to receive from the industries. </w:t>
            </w:r>
          </w:p>
          <w:p w:rsidR="00D23C88" w:rsidRDefault="00D23C88" w:rsidP="000540A7">
            <w:pPr>
              <w:jc w:val="both"/>
              <w:rPr>
                <w:rFonts w:hint="eastAsia"/>
              </w:rPr>
            </w:pPr>
            <w:r>
              <w:t xml:space="preserve">However, BIS </w:t>
            </w:r>
            <w:proofErr w:type="spellStart"/>
            <w:r>
              <w:t>Sectt</w:t>
            </w:r>
            <w:proofErr w:type="spellEnd"/>
            <w:r>
              <w:t xml:space="preserve">. carried out a study on the subject and it has been observed that fluorinated HDPE can be harmful to the environment and human health in several ways: </w:t>
            </w:r>
          </w:p>
          <w:p w:rsidR="00D23C88" w:rsidRDefault="00D23C88" w:rsidP="00D23C88">
            <w:pPr>
              <w:pStyle w:val="ListParagraph"/>
              <w:numPr>
                <w:ilvl w:val="0"/>
                <w:numId w:val="4"/>
              </w:numPr>
            </w:pPr>
            <w:proofErr w:type="spellStart"/>
            <w:r>
              <w:t>Polyfluoroalkyl</w:t>
            </w:r>
            <w:proofErr w:type="spellEnd"/>
            <w:r>
              <w:t xml:space="preserve"> substances (PFAS) are a class of chemical that are also called forever chemical because they can accumulate in the environment and in human body. </w:t>
            </w:r>
          </w:p>
          <w:p w:rsidR="00D23C88" w:rsidRPr="0049202B" w:rsidRDefault="00D23C88" w:rsidP="00D23C88">
            <w:pPr>
              <w:pStyle w:val="ListParagraph"/>
              <w:numPr>
                <w:ilvl w:val="0"/>
                <w:numId w:val="4"/>
              </w:numPr>
            </w:pPr>
            <w:r>
              <w:t xml:space="preserve">Significant levels of various PFAS can and </w:t>
            </w:r>
            <w:r>
              <w:lastRenderedPageBreak/>
              <w:t xml:space="preserve">do migrate from fluorinated HDPE containers into liquid stored within, including pesticides.  </w:t>
            </w:r>
          </w:p>
        </w:tc>
      </w:tr>
      <w:tr w:rsidR="00D23C88" w:rsidRPr="005E62B5" w:rsidTr="000540A7">
        <w:trPr>
          <w:jc w:val="center"/>
        </w:trPr>
        <w:tc>
          <w:tcPr>
            <w:tcW w:w="382" w:type="pct"/>
          </w:tcPr>
          <w:p w:rsidR="00D23C88" w:rsidRPr="005E62B5" w:rsidRDefault="00D23C88" w:rsidP="000540A7">
            <w:pPr>
              <w:rPr>
                <w:rFonts w:hint="eastAsia"/>
                <w:b/>
                <w:lang w:val="en-IN"/>
              </w:rPr>
            </w:pPr>
            <w:r w:rsidRPr="005E62B5">
              <w:rPr>
                <w:b/>
                <w:lang w:val="en-IN"/>
              </w:rPr>
              <w:lastRenderedPageBreak/>
              <w:t xml:space="preserve">   </w:t>
            </w:r>
            <w:r>
              <w:rPr>
                <w:b/>
                <w:lang w:val="en-IN"/>
              </w:rPr>
              <w:t>iii</w:t>
            </w:r>
            <w:r w:rsidRPr="005E62B5">
              <w:rPr>
                <w:b/>
                <w:lang w:val="en-IN"/>
              </w:rPr>
              <w:t>)</w:t>
            </w:r>
          </w:p>
        </w:tc>
        <w:tc>
          <w:tcPr>
            <w:tcW w:w="1003" w:type="pct"/>
          </w:tcPr>
          <w:p w:rsidR="00D23C88" w:rsidRPr="005E62B5" w:rsidRDefault="00D23C88" w:rsidP="000540A7">
            <w:pPr>
              <w:jc w:val="both"/>
              <w:rPr>
                <w:rFonts w:hint="eastAsia"/>
                <w:b/>
                <w:lang w:val="en-IN"/>
              </w:rPr>
            </w:pPr>
            <w:r w:rsidRPr="005E62B5">
              <w:rPr>
                <w:b/>
                <w:lang w:val="en-IN"/>
              </w:rPr>
              <w:t xml:space="preserve">IS 14636 : 1998 Flexible Packaging materials for packaging of edible oils , ghee and </w:t>
            </w:r>
            <w:proofErr w:type="spellStart"/>
            <w:r w:rsidRPr="005E62B5">
              <w:rPr>
                <w:b/>
                <w:lang w:val="en-IN"/>
              </w:rPr>
              <w:t>vanaspati</w:t>
            </w:r>
            <w:proofErr w:type="spellEnd"/>
            <w:r w:rsidRPr="005E62B5">
              <w:rPr>
                <w:b/>
                <w:lang w:val="en-IN"/>
              </w:rPr>
              <w:t xml:space="preserve"> </w:t>
            </w:r>
          </w:p>
        </w:tc>
        <w:tc>
          <w:tcPr>
            <w:tcW w:w="1846" w:type="pct"/>
          </w:tcPr>
          <w:p w:rsidR="00D23C88" w:rsidRPr="005E62B5" w:rsidRDefault="00D23C88" w:rsidP="000540A7">
            <w:pPr>
              <w:rPr>
                <w:rFonts w:hint="eastAsia"/>
                <w:lang w:val="en-IN"/>
              </w:rPr>
            </w:pPr>
            <w:r>
              <w:rPr>
                <w:lang w:val="en-IN"/>
              </w:rPr>
              <w:t>T</w:t>
            </w:r>
            <w:r w:rsidRPr="005E62B5">
              <w:rPr>
                <w:lang w:val="en-IN"/>
              </w:rPr>
              <w:t xml:space="preserve">he </w:t>
            </w:r>
            <w:r>
              <w:rPr>
                <w:lang w:val="en-IN"/>
              </w:rPr>
              <w:t xml:space="preserve">Committee NOTED the </w:t>
            </w:r>
            <w:r w:rsidRPr="005E62B5">
              <w:rPr>
                <w:lang w:val="en-IN"/>
              </w:rPr>
              <w:t xml:space="preserve">recommendations received from </w:t>
            </w:r>
            <w:r w:rsidRPr="005E62B5">
              <w:rPr>
                <w:b/>
                <w:bCs/>
                <w:lang w:val="en-IN"/>
              </w:rPr>
              <w:t>WG 5</w:t>
            </w:r>
            <w:r w:rsidRPr="005E62B5">
              <w:rPr>
                <w:lang w:val="en-IN"/>
              </w:rPr>
              <w:t xml:space="preserve"> and DECIDED to issue the draft revision into wide circulation for a period of 2 months after incorporating the recommendations of </w:t>
            </w:r>
            <w:r w:rsidRPr="005E62B5">
              <w:rPr>
                <w:b/>
                <w:bCs/>
                <w:lang w:val="en-IN"/>
              </w:rPr>
              <w:t>WG 5</w:t>
            </w:r>
            <w:r w:rsidRPr="005E62B5">
              <w:rPr>
                <w:lang w:val="en-IN"/>
              </w:rPr>
              <w:t xml:space="preserve">. </w:t>
            </w:r>
          </w:p>
          <w:p w:rsidR="00D23C88" w:rsidRPr="005E62B5" w:rsidRDefault="00D23C88" w:rsidP="000540A7">
            <w:pPr>
              <w:rPr>
                <w:rFonts w:hint="eastAsia"/>
                <w:lang w:val="en-IN"/>
              </w:rPr>
            </w:pPr>
          </w:p>
          <w:p w:rsidR="00D23C88" w:rsidRPr="005E62B5" w:rsidRDefault="00D23C88" w:rsidP="000540A7">
            <w:pPr>
              <w:rPr>
                <w:rFonts w:hint="eastAsia"/>
                <w:lang w:val="en-IN"/>
              </w:rPr>
            </w:pPr>
          </w:p>
          <w:p w:rsidR="00D23C88" w:rsidRPr="005E62B5" w:rsidRDefault="00D23C88" w:rsidP="000540A7">
            <w:pPr>
              <w:rPr>
                <w:rFonts w:hint="eastAsia"/>
                <w:lang w:val="en-IN"/>
              </w:rPr>
            </w:pPr>
          </w:p>
        </w:tc>
        <w:tc>
          <w:tcPr>
            <w:tcW w:w="1769" w:type="pct"/>
          </w:tcPr>
          <w:p w:rsidR="00D23C88" w:rsidRDefault="00D23C88" w:rsidP="000540A7">
            <w:pPr>
              <w:jc w:val="both"/>
              <w:rPr>
                <w:rFonts w:hint="eastAsia"/>
              </w:rPr>
            </w:pPr>
            <w:r>
              <w:rPr>
                <w:rFonts w:ascii="Times New Roman" w:hAnsi="Times New Roman" w:cs="Times New Roman"/>
                <w:lang w:val="en-IN"/>
              </w:rPr>
              <w:t xml:space="preserve">While reviewing the draft revision, BIS </w:t>
            </w:r>
            <w:proofErr w:type="spellStart"/>
            <w:r>
              <w:rPr>
                <w:rFonts w:ascii="Times New Roman" w:hAnsi="Times New Roman" w:cs="Times New Roman"/>
                <w:lang w:val="en-IN"/>
              </w:rPr>
              <w:t>sectt</w:t>
            </w:r>
            <w:proofErr w:type="spellEnd"/>
            <w:r>
              <w:rPr>
                <w:rFonts w:ascii="Times New Roman" w:hAnsi="Times New Roman" w:cs="Times New Roman"/>
                <w:lang w:val="en-IN"/>
              </w:rPr>
              <w:t xml:space="preserve">. </w:t>
            </w:r>
            <w:r w:rsidRPr="00FE7BCF">
              <w:rPr>
                <w:rFonts w:ascii="Times New Roman" w:hAnsi="Times New Roman" w:cs="Times New Roman"/>
                <w:lang w:val="en-IN"/>
              </w:rPr>
              <w:t>observed</w:t>
            </w:r>
            <w:r>
              <w:rPr>
                <w:rFonts w:ascii="Times New Roman" w:hAnsi="Times New Roman" w:cs="Times New Roman"/>
                <w:lang w:val="en-IN"/>
              </w:rPr>
              <w:t xml:space="preserve"> few ambiguities which are attached as comments in the draft revision: </w:t>
            </w:r>
          </w:p>
          <w:bookmarkStart w:id="4" w:name="_MON_1792332747"/>
          <w:bookmarkEnd w:id="4"/>
          <w:p w:rsidR="00D23C88" w:rsidRDefault="00D23C88" w:rsidP="000540A7">
            <w:pPr>
              <w:jc w:val="center"/>
              <w:rPr>
                <w:rFonts w:ascii="Times New Roman" w:hAnsi="Times New Roman" w:cs="Times New Roman"/>
                <w:lang w:val="en-IN"/>
              </w:rPr>
            </w:pPr>
            <w:r>
              <w:rPr>
                <w:rFonts w:ascii="Times New Roman" w:hAnsi="Times New Roman" w:cs="Times New Roman"/>
                <w:lang w:val="en-IN"/>
              </w:rPr>
              <w:object w:dxaOrig="1531" w:dyaOrig="993">
                <v:shape id="_x0000_i1031" type="#_x0000_t75" style="width:76.2pt;height:49.8pt" o:ole="">
                  <v:imagedata r:id="rId20" o:title=""/>
                </v:shape>
                <o:OLEObject Type="Embed" ProgID="Word.Document.12" ShapeID="_x0000_i1031" DrawAspect="Icon" ObjectID="_1792392478" r:id="rId21">
                  <o:FieldCodes>\s</o:FieldCodes>
                </o:OLEObject>
              </w:object>
            </w:r>
          </w:p>
          <w:p w:rsidR="00D23C88" w:rsidRPr="005E62B5" w:rsidRDefault="00D23C88" w:rsidP="000540A7">
            <w:pPr>
              <w:rPr>
                <w:rFonts w:hint="eastAsia"/>
                <w:lang w:val="en-IN"/>
              </w:rPr>
            </w:pPr>
            <w:r>
              <w:rPr>
                <w:rFonts w:ascii="Times New Roman" w:hAnsi="Times New Roman" w:cs="Times New Roman"/>
                <w:lang w:val="en-IN"/>
              </w:rPr>
              <w:t>Resolution of comments under process</w:t>
            </w:r>
            <w:r>
              <w:rPr>
                <w:lang w:val="en-IN"/>
              </w:rPr>
              <w:t xml:space="preserve">. </w:t>
            </w:r>
          </w:p>
        </w:tc>
      </w:tr>
      <w:tr w:rsidR="00D23C88" w:rsidRPr="005E62B5" w:rsidTr="000540A7">
        <w:trPr>
          <w:trHeight w:val="1964"/>
          <w:jc w:val="center"/>
        </w:trPr>
        <w:tc>
          <w:tcPr>
            <w:tcW w:w="382" w:type="pct"/>
          </w:tcPr>
          <w:p w:rsidR="00D23C88" w:rsidRPr="005E62B5" w:rsidRDefault="00D23C88" w:rsidP="000540A7">
            <w:pPr>
              <w:rPr>
                <w:rFonts w:hint="eastAsia"/>
                <w:b/>
                <w:lang w:val="en-IN"/>
              </w:rPr>
            </w:pPr>
            <w:r>
              <w:rPr>
                <w:b/>
                <w:lang w:val="en-IN"/>
              </w:rPr>
              <w:t>iv</w:t>
            </w:r>
            <w:r w:rsidRPr="005E62B5">
              <w:rPr>
                <w:b/>
                <w:lang w:val="en-IN"/>
              </w:rPr>
              <w:t>)</w:t>
            </w:r>
          </w:p>
        </w:tc>
        <w:tc>
          <w:tcPr>
            <w:tcW w:w="1003" w:type="pct"/>
          </w:tcPr>
          <w:p w:rsidR="00D23C88" w:rsidRPr="005E62B5" w:rsidRDefault="00D23C88" w:rsidP="000540A7">
            <w:pPr>
              <w:rPr>
                <w:rFonts w:hint="eastAsia"/>
                <w:b/>
                <w:lang w:val="en-IN"/>
              </w:rPr>
            </w:pPr>
            <w:r w:rsidRPr="005E62B5">
              <w:rPr>
                <w:b/>
                <w:lang w:val="en-IN"/>
              </w:rPr>
              <w:t xml:space="preserve">IS 11352 : 2018 Flexible pouches for the packing of </w:t>
            </w:r>
            <w:proofErr w:type="spellStart"/>
            <w:r w:rsidRPr="005E62B5">
              <w:rPr>
                <w:b/>
                <w:lang w:val="en-IN"/>
              </w:rPr>
              <w:t>vanaspati</w:t>
            </w:r>
            <w:proofErr w:type="spellEnd"/>
            <w:r w:rsidRPr="005E62B5">
              <w:rPr>
                <w:b/>
                <w:lang w:val="en-IN"/>
              </w:rPr>
              <w:t xml:space="preserve"> </w:t>
            </w:r>
            <w:proofErr w:type="spellStart"/>
            <w:r w:rsidRPr="005E62B5">
              <w:rPr>
                <w:b/>
                <w:lang w:val="en-IN"/>
              </w:rPr>
              <w:t>upto</w:t>
            </w:r>
            <w:proofErr w:type="spellEnd"/>
            <w:r w:rsidRPr="005E62B5">
              <w:rPr>
                <w:b/>
                <w:lang w:val="en-IN"/>
              </w:rPr>
              <w:t xml:space="preserve"> 2 kg or 2 litres – Specification (</w:t>
            </w:r>
            <w:r w:rsidRPr="005E62B5">
              <w:rPr>
                <w:b/>
                <w:i/>
                <w:iCs/>
                <w:lang w:val="en-IN"/>
              </w:rPr>
              <w:t>third revision</w:t>
            </w:r>
            <w:r w:rsidRPr="005E62B5">
              <w:rPr>
                <w:b/>
                <w:lang w:val="en-IN"/>
              </w:rPr>
              <w:t>)</w:t>
            </w:r>
          </w:p>
        </w:tc>
        <w:tc>
          <w:tcPr>
            <w:tcW w:w="1846" w:type="pct"/>
          </w:tcPr>
          <w:p w:rsidR="00D23C88" w:rsidRPr="005E62B5" w:rsidRDefault="00D23C88" w:rsidP="000540A7">
            <w:pPr>
              <w:rPr>
                <w:rFonts w:hint="eastAsia"/>
                <w:lang w:val="en-IN"/>
              </w:rPr>
            </w:pPr>
            <w:r>
              <w:rPr>
                <w:lang w:val="en-IN"/>
              </w:rPr>
              <w:t>T</w:t>
            </w:r>
            <w:r w:rsidRPr="005E62B5">
              <w:rPr>
                <w:lang w:val="en-IN"/>
              </w:rPr>
              <w:t xml:space="preserve">he </w:t>
            </w:r>
            <w:r>
              <w:rPr>
                <w:lang w:val="en-IN"/>
              </w:rPr>
              <w:t xml:space="preserve">Committee NOTED the </w:t>
            </w:r>
            <w:r w:rsidRPr="005E62B5">
              <w:rPr>
                <w:lang w:val="en-IN"/>
              </w:rPr>
              <w:t xml:space="preserve">recommendations received from </w:t>
            </w:r>
            <w:r w:rsidRPr="005E62B5">
              <w:rPr>
                <w:b/>
                <w:bCs/>
                <w:lang w:val="en-IN"/>
              </w:rPr>
              <w:t>WG 5</w:t>
            </w:r>
            <w:r w:rsidRPr="005E62B5">
              <w:rPr>
                <w:lang w:val="en-IN"/>
              </w:rPr>
              <w:t xml:space="preserve"> and DECIDED to issue the draft revision into wide circulation for a period of 2 months after incorporating the recommendations of </w:t>
            </w:r>
            <w:r w:rsidRPr="005E62B5">
              <w:rPr>
                <w:b/>
                <w:bCs/>
                <w:lang w:val="en-IN"/>
              </w:rPr>
              <w:t>WG 5</w:t>
            </w:r>
            <w:r w:rsidRPr="005E62B5">
              <w:rPr>
                <w:lang w:val="en-IN"/>
              </w:rPr>
              <w:t xml:space="preserve">. </w:t>
            </w:r>
          </w:p>
          <w:p w:rsidR="00D23C88" w:rsidRPr="005E62B5" w:rsidRDefault="00D23C88" w:rsidP="000540A7">
            <w:pPr>
              <w:rPr>
                <w:rFonts w:hint="eastAsia"/>
                <w:lang w:val="en-IN"/>
              </w:rPr>
            </w:pPr>
          </w:p>
        </w:tc>
        <w:tc>
          <w:tcPr>
            <w:tcW w:w="1769" w:type="pct"/>
          </w:tcPr>
          <w:p w:rsidR="00D23C88" w:rsidRPr="00D0370C" w:rsidRDefault="00D23C88" w:rsidP="000540A7">
            <w:pPr>
              <w:tabs>
                <w:tab w:val="left" w:pos="204"/>
              </w:tabs>
              <w:rPr>
                <w:rFonts w:ascii="Times New Roman" w:hAnsi="Times New Roman" w:cs="Times New Roman"/>
                <w:b/>
                <w:bCs/>
                <w:lang w:val="en-IN"/>
              </w:rPr>
            </w:pPr>
            <w:r>
              <w:rPr>
                <w:rFonts w:ascii="Times New Roman" w:hAnsi="Times New Roman" w:cs="Times New Roman"/>
                <w:lang w:val="en-IN"/>
              </w:rPr>
              <w:t xml:space="preserve">Draft is yet to be issued into wide circulation for a period of two months. </w:t>
            </w:r>
          </w:p>
        </w:tc>
      </w:tr>
      <w:tr w:rsidR="00D23C88" w:rsidRPr="005E62B5" w:rsidTr="000540A7">
        <w:trPr>
          <w:trHeight w:val="963"/>
          <w:jc w:val="center"/>
        </w:trPr>
        <w:tc>
          <w:tcPr>
            <w:tcW w:w="382" w:type="pct"/>
          </w:tcPr>
          <w:p w:rsidR="00D23C88" w:rsidRPr="005E62B5" w:rsidRDefault="00D23C88" w:rsidP="000540A7">
            <w:pPr>
              <w:rPr>
                <w:rFonts w:hint="eastAsia"/>
                <w:b/>
                <w:lang w:val="en-IN"/>
              </w:rPr>
            </w:pPr>
            <w:r w:rsidRPr="005E62B5">
              <w:rPr>
                <w:b/>
                <w:lang w:val="en-IN"/>
              </w:rPr>
              <w:t xml:space="preserve">v) </w:t>
            </w:r>
          </w:p>
        </w:tc>
        <w:tc>
          <w:tcPr>
            <w:tcW w:w="1003" w:type="pct"/>
          </w:tcPr>
          <w:p w:rsidR="00D23C88" w:rsidRPr="005E62B5" w:rsidRDefault="00D23C88" w:rsidP="000540A7">
            <w:pPr>
              <w:rPr>
                <w:rFonts w:hint="eastAsia"/>
                <w:b/>
                <w:bCs/>
                <w:lang w:val="en-IN"/>
              </w:rPr>
            </w:pPr>
            <w:r w:rsidRPr="005E62B5">
              <w:rPr>
                <w:b/>
                <w:lang w:val="en-IN"/>
              </w:rPr>
              <w:t xml:space="preserve">IS 10171:1999  </w:t>
            </w:r>
            <w:r w:rsidRPr="005E62B5">
              <w:rPr>
                <w:b/>
                <w:bCs/>
                <w:lang w:val="en-IN"/>
              </w:rPr>
              <w:t>Guide on Suitability of Plastics for Food Packaging (</w:t>
            </w:r>
            <w:r w:rsidRPr="005E62B5">
              <w:rPr>
                <w:b/>
                <w:bCs/>
                <w:i/>
                <w:iCs/>
                <w:lang w:val="en-IN"/>
              </w:rPr>
              <w:t>second revision</w:t>
            </w:r>
            <w:r w:rsidRPr="005E62B5">
              <w:rPr>
                <w:b/>
                <w:bCs/>
                <w:lang w:val="en-IN"/>
              </w:rPr>
              <w:t>)</w:t>
            </w:r>
          </w:p>
          <w:p w:rsidR="00D23C88" w:rsidRPr="005E62B5" w:rsidRDefault="00D23C88" w:rsidP="000540A7">
            <w:pPr>
              <w:rPr>
                <w:rFonts w:hint="eastAsia"/>
                <w:b/>
                <w:lang w:val="en-IN"/>
              </w:rPr>
            </w:pPr>
          </w:p>
        </w:tc>
        <w:tc>
          <w:tcPr>
            <w:tcW w:w="1846" w:type="pct"/>
          </w:tcPr>
          <w:p w:rsidR="00D23C88" w:rsidRDefault="00D23C88" w:rsidP="000540A7">
            <w:pPr>
              <w:jc w:val="both"/>
              <w:rPr>
                <w:rFonts w:ascii="Times New Roman" w:hAnsi="Times New Roman" w:cs="Times New Roman"/>
              </w:rPr>
            </w:pPr>
            <w:r w:rsidRPr="00AC34E8">
              <w:rPr>
                <w:rFonts w:ascii="Times New Roman" w:hAnsi="Times New Roman" w:cs="Times New Roman"/>
              </w:rPr>
              <w:t xml:space="preserve">During the meeting, Shri </w:t>
            </w:r>
            <w:proofErr w:type="spellStart"/>
            <w:r w:rsidRPr="00AC34E8">
              <w:rPr>
                <w:rFonts w:ascii="Times New Roman" w:hAnsi="Times New Roman" w:cs="Times New Roman"/>
              </w:rPr>
              <w:t>Dhananjay</w:t>
            </w:r>
            <w:proofErr w:type="spellEnd"/>
            <w:r w:rsidRPr="00AC34E8">
              <w:rPr>
                <w:rFonts w:ascii="Times New Roman" w:hAnsi="Times New Roman" w:cs="Times New Roman"/>
              </w:rPr>
              <w:t xml:space="preserve"> </w:t>
            </w:r>
            <w:proofErr w:type="spellStart"/>
            <w:r w:rsidRPr="00AC34E8">
              <w:rPr>
                <w:rFonts w:ascii="Times New Roman" w:hAnsi="Times New Roman" w:cs="Times New Roman"/>
              </w:rPr>
              <w:t>Sahoo</w:t>
            </w:r>
            <w:proofErr w:type="spellEnd"/>
            <w:r w:rsidRPr="00AC34E8">
              <w:rPr>
                <w:rFonts w:ascii="Times New Roman" w:hAnsi="Times New Roman" w:cs="Times New Roman"/>
              </w:rPr>
              <w:t xml:space="preserve">, the </w:t>
            </w:r>
            <w:proofErr w:type="spellStart"/>
            <w:r w:rsidRPr="00AC34E8">
              <w:rPr>
                <w:rFonts w:ascii="Times New Roman" w:hAnsi="Times New Roman" w:cs="Times New Roman"/>
              </w:rPr>
              <w:t>convenor</w:t>
            </w:r>
            <w:proofErr w:type="spellEnd"/>
            <w:r w:rsidRPr="00AC34E8">
              <w:rPr>
                <w:rFonts w:ascii="Times New Roman" w:hAnsi="Times New Roman" w:cs="Times New Roman"/>
              </w:rPr>
              <w:t xml:space="preserve"> of WG informed that there is a lack of expertise of the given subject in the WG. </w:t>
            </w:r>
          </w:p>
          <w:p w:rsidR="00D23C88" w:rsidRDefault="00D23C88" w:rsidP="000540A7">
            <w:pPr>
              <w:jc w:val="both"/>
              <w:rPr>
                <w:rFonts w:ascii="Times New Roman" w:hAnsi="Times New Roman" w:cs="Times New Roman"/>
              </w:rPr>
            </w:pPr>
          </w:p>
          <w:p w:rsidR="00D23C88" w:rsidRDefault="00D23C88" w:rsidP="000540A7">
            <w:pPr>
              <w:jc w:val="both"/>
              <w:rPr>
                <w:rFonts w:ascii="Times New Roman" w:hAnsi="Times New Roman" w:cs="Times New Roman"/>
              </w:rPr>
            </w:pPr>
            <w:r>
              <w:rPr>
                <w:rFonts w:ascii="Times New Roman" w:hAnsi="Times New Roman" w:cs="Times New Roman"/>
              </w:rPr>
              <w:t>T</w:t>
            </w:r>
            <w:r w:rsidRPr="00AC34E8">
              <w:rPr>
                <w:rFonts w:ascii="Times New Roman" w:hAnsi="Times New Roman" w:cs="Times New Roman"/>
              </w:rPr>
              <w:t>he Committee</w:t>
            </w:r>
            <w:r>
              <w:rPr>
                <w:rFonts w:ascii="Times New Roman" w:hAnsi="Times New Roman" w:cs="Times New Roman"/>
              </w:rPr>
              <w:t xml:space="preserve"> </w:t>
            </w:r>
            <w:r w:rsidRPr="00AC34E8">
              <w:rPr>
                <w:rFonts w:ascii="Times New Roman" w:hAnsi="Times New Roman" w:cs="Times New Roman"/>
              </w:rPr>
              <w:t xml:space="preserve">DECIDED to invite experts from Mother dairy Fruits and Vegetables, ITC and Britannia to the WG. Shri </w:t>
            </w:r>
            <w:proofErr w:type="spellStart"/>
            <w:r w:rsidRPr="00AC34E8">
              <w:rPr>
                <w:rFonts w:ascii="Times New Roman" w:hAnsi="Times New Roman" w:cs="Times New Roman"/>
              </w:rPr>
              <w:t>Atin</w:t>
            </w:r>
            <w:proofErr w:type="spellEnd"/>
            <w:r w:rsidRPr="00AC34E8">
              <w:rPr>
                <w:rFonts w:ascii="Times New Roman" w:hAnsi="Times New Roman" w:cs="Times New Roman"/>
              </w:rPr>
              <w:t xml:space="preserve"> </w:t>
            </w:r>
            <w:proofErr w:type="spellStart"/>
            <w:r w:rsidRPr="00AC34E8">
              <w:rPr>
                <w:rFonts w:ascii="Times New Roman" w:hAnsi="Times New Roman" w:cs="Times New Roman"/>
              </w:rPr>
              <w:t>Chaudhury</w:t>
            </w:r>
            <w:proofErr w:type="spellEnd"/>
            <w:r w:rsidRPr="00AC34E8">
              <w:rPr>
                <w:rFonts w:ascii="Times New Roman" w:hAnsi="Times New Roman" w:cs="Times New Roman"/>
              </w:rPr>
              <w:t xml:space="preserve"> offered to provide details of the expert from Britannia. </w:t>
            </w:r>
          </w:p>
          <w:p w:rsidR="00D23C88" w:rsidRDefault="00D23C88" w:rsidP="000540A7">
            <w:pPr>
              <w:jc w:val="both"/>
              <w:rPr>
                <w:rFonts w:ascii="Times New Roman" w:hAnsi="Times New Roman" w:cs="Times New Roman"/>
              </w:rPr>
            </w:pPr>
          </w:p>
          <w:p w:rsidR="00D23C88" w:rsidRDefault="00D23C88" w:rsidP="000540A7">
            <w:pPr>
              <w:jc w:val="both"/>
              <w:rPr>
                <w:rFonts w:ascii="Times New Roman" w:hAnsi="Times New Roman" w:cs="Times New Roman"/>
                <w:lang w:val="en-IN"/>
              </w:rPr>
            </w:pPr>
            <w:r w:rsidRPr="00AC34E8">
              <w:rPr>
                <w:rFonts w:ascii="Times New Roman" w:hAnsi="Times New Roman" w:cs="Times New Roman"/>
              </w:rPr>
              <w:t>Further, the Committee REQUESTED WG to provide the draft revision within 2 months.</w:t>
            </w:r>
          </w:p>
          <w:p w:rsidR="00D23C88" w:rsidRPr="005E62B5" w:rsidRDefault="00D23C88" w:rsidP="000540A7">
            <w:pPr>
              <w:ind w:left="720"/>
              <w:rPr>
                <w:rFonts w:hint="eastAsia"/>
                <w:lang w:val="en-IN"/>
              </w:rPr>
            </w:pPr>
          </w:p>
        </w:tc>
        <w:tc>
          <w:tcPr>
            <w:tcW w:w="1769" w:type="pct"/>
          </w:tcPr>
          <w:p w:rsidR="00D23C88" w:rsidRPr="005E62B5" w:rsidRDefault="00D23C88" w:rsidP="000540A7">
            <w:pPr>
              <w:rPr>
                <w:rFonts w:hint="eastAsia"/>
                <w:lang w:val="en-IN"/>
              </w:rPr>
            </w:pPr>
            <w:r>
              <w:rPr>
                <w:lang w:val="en-IN"/>
              </w:rPr>
              <w:t xml:space="preserve">Draft is still awaited from the working group. </w:t>
            </w:r>
          </w:p>
        </w:tc>
      </w:tr>
    </w:tbl>
    <w:p w:rsidR="00D23C88" w:rsidRDefault="00D23C88" w:rsidP="00D23C88">
      <w:pPr>
        <w:rPr>
          <w:rFonts w:hint="eastAsia"/>
        </w:rPr>
      </w:pPr>
    </w:p>
    <w:p w:rsidR="00D23C88" w:rsidRDefault="00D23C88" w:rsidP="00D23C88">
      <w:pPr>
        <w:rPr>
          <w:rFonts w:hint="eastAsia"/>
        </w:rPr>
      </w:pPr>
      <w:r>
        <w:t xml:space="preserve">The Committee may </w:t>
      </w:r>
      <w:r w:rsidRPr="005167FE">
        <w:rPr>
          <w:rFonts w:ascii="Times New Roman" w:hAnsi="Times New Roman" w:cs="Times New Roman"/>
          <w:b/>
          <w:bCs/>
        </w:rPr>
        <w:t>CONSIDER</w:t>
      </w:r>
      <w:r>
        <w:t xml:space="preserve">. </w:t>
      </w:r>
    </w:p>
    <w:p w:rsidR="00D23C88" w:rsidRDefault="00D23C88" w:rsidP="00D23C88">
      <w:pPr>
        <w:rPr>
          <w:rFonts w:hint="eastAsia"/>
        </w:rPr>
      </w:pPr>
    </w:p>
    <w:p w:rsidR="00D23C88" w:rsidRDefault="00D23C88" w:rsidP="00D23C88">
      <w:pPr>
        <w:jc w:val="both"/>
        <w:rPr>
          <w:rFonts w:hint="eastAsia"/>
          <w:b/>
          <w:bCs/>
        </w:rPr>
      </w:pPr>
      <w:r w:rsidRPr="00BC384E">
        <w:rPr>
          <w:b/>
          <w:bCs/>
        </w:rPr>
        <w:t xml:space="preserve">3.2 Formulation of Indian Standard on ‘Flexible Packaging’ for snack food. </w:t>
      </w:r>
    </w:p>
    <w:p w:rsidR="00D23C88" w:rsidRDefault="00D23C88" w:rsidP="00D23C88">
      <w:pPr>
        <w:jc w:val="both"/>
        <w:rPr>
          <w:rFonts w:hint="eastAsia"/>
          <w:b/>
          <w:bCs/>
        </w:rPr>
      </w:pPr>
    </w:p>
    <w:p w:rsidR="00D23C88" w:rsidRDefault="00D23C88" w:rsidP="00D23C88">
      <w:pPr>
        <w:jc w:val="both"/>
        <w:rPr>
          <w:rFonts w:ascii="Times New Roman" w:eastAsia="Times New Roman" w:hAnsi="Times New Roman" w:cs="Times New Roman"/>
          <w:bCs/>
          <w:color w:val="000000"/>
        </w:rPr>
      </w:pPr>
      <w:r w:rsidRPr="00A56CA8">
        <w:rPr>
          <w:b/>
          <w:bCs/>
        </w:rPr>
        <w:lastRenderedPageBreak/>
        <w:t>Decision in the last meeting</w:t>
      </w:r>
      <w:r w:rsidRPr="00A56CA8">
        <w:t>:</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 xml:space="preserve">BIS </w:t>
      </w:r>
      <w:proofErr w:type="spellStart"/>
      <w:r w:rsidRPr="00A56CA8">
        <w:rPr>
          <w:rFonts w:ascii="Times New Roman" w:eastAsia="Times New Roman" w:hAnsi="Times New Roman" w:cs="Times New Roman" w:hint="eastAsia"/>
          <w:bCs/>
          <w:color w:val="000000"/>
        </w:rPr>
        <w:t>Sectt</w:t>
      </w:r>
      <w:proofErr w:type="spellEnd"/>
      <w:r w:rsidRPr="00A56CA8">
        <w:rPr>
          <w:rFonts w:ascii="Times New Roman" w:eastAsia="Times New Roman" w:hAnsi="Times New Roman" w:cs="Times New Roman" w:hint="eastAsia"/>
          <w:bCs/>
          <w:color w:val="000000"/>
        </w:rPr>
        <w:t xml:space="preserve">. had gather </w:t>
      </w:r>
      <w:r>
        <w:rPr>
          <w:rFonts w:ascii="Times New Roman" w:eastAsia="Times New Roman" w:hAnsi="Times New Roman" w:cs="Times New Roman"/>
          <w:bCs/>
          <w:color w:val="000000"/>
        </w:rPr>
        <w:t xml:space="preserve">the data of Indian standard </w:t>
      </w:r>
      <w:r w:rsidRPr="00A56CA8">
        <w:rPr>
          <w:rFonts w:ascii="Times New Roman" w:eastAsia="Times New Roman" w:hAnsi="Times New Roman" w:cs="Times New Roman" w:hint="eastAsia"/>
          <w:bCs/>
          <w:color w:val="000000"/>
        </w:rPr>
        <w:t>containing packaging</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requirement of various snacks food items like ready to eat extruded snacks, fried jack fruit</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 xml:space="preserve">snacks, </w:t>
      </w:r>
      <w:proofErr w:type="spellStart"/>
      <w:r w:rsidRPr="00A56CA8">
        <w:rPr>
          <w:rFonts w:ascii="Times New Roman" w:eastAsia="Times New Roman" w:hAnsi="Times New Roman" w:cs="Times New Roman" w:hint="eastAsia"/>
          <w:bCs/>
          <w:color w:val="000000"/>
        </w:rPr>
        <w:t>namkeen</w:t>
      </w:r>
      <w:proofErr w:type="spellEnd"/>
      <w:r w:rsidRPr="00A56CA8">
        <w:rPr>
          <w:rFonts w:ascii="Times New Roman" w:eastAsia="Times New Roman" w:hAnsi="Times New Roman" w:cs="Times New Roman" w:hint="eastAsia"/>
          <w:bCs/>
          <w:color w:val="000000"/>
        </w:rPr>
        <w:t>, etc</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 xml:space="preserve"> The Committee after detailed</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deliberations felt that more varieties/combinations of packaging material are in use now a days.</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Therefore, the Committee REQUESTED WG 5 to review the data and accordingly recommend</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the scope of the standard to be formulated within 2 months. Further, the Committee requested</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member secretary to share the soft copies of product standards relevant to the subject with the</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WG 5.</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 xml:space="preserve">The Committee also DECIDED to add Shri </w:t>
      </w:r>
      <w:proofErr w:type="spellStart"/>
      <w:r w:rsidRPr="00A56CA8">
        <w:rPr>
          <w:rFonts w:ascii="Times New Roman" w:eastAsia="Times New Roman" w:hAnsi="Times New Roman" w:cs="Times New Roman" w:hint="eastAsia"/>
          <w:bCs/>
          <w:color w:val="000000"/>
        </w:rPr>
        <w:t>Rajeshwar</w:t>
      </w:r>
      <w:proofErr w:type="spellEnd"/>
      <w:r w:rsidRPr="00A56CA8">
        <w:rPr>
          <w:rFonts w:ascii="Times New Roman" w:eastAsia="Times New Roman" w:hAnsi="Times New Roman" w:cs="Times New Roman" w:hint="eastAsia"/>
          <w:bCs/>
          <w:color w:val="000000"/>
        </w:rPr>
        <w:t xml:space="preserve"> </w:t>
      </w:r>
      <w:proofErr w:type="spellStart"/>
      <w:r w:rsidRPr="00A56CA8">
        <w:rPr>
          <w:rFonts w:ascii="Times New Roman" w:eastAsia="Times New Roman" w:hAnsi="Times New Roman" w:cs="Times New Roman" w:hint="eastAsia"/>
          <w:bCs/>
          <w:color w:val="000000"/>
        </w:rPr>
        <w:t>Matche</w:t>
      </w:r>
      <w:proofErr w:type="spellEnd"/>
      <w:r w:rsidRPr="00A56CA8">
        <w:rPr>
          <w:rFonts w:ascii="Times New Roman" w:eastAsia="Times New Roman" w:hAnsi="Times New Roman" w:cs="Times New Roman" w:hint="eastAsia"/>
          <w:bCs/>
          <w:color w:val="000000"/>
        </w:rPr>
        <w:t>, CSIR-CFTRI to the WG 5 for</w:t>
      </w:r>
      <w:r>
        <w:rPr>
          <w:rFonts w:ascii="Times New Roman" w:eastAsia="Times New Roman" w:hAnsi="Times New Roman" w:cs="Times New Roman"/>
          <w:bCs/>
          <w:color w:val="000000"/>
        </w:rPr>
        <w:t xml:space="preserve"> </w:t>
      </w:r>
      <w:r w:rsidRPr="00A56CA8">
        <w:rPr>
          <w:rFonts w:ascii="Times New Roman" w:eastAsia="Times New Roman" w:hAnsi="Times New Roman" w:cs="Times New Roman" w:hint="eastAsia"/>
          <w:bCs/>
          <w:color w:val="000000"/>
        </w:rPr>
        <w:t>his expertise in the subject.</w:t>
      </w:r>
      <w:r w:rsidRPr="00A56CA8">
        <w:rPr>
          <w:rFonts w:ascii="Times New Roman" w:eastAsia="Times New Roman" w:hAnsi="Times New Roman" w:cs="Times New Roman"/>
          <w:bCs/>
          <w:color w:val="000000"/>
        </w:rPr>
        <w:t xml:space="preserve"> </w:t>
      </w:r>
    </w:p>
    <w:p w:rsidR="00D23C88" w:rsidRDefault="00D23C88" w:rsidP="00D23C88">
      <w:pPr>
        <w:jc w:val="both"/>
        <w:rPr>
          <w:rFonts w:ascii="Times New Roman" w:eastAsia="Times New Roman" w:hAnsi="Times New Roman" w:cs="Times New Roman"/>
          <w:bCs/>
          <w:color w:val="000000"/>
        </w:rPr>
      </w:pPr>
    </w:p>
    <w:p w:rsidR="00D23C88" w:rsidRDefault="00D23C88" w:rsidP="00D23C88">
      <w:pPr>
        <w:jc w:val="both"/>
        <w:rPr>
          <w:rFonts w:ascii="Times New Roman" w:eastAsia="Times New Roman" w:hAnsi="Times New Roman" w:cs="Times New Roman"/>
          <w:b/>
          <w:color w:val="000000"/>
        </w:rPr>
      </w:pPr>
      <w:r w:rsidRPr="00964864">
        <w:rPr>
          <w:rFonts w:ascii="Times New Roman" w:eastAsia="Times New Roman" w:hAnsi="Times New Roman" w:cs="Times New Roman"/>
          <w:b/>
          <w:color w:val="000000"/>
        </w:rPr>
        <w:t xml:space="preserve">Present status: </w:t>
      </w:r>
      <w:r w:rsidRPr="00964864">
        <w:rPr>
          <w:rFonts w:ascii="Times New Roman" w:eastAsia="Times New Roman" w:hAnsi="Times New Roman" w:cs="Times New Roman"/>
          <w:bCs/>
          <w:color w:val="000000"/>
        </w:rPr>
        <w:t>No inputs has been received from WG 5</w:t>
      </w:r>
      <w:r>
        <w:rPr>
          <w:rFonts w:ascii="Times New Roman" w:eastAsia="Times New Roman" w:hAnsi="Times New Roman" w:cs="Times New Roman"/>
          <w:b/>
          <w:color w:val="000000"/>
        </w:rPr>
        <w:t xml:space="preserve">. </w:t>
      </w:r>
    </w:p>
    <w:p w:rsidR="00D23C88" w:rsidRDefault="00D23C88" w:rsidP="00D23C88">
      <w:pPr>
        <w:jc w:val="both"/>
        <w:rPr>
          <w:rFonts w:ascii="Times New Roman" w:eastAsia="Times New Roman" w:hAnsi="Times New Roman" w:cs="Times New Roman"/>
          <w:b/>
          <w:color w:val="000000"/>
        </w:rPr>
      </w:pPr>
    </w:p>
    <w:p w:rsidR="00D23C88" w:rsidRDefault="00D23C88" w:rsidP="00D23C88">
      <w:pPr>
        <w:jc w:val="both"/>
        <w:rPr>
          <w:rFonts w:ascii="Times New Roman" w:eastAsia="Times New Roman" w:hAnsi="Times New Roman" w:cs="Times New Roman"/>
          <w:bCs/>
          <w:color w:val="000000"/>
        </w:rPr>
      </w:pPr>
      <w:r w:rsidRPr="00964864">
        <w:rPr>
          <w:rFonts w:ascii="Times New Roman" w:eastAsia="Times New Roman" w:hAnsi="Times New Roman" w:cs="Times New Roman"/>
          <w:bCs/>
          <w:color w:val="000000"/>
        </w:rPr>
        <w:t>Further,</w:t>
      </w:r>
      <w:r>
        <w:rPr>
          <w:rFonts w:ascii="Times New Roman" w:eastAsia="Times New Roman" w:hAnsi="Times New Roman" w:cs="Times New Roman"/>
          <w:b/>
          <w:color w:val="000000"/>
        </w:rPr>
        <w:t xml:space="preserve"> </w:t>
      </w:r>
      <w:r w:rsidRPr="00EA0003">
        <w:rPr>
          <w:rFonts w:ascii="Times New Roman" w:eastAsia="Times New Roman" w:hAnsi="Times New Roman" w:cs="Times New Roman"/>
          <w:bCs/>
          <w:color w:val="000000"/>
        </w:rPr>
        <w:t>BIS has engaged few interns from Central Institute of Petrochemicals Engineering and Technology (CIPET) and allotted project for collection of data for the revision of the standard.</w:t>
      </w:r>
      <w:r>
        <w:rPr>
          <w:rFonts w:ascii="Times New Roman" w:eastAsia="Times New Roman" w:hAnsi="Times New Roman" w:cs="Times New Roman"/>
          <w:bCs/>
          <w:color w:val="000000"/>
        </w:rPr>
        <w:t xml:space="preserve"> As a part of internship project, new </w:t>
      </w:r>
      <w:r w:rsidRPr="00EA0003">
        <w:rPr>
          <w:rFonts w:ascii="Times New Roman" w:eastAsia="Times New Roman" w:hAnsi="Times New Roman" w:cs="Times New Roman"/>
          <w:bCs/>
          <w:color w:val="000000"/>
        </w:rPr>
        <w:t>work item for flexible packaging of snacks food</w:t>
      </w:r>
      <w:r>
        <w:rPr>
          <w:rFonts w:ascii="Times New Roman" w:eastAsia="Times New Roman" w:hAnsi="Times New Roman" w:cs="Times New Roman"/>
          <w:bCs/>
          <w:color w:val="000000"/>
        </w:rPr>
        <w:t xml:space="preserve"> was</w:t>
      </w:r>
      <w:r w:rsidRPr="00EA0003">
        <w:rPr>
          <w:rFonts w:ascii="Times New Roman" w:eastAsia="Times New Roman" w:hAnsi="Times New Roman" w:cs="Times New Roman"/>
          <w:bCs/>
          <w:color w:val="000000"/>
        </w:rPr>
        <w:t xml:space="preserve"> allotted to </w:t>
      </w:r>
      <w:r>
        <w:rPr>
          <w:rFonts w:ascii="Times New Roman" w:eastAsia="Times New Roman" w:hAnsi="Times New Roman" w:cs="Times New Roman"/>
          <w:bCs/>
          <w:color w:val="000000"/>
        </w:rPr>
        <w:t xml:space="preserve">an intern </w:t>
      </w:r>
      <w:r w:rsidRPr="00EA0003">
        <w:rPr>
          <w:rFonts w:ascii="Times New Roman" w:eastAsia="Times New Roman" w:hAnsi="Times New Roman" w:cs="Times New Roman"/>
          <w:bCs/>
          <w:color w:val="000000"/>
        </w:rPr>
        <w:t>for collection of data</w:t>
      </w:r>
      <w:r>
        <w:rPr>
          <w:rFonts w:ascii="Times New Roman" w:eastAsia="Times New Roman" w:hAnsi="Times New Roman" w:cs="Times New Roman"/>
          <w:bCs/>
          <w:color w:val="000000"/>
        </w:rPr>
        <w:t xml:space="preserve">. Following inputs were received from intern: </w:t>
      </w:r>
    </w:p>
    <w:p w:rsidR="00D23C88" w:rsidRDefault="00D23C88" w:rsidP="00D23C88">
      <w:pPr>
        <w:rPr>
          <w:rFonts w:hint="eastAsia"/>
          <w:b/>
          <w:bCs/>
        </w:rPr>
      </w:pPr>
    </w:p>
    <w:bookmarkStart w:id="5" w:name="_MON_1792244191"/>
    <w:bookmarkEnd w:id="5"/>
    <w:p w:rsidR="00D23C88" w:rsidRDefault="00D23C88" w:rsidP="00D23C88">
      <w:pPr>
        <w:jc w:val="center"/>
        <w:rPr>
          <w:rFonts w:hint="eastAsia"/>
          <w:b/>
          <w:bCs/>
        </w:rPr>
      </w:pPr>
      <w:r>
        <w:rPr>
          <w:rFonts w:hint="eastAsia"/>
          <w:b/>
          <w:bCs/>
        </w:rPr>
        <w:object w:dxaOrig="1515" w:dyaOrig="986">
          <v:shape id="_x0000_i1032" type="#_x0000_t75" style="width:76.2pt;height:49.2pt" o:ole="">
            <v:imagedata r:id="rId22" o:title=""/>
          </v:shape>
          <o:OLEObject Type="Embed" ProgID="Word.Document.12" ShapeID="_x0000_i1032" DrawAspect="Icon" ObjectID="_1792392479" r:id="rId23">
            <o:FieldCodes>\s</o:FieldCodes>
          </o:OLEObject>
        </w:object>
      </w:r>
      <w:r>
        <w:rPr>
          <w:rFonts w:hint="eastAsia"/>
          <w:b/>
          <w:bCs/>
        </w:rPr>
        <w:object w:dxaOrig="1515" w:dyaOrig="986">
          <v:shape id="_x0000_i1033" type="#_x0000_t75" style="width:76.2pt;height:49.2pt" o:ole="">
            <v:imagedata r:id="rId24" o:title=""/>
          </v:shape>
          <o:OLEObject Type="Embed" ProgID="PowerPoint.Show.12" ShapeID="_x0000_i1033" DrawAspect="Icon" ObjectID="_1792392480" r:id="rId25"/>
        </w:object>
      </w:r>
      <w:r>
        <w:rPr>
          <w:b/>
          <w:bCs/>
        </w:rPr>
        <w:br w:type="textWrapping" w:clear="all"/>
      </w:r>
    </w:p>
    <w:p w:rsidR="00D23C88" w:rsidRDefault="00D23C88" w:rsidP="00D23C88">
      <w:pPr>
        <w:rPr>
          <w:rFonts w:hint="eastAsia"/>
        </w:rPr>
      </w:pPr>
      <w:r>
        <w:t xml:space="preserve">The Committee may </w:t>
      </w:r>
      <w:r w:rsidRPr="005167FE">
        <w:rPr>
          <w:rFonts w:ascii="Times New Roman" w:hAnsi="Times New Roman" w:cs="Times New Roman"/>
          <w:b/>
          <w:bCs/>
        </w:rPr>
        <w:t>CONSIDER</w:t>
      </w:r>
      <w:r>
        <w:t xml:space="preserve">. </w:t>
      </w:r>
    </w:p>
    <w:p w:rsidR="00D23C88" w:rsidRPr="00393CE8" w:rsidRDefault="00D23C88" w:rsidP="00D23C88">
      <w:pPr>
        <w:jc w:val="both"/>
        <w:rPr>
          <w:rFonts w:hint="eastAsia"/>
          <w:highlight w:val="yellow"/>
          <w:lang w:val="en-IN"/>
        </w:rPr>
      </w:pPr>
    </w:p>
    <w:p w:rsidR="00D23C88" w:rsidRPr="00964864" w:rsidRDefault="00D23C88" w:rsidP="00D23C88">
      <w:pPr>
        <w:jc w:val="both"/>
        <w:rPr>
          <w:rFonts w:hint="eastAsia"/>
          <w:b/>
          <w:bCs/>
        </w:rPr>
      </w:pPr>
      <w:r w:rsidRPr="00964864">
        <w:rPr>
          <w:b/>
          <w:bCs/>
        </w:rPr>
        <w:t>3.3 Formulation of Indian Standard for the packaging of dairy products made of HDPE/PP containers.</w:t>
      </w:r>
    </w:p>
    <w:p w:rsidR="00D23C88" w:rsidRPr="00393CE8" w:rsidRDefault="00D23C88" w:rsidP="00D23C88">
      <w:pPr>
        <w:jc w:val="both"/>
        <w:rPr>
          <w:rFonts w:hint="eastAsia"/>
          <w:b/>
          <w:bCs/>
          <w:highlight w:val="yellow"/>
        </w:rPr>
      </w:pPr>
    </w:p>
    <w:p w:rsidR="00D23C88" w:rsidRPr="00756D6E" w:rsidRDefault="00D23C88" w:rsidP="00D23C88">
      <w:pPr>
        <w:jc w:val="both"/>
        <w:rPr>
          <w:rFonts w:hint="eastAsia"/>
          <w:lang w:val="en-IN"/>
        </w:rPr>
      </w:pPr>
      <w:r w:rsidRPr="00964864">
        <w:rPr>
          <w:b/>
          <w:bCs/>
          <w:lang w:val="en-IN"/>
        </w:rPr>
        <w:t>Decision in the last meeting</w:t>
      </w:r>
      <w:r w:rsidRPr="00964864">
        <w:rPr>
          <w:lang w:val="en-IN"/>
        </w:rPr>
        <w:t xml:space="preserve">: BIS </w:t>
      </w:r>
      <w:proofErr w:type="spellStart"/>
      <w:r w:rsidRPr="00964864">
        <w:rPr>
          <w:lang w:val="en-IN"/>
        </w:rPr>
        <w:t>Sectt</w:t>
      </w:r>
      <w:proofErr w:type="spellEnd"/>
      <w:r w:rsidRPr="00964864">
        <w:rPr>
          <w:lang w:val="en-IN"/>
        </w:rPr>
        <w:t xml:space="preserve">. had gather the data containing packaging requirement of various dairy products like ghee, curd, yoghurt, skimmed powder, ice-cream, etc. given in their respective Indian standards. The Committee after detailed deliberations felt that more varieties/combinations of packaging material are in use now a days. Therefore, the Committee REQUESTED </w:t>
      </w:r>
      <w:r w:rsidRPr="00964864">
        <w:rPr>
          <w:b/>
          <w:bCs/>
          <w:lang w:val="en-IN"/>
        </w:rPr>
        <w:t>WG 6</w:t>
      </w:r>
      <w:r w:rsidRPr="00964864">
        <w:rPr>
          <w:lang w:val="en-IN"/>
        </w:rPr>
        <w:t xml:space="preserve"> to review the data and accordingly recommend the scope of the standard to be formulated within 2 months. Further, the Committee requested member secretary to share the soft copies of product standards relevant to the subject with the </w:t>
      </w:r>
      <w:r w:rsidRPr="00964864">
        <w:rPr>
          <w:b/>
          <w:bCs/>
          <w:lang w:val="en-IN"/>
        </w:rPr>
        <w:t>WG 6</w:t>
      </w:r>
      <w:r w:rsidRPr="00964864">
        <w:rPr>
          <w:lang w:val="en-IN"/>
        </w:rPr>
        <w:t xml:space="preserve">. The Committee also DECIDED to add Shri </w:t>
      </w:r>
      <w:proofErr w:type="spellStart"/>
      <w:r w:rsidRPr="00964864">
        <w:rPr>
          <w:lang w:val="en-IN"/>
        </w:rPr>
        <w:t>Rajeshwar</w:t>
      </w:r>
      <w:proofErr w:type="spellEnd"/>
      <w:r w:rsidRPr="00964864">
        <w:rPr>
          <w:lang w:val="en-IN"/>
        </w:rPr>
        <w:t xml:space="preserve"> </w:t>
      </w:r>
      <w:proofErr w:type="spellStart"/>
      <w:r w:rsidRPr="00964864">
        <w:rPr>
          <w:lang w:val="en-IN"/>
        </w:rPr>
        <w:t>Matche</w:t>
      </w:r>
      <w:proofErr w:type="spellEnd"/>
      <w:r w:rsidRPr="00964864">
        <w:rPr>
          <w:lang w:val="en-IN"/>
        </w:rPr>
        <w:t xml:space="preserve">, CSIR-CFTRI to the </w:t>
      </w:r>
      <w:r w:rsidRPr="00964864">
        <w:rPr>
          <w:b/>
          <w:bCs/>
          <w:lang w:val="en-IN"/>
        </w:rPr>
        <w:t>WG 6</w:t>
      </w:r>
      <w:r w:rsidRPr="00964864">
        <w:rPr>
          <w:lang w:val="en-IN"/>
        </w:rPr>
        <w:t xml:space="preserve"> for his expertise in the subject.</w:t>
      </w:r>
      <w:r w:rsidRPr="00756D6E">
        <w:rPr>
          <w:lang w:val="en-IN"/>
        </w:rPr>
        <w:t xml:space="preserve"> </w:t>
      </w:r>
    </w:p>
    <w:p w:rsidR="00D23C88" w:rsidRDefault="00D23C88" w:rsidP="00D23C88">
      <w:pPr>
        <w:jc w:val="both"/>
        <w:rPr>
          <w:rFonts w:hint="eastAsia"/>
        </w:rPr>
      </w:pPr>
    </w:p>
    <w:p w:rsidR="00D23C88" w:rsidRDefault="00D23C88" w:rsidP="00D23C88">
      <w:pPr>
        <w:jc w:val="both"/>
        <w:rPr>
          <w:rFonts w:ascii="Times New Roman" w:eastAsia="Times New Roman" w:hAnsi="Times New Roman" w:cs="Times New Roman"/>
          <w:b/>
          <w:color w:val="000000"/>
        </w:rPr>
      </w:pPr>
      <w:r w:rsidRPr="00964864">
        <w:rPr>
          <w:rFonts w:ascii="Times New Roman" w:eastAsia="Times New Roman" w:hAnsi="Times New Roman" w:cs="Times New Roman"/>
          <w:b/>
          <w:color w:val="000000"/>
        </w:rPr>
        <w:t xml:space="preserve">Present status: </w:t>
      </w:r>
      <w:r w:rsidRPr="00964864">
        <w:rPr>
          <w:rFonts w:ascii="Times New Roman" w:eastAsia="Times New Roman" w:hAnsi="Times New Roman" w:cs="Times New Roman"/>
          <w:bCs/>
          <w:color w:val="000000"/>
        </w:rPr>
        <w:t>No inputs has been received from WG 5</w:t>
      </w:r>
      <w:r>
        <w:rPr>
          <w:rFonts w:ascii="Times New Roman" w:eastAsia="Times New Roman" w:hAnsi="Times New Roman" w:cs="Times New Roman"/>
          <w:b/>
          <w:color w:val="000000"/>
        </w:rPr>
        <w:t>.</w:t>
      </w:r>
    </w:p>
    <w:p w:rsidR="00D23C88" w:rsidRDefault="00D23C88" w:rsidP="00D23C88">
      <w:pPr>
        <w:jc w:val="both"/>
        <w:rPr>
          <w:rFonts w:ascii="Times New Roman" w:eastAsia="Times New Roman" w:hAnsi="Times New Roman" w:cs="Times New Roman"/>
          <w:b/>
          <w:color w:val="000000"/>
        </w:rPr>
      </w:pPr>
    </w:p>
    <w:p w:rsidR="00D23C88" w:rsidRDefault="00D23C88" w:rsidP="00D23C88">
      <w:pPr>
        <w:rPr>
          <w:rFonts w:hint="eastAsia"/>
        </w:rPr>
      </w:pPr>
      <w:r>
        <w:t xml:space="preserve">The Committee may </w:t>
      </w:r>
      <w:r w:rsidRPr="005167FE">
        <w:rPr>
          <w:rFonts w:ascii="Times New Roman" w:hAnsi="Times New Roman" w:cs="Times New Roman"/>
          <w:b/>
          <w:bCs/>
        </w:rPr>
        <w:t>CONSIDER</w:t>
      </w:r>
      <w:r>
        <w:t xml:space="preserve">. </w:t>
      </w:r>
    </w:p>
    <w:p w:rsidR="00D23C88" w:rsidRPr="00756D6E" w:rsidRDefault="00D23C88" w:rsidP="00D23C88">
      <w:pPr>
        <w:jc w:val="both"/>
        <w:rPr>
          <w:rFonts w:hint="eastAsia"/>
        </w:rPr>
      </w:pPr>
    </w:p>
    <w:p w:rsidR="00D23C88" w:rsidRDefault="00D23C88" w:rsidP="00D23C88">
      <w:pPr>
        <w:jc w:val="both"/>
        <w:rPr>
          <w:rFonts w:hint="eastAsia"/>
          <w:b/>
        </w:rPr>
      </w:pPr>
      <w:r w:rsidRPr="0049202B">
        <w:rPr>
          <w:b/>
          <w:bCs/>
        </w:rPr>
        <w:t>3.4 Manuf</w:t>
      </w:r>
      <w:r w:rsidRPr="0049202B">
        <w:rPr>
          <w:b/>
        </w:rPr>
        <w:t xml:space="preserve">acturing of </w:t>
      </w:r>
      <w:proofErr w:type="spellStart"/>
      <w:r w:rsidRPr="0049202B">
        <w:rPr>
          <w:b/>
        </w:rPr>
        <w:t>coloured</w:t>
      </w:r>
      <w:proofErr w:type="spellEnd"/>
      <w:r w:rsidRPr="0049202B">
        <w:rPr>
          <w:b/>
        </w:rPr>
        <w:t xml:space="preserve"> feeding bottles using pigments and colorants.</w:t>
      </w:r>
    </w:p>
    <w:p w:rsidR="00D23C88" w:rsidRPr="00756D6E" w:rsidRDefault="00D23C88" w:rsidP="00D23C88">
      <w:pPr>
        <w:jc w:val="both"/>
        <w:rPr>
          <w:rFonts w:hint="eastAsia"/>
          <w:b/>
        </w:rPr>
      </w:pPr>
    </w:p>
    <w:p w:rsidR="00D23C88" w:rsidRDefault="00D23C88" w:rsidP="00D23C88">
      <w:pPr>
        <w:jc w:val="both"/>
        <w:rPr>
          <w:rFonts w:ascii="Times New Roman" w:hAnsi="Times New Roman" w:cs="Times New Roman"/>
          <w:bCs/>
        </w:rPr>
      </w:pPr>
      <w:r w:rsidRPr="009A09A7">
        <w:rPr>
          <w:rFonts w:ascii="Times New Roman" w:hAnsi="Times New Roman" w:cs="Times New Roman"/>
          <w:b/>
        </w:rPr>
        <w:t>Decision in the last meeting</w:t>
      </w:r>
      <w:r>
        <w:rPr>
          <w:rFonts w:ascii="Times New Roman" w:hAnsi="Times New Roman" w:cs="Times New Roman"/>
          <w:bCs/>
        </w:rPr>
        <w:t xml:space="preserve">: The Committee NOTED </w:t>
      </w:r>
      <w:r w:rsidRPr="00964864">
        <w:rPr>
          <w:rFonts w:ascii="Times New Roman" w:hAnsi="Times New Roman" w:cs="Times New Roman" w:hint="eastAsia"/>
          <w:bCs/>
        </w:rPr>
        <w:t>that last date of bidding in</w:t>
      </w:r>
      <w:r>
        <w:rPr>
          <w:rFonts w:ascii="Times New Roman" w:hAnsi="Times New Roman" w:cs="Times New Roman"/>
          <w:bCs/>
        </w:rPr>
        <w:t xml:space="preserve"> </w:t>
      </w:r>
      <w:r w:rsidRPr="00964864">
        <w:rPr>
          <w:rFonts w:ascii="Times New Roman" w:hAnsi="Times New Roman" w:cs="Times New Roman" w:hint="eastAsia"/>
          <w:bCs/>
        </w:rPr>
        <w:t>Research and Development project has been extended to 29/02/2024.</w:t>
      </w:r>
      <w:r>
        <w:rPr>
          <w:rFonts w:ascii="Times New Roman" w:hAnsi="Times New Roman" w:cs="Times New Roman"/>
          <w:bCs/>
        </w:rPr>
        <w:br/>
      </w:r>
    </w:p>
    <w:p w:rsidR="00D23C88" w:rsidRPr="0032624A" w:rsidRDefault="00D23C88" w:rsidP="00D23C88">
      <w:pPr>
        <w:jc w:val="both"/>
        <w:rPr>
          <w:rFonts w:hint="eastAsia"/>
        </w:rPr>
      </w:pPr>
      <w:r w:rsidRPr="0032624A">
        <w:rPr>
          <w:b/>
          <w:bCs/>
        </w:rPr>
        <w:t>Present Status:</w:t>
      </w:r>
      <w:r w:rsidRPr="0032624A">
        <w:t xml:space="preserve"> The Research and development project titled</w:t>
      </w:r>
      <w:r>
        <w:t xml:space="preserve"> </w:t>
      </w:r>
      <w:r w:rsidRPr="0032624A">
        <w:t xml:space="preserve">“Study of Toxicological effect of colorants and pigments in plastics feeding bottle on infant health" had been commissioned and allotted to Indian Institute of Toxicological Research, </w:t>
      </w:r>
      <w:proofErr w:type="spellStart"/>
      <w:r w:rsidRPr="0032624A">
        <w:lastRenderedPageBreak/>
        <w:t>Lucknow</w:t>
      </w:r>
      <w:proofErr w:type="spellEnd"/>
      <w:r w:rsidRPr="0032624A">
        <w:t xml:space="preserve"> (IITR). Further, project leader had submitted the progress reports along with utilization certificate which were circulated to all the technical committee members of PCD 21 for their comments on 09/10/2024. Few comments were received from the members which were communicated to the project leader for the necessary actions.  Reply to the comments has also been received from the project leader (attached). </w:t>
      </w:r>
    </w:p>
    <w:p w:rsidR="00D23C88" w:rsidRPr="00F60373" w:rsidRDefault="00D23C88" w:rsidP="00D23C88">
      <w:pPr>
        <w:jc w:val="both"/>
        <w:rPr>
          <w:rFonts w:hint="eastAsia"/>
          <w:b/>
        </w:rPr>
      </w:pPr>
    </w:p>
    <w:bookmarkStart w:id="6" w:name="_MON_1792331175"/>
    <w:bookmarkEnd w:id="6"/>
    <w:p w:rsidR="00D23C88" w:rsidRPr="00FA2758" w:rsidRDefault="00D23C88" w:rsidP="00D23C88">
      <w:pPr>
        <w:jc w:val="center"/>
        <w:rPr>
          <w:rFonts w:hint="eastAsia"/>
          <w:bCs/>
        </w:rPr>
      </w:pPr>
      <w:r>
        <w:rPr>
          <w:rFonts w:hint="eastAsia"/>
          <w:bCs/>
        </w:rPr>
        <w:object w:dxaOrig="1531" w:dyaOrig="993">
          <v:shape id="_x0000_i1034" type="#_x0000_t75" style="width:76.2pt;height:49.8pt" o:ole="">
            <v:imagedata r:id="rId26" o:title=""/>
          </v:shape>
          <o:OLEObject Type="Embed" ProgID="Word.Document.12" ShapeID="_x0000_i1034" DrawAspect="Icon" ObjectID="_1792392481" r:id="rId27">
            <o:FieldCodes>\s</o:FieldCodes>
          </o:OLEObject>
        </w:object>
      </w:r>
      <w:r>
        <w:rPr>
          <w:rFonts w:hint="eastAsia"/>
          <w:bCs/>
        </w:rPr>
        <w:object w:dxaOrig="1531" w:dyaOrig="993">
          <v:shape id="_x0000_i1035" type="#_x0000_t75" style="width:76.2pt;height:49.8pt" o:ole="">
            <v:imagedata r:id="rId28" o:title=""/>
          </v:shape>
          <o:OLEObject Type="Embed" ProgID="Package" ShapeID="_x0000_i1035" DrawAspect="Icon" ObjectID="_1792392482" r:id="rId29"/>
        </w:object>
      </w:r>
      <w:bookmarkStart w:id="7" w:name="_MON_1792333335"/>
      <w:bookmarkEnd w:id="7"/>
      <w:r>
        <w:rPr>
          <w:rFonts w:hint="eastAsia"/>
          <w:bCs/>
        </w:rPr>
        <w:object w:dxaOrig="1531" w:dyaOrig="993">
          <v:shape id="_x0000_i1036" type="#_x0000_t75" style="width:76.2pt;height:49.8pt" o:ole="">
            <v:imagedata r:id="rId30" o:title=""/>
          </v:shape>
          <o:OLEObject Type="Embed" ProgID="Word.Document.12" ShapeID="_x0000_i1036" DrawAspect="Icon" ObjectID="_1792392483" r:id="rId31">
            <o:FieldCodes>\s</o:FieldCodes>
          </o:OLEObject>
        </w:object>
      </w:r>
    </w:p>
    <w:p w:rsidR="00D23C88" w:rsidRDefault="00D23C88" w:rsidP="00D23C88">
      <w:pPr>
        <w:jc w:val="center"/>
        <w:rPr>
          <w:rFonts w:hint="eastAsia"/>
          <w:bCs/>
        </w:rPr>
      </w:pPr>
    </w:p>
    <w:p w:rsidR="00D23C88" w:rsidRDefault="00D23C88" w:rsidP="00D23C88">
      <w:pPr>
        <w:rPr>
          <w:rFonts w:hint="eastAsia"/>
          <w:bCs/>
        </w:rPr>
      </w:pPr>
      <w:r>
        <w:rPr>
          <w:bCs/>
        </w:rPr>
        <w:t xml:space="preserve">Approval regarding acceptance of progress report has been taken from the Chairperson (PCD 21) on behalf of the Sectional Committee. </w:t>
      </w:r>
    </w:p>
    <w:p w:rsidR="00D23C88" w:rsidRDefault="00D23C88" w:rsidP="00D23C88">
      <w:pPr>
        <w:rPr>
          <w:rFonts w:hint="eastAsia"/>
          <w:bCs/>
        </w:rPr>
      </w:pPr>
    </w:p>
    <w:p w:rsidR="00D23C88" w:rsidRPr="00FA2758" w:rsidRDefault="00D23C88" w:rsidP="00D23C88">
      <w:pPr>
        <w:rPr>
          <w:rFonts w:hint="eastAsia"/>
          <w:bCs/>
        </w:rPr>
      </w:pPr>
      <w:r>
        <w:rPr>
          <w:bCs/>
        </w:rPr>
        <w:t xml:space="preserve">The Committee may </w:t>
      </w:r>
      <w:r w:rsidRPr="005167FE">
        <w:rPr>
          <w:rFonts w:ascii="Times New Roman" w:hAnsi="Times New Roman" w:cs="Times New Roman"/>
          <w:b/>
        </w:rPr>
        <w:t>NOTE.</w:t>
      </w:r>
      <w:r>
        <w:rPr>
          <w:bCs/>
        </w:rPr>
        <w:t xml:space="preserve">  </w:t>
      </w:r>
    </w:p>
    <w:p w:rsidR="00D23C88" w:rsidRPr="00756D6E" w:rsidRDefault="00D23C88" w:rsidP="00D23C88">
      <w:pPr>
        <w:jc w:val="both"/>
        <w:rPr>
          <w:rFonts w:hint="eastAsia"/>
          <w:bCs/>
        </w:rPr>
      </w:pPr>
    </w:p>
    <w:p w:rsidR="00D23C88" w:rsidRPr="00756D6E" w:rsidRDefault="00D23C88" w:rsidP="00D23C88">
      <w:pPr>
        <w:jc w:val="both"/>
        <w:rPr>
          <w:rFonts w:hint="eastAsia"/>
          <w:b/>
        </w:rPr>
      </w:pPr>
      <w:r w:rsidRPr="00756D6E">
        <w:rPr>
          <w:b/>
        </w:rPr>
        <w:t xml:space="preserve">3.5 Formulation of Indian Standard on test method for determination of </w:t>
      </w:r>
      <w:proofErr w:type="spellStart"/>
      <w:r w:rsidRPr="00756D6E">
        <w:rPr>
          <w:b/>
        </w:rPr>
        <w:t>Bisphenol</w:t>
      </w:r>
      <w:proofErr w:type="spellEnd"/>
      <w:r w:rsidRPr="00756D6E">
        <w:rPr>
          <w:b/>
        </w:rPr>
        <w:t xml:space="preserve"> A content in packaging material</w:t>
      </w:r>
    </w:p>
    <w:p w:rsidR="00D23C88" w:rsidRPr="00756D6E" w:rsidRDefault="00D23C88" w:rsidP="00D23C88">
      <w:pPr>
        <w:jc w:val="both"/>
        <w:rPr>
          <w:rFonts w:hint="eastAsia"/>
          <w:lang w:val="en-IN"/>
        </w:rPr>
      </w:pPr>
    </w:p>
    <w:p w:rsidR="00D23C88" w:rsidRDefault="00D23C88" w:rsidP="00D23C88">
      <w:pPr>
        <w:suppressAutoHyphens w:val="0"/>
        <w:autoSpaceDN/>
        <w:jc w:val="both"/>
        <w:textAlignment w:val="auto"/>
        <w:rPr>
          <w:rFonts w:ascii="Times New Roman" w:eastAsia="Times New Roman" w:hAnsi="Times New Roman" w:cs="Times New Roman"/>
          <w:kern w:val="0"/>
          <w:lang w:val="en-IN" w:eastAsia="en-IN"/>
        </w:rPr>
      </w:pPr>
      <w:r w:rsidRPr="009A09A7">
        <w:rPr>
          <w:rFonts w:ascii="Times New Roman" w:eastAsia="Calibri" w:hAnsi="Times New Roman" w:cs="Times New Roman"/>
          <w:b/>
        </w:rPr>
        <w:t>Decision of the last meeting</w:t>
      </w:r>
      <w:r>
        <w:rPr>
          <w:rFonts w:ascii="Times New Roman" w:eastAsia="Calibri" w:hAnsi="Times New Roman" w:cs="Times New Roman"/>
          <w:bCs/>
        </w:rPr>
        <w:t xml:space="preserve"> — During the meeting, Committee </w:t>
      </w:r>
      <w:r>
        <w:rPr>
          <w:rFonts w:ascii="Times New Roman" w:eastAsia="Times New Roman" w:hAnsi="Times New Roman" w:cs="Times New Roman"/>
          <w:kern w:val="0"/>
          <w:lang w:val="en-IN" w:eastAsia="en-IN"/>
        </w:rPr>
        <w:t xml:space="preserve">DECIDED to endorse the recommendations of </w:t>
      </w:r>
      <w:r w:rsidRPr="008640A8">
        <w:rPr>
          <w:rFonts w:ascii="Times New Roman" w:eastAsia="Times New Roman" w:hAnsi="Times New Roman" w:cs="Times New Roman"/>
          <w:b/>
          <w:bCs/>
          <w:kern w:val="0"/>
          <w:lang w:val="en-IN" w:eastAsia="en-IN"/>
        </w:rPr>
        <w:t>WG 8</w:t>
      </w:r>
      <w:r>
        <w:rPr>
          <w:rFonts w:ascii="Times New Roman" w:eastAsia="Times New Roman" w:hAnsi="Times New Roman" w:cs="Times New Roman"/>
          <w:kern w:val="0"/>
          <w:lang w:val="en-IN" w:eastAsia="en-IN"/>
        </w:rPr>
        <w:t xml:space="preserve"> to formulate the standard based on /taking assistance from BS EN 14372-2004. The Committee REQUESTED </w:t>
      </w:r>
      <w:r w:rsidRPr="008640A8">
        <w:rPr>
          <w:rFonts w:ascii="Times New Roman" w:eastAsia="Times New Roman" w:hAnsi="Times New Roman" w:cs="Times New Roman"/>
          <w:b/>
          <w:bCs/>
          <w:kern w:val="0"/>
          <w:lang w:val="en-IN" w:eastAsia="en-IN"/>
        </w:rPr>
        <w:t>WG 8</w:t>
      </w:r>
      <w:r>
        <w:rPr>
          <w:rFonts w:ascii="Times New Roman" w:eastAsia="Times New Roman" w:hAnsi="Times New Roman" w:cs="Times New Roman"/>
          <w:kern w:val="0"/>
          <w:lang w:val="en-IN" w:eastAsia="en-IN"/>
        </w:rPr>
        <w:t xml:space="preserve"> to submit the draft within 2 months.</w:t>
      </w:r>
    </w:p>
    <w:p w:rsidR="00D23C88" w:rsidRDefault="00D23C88" w:rsidP="00D23C88">
      <w:pPr>
        <w:suppressAutoHyphens w:val="0"/>
        <w:autoSpaceDN/>
        <w:jc w:val="both"/>
        <w:textAlignment w:val="auto"/>
        <w:rPr>
          <w:rFonts w:ascii="Times New Roman" w:eastAsia="Times New Roman" w:hAnsi="Times New Roman" w:cs="Times New Roman"/>
          <w:kern w:val="0"/>
          <w:lang w:val="en-IN" w:eastAsia="en-IN"/>
        </w:rPr>
      </w:pPr>
    </w:p>
    <w:p w:rsidR="00D23C88" w:rsidRDefault="00D23C88" w:rsidP="00D23C88">
      <w:pPr>
        <w:suppressAutoHyphens w:val="0"/>
        <w:autoSpaceDN/>
        <w:jc w:val="both"/>
        <w:textAlignment w:val="auto"/>
        <w:rPr>
          <w:rFonts w:ascii="Times New Roman" w:eastAsia="Times New Roman" w:hAnsi="Times New Roman" w:cs="Times New Roman"/>
          <w:kern w:val="0"/>
          <w:lang w:val="en-IN" w:eastAsia="en-IN"/>
        </w:rPr>
      </w:pPr>
      <w:r w:rsidRPr="009A09A7">
        <w:rPr>
          <w:rFonts w:ascii="Times New Roman" w:eastAsia="Times New Roman" w:hAnsi="Times New Roman" w:cs="Times New Roman"/>
          <w:b/>
          <w:bCs/>
          <w:kern w:val="0"/>
          <w:lang w:val="en-IN" w:eastAsia="en-IN"/>
        </w:rPr>
        <w:t>Present status</w:t>
      </w:r>
      <w:r>
        <w:rPr>
          <w:rFonts w:ascii="Times New Roman" w:eastAsia="Times New Roman" w:hAnsi="Times New Roman" w:cs="Times New Roman"/>
          <w:kern w:val="0"/>
          <w:lang w:val="en-IN" w:eastAsia="en-IN"/>
        </w:rPr>
        <w:t xml:space="preserve"> — A Draft standard has been prepared after taking assistance from BS EN 14372-2004 and submitted to the WG 8. Further inputs are awaited from the </w:t>
      </w:r>
      <w:r w:rsidRPr="009A09A7">
        <w:rPr>
          <w:rFonts w:ascii="Times New Roman" w:eastAsia="Times New Roman" w:hAnsi="Times New Roman" w:cs="Times New Roman"/>
          <w:b/>
          <w:bCs/>
          <w:kern w:val="0"/>
          <w:lang w:val="en-IN" w:eastAsia="en-IN"/>
        </w:rPr>
        <w:t>WG 8</w:t>
      </w:r>
      <w:r>
        <w:rPr>
          <w:rFonts w:ascii="Times New Roman" w:eastAsia="Times New Roman" w:hAnsi="Times New Roman" w:cs="Times New Roman"/>
          <w:kern w:val="0"/>
          <w:lang w:val="en-IN" w:eastAsia="en-IN"/>
        </w:rPr>
        <w:t xml:space="preserve">. </w:t>
      </w:r>
    </w:p>
    <w:p w:rsidR="00D23C88" w:rsidRDefault="00D23C88" w:rsidP="00D23C88">
      <w:pPr>
        <w:suppressAutoHyphens w:val="0"/>
        <w:autoSpaceDN/>
        <w:jc w:val="center"/>
        <w:textAlignment w:val="auto"/>
        <w:rPr>
          <w:rFonts w:ascii="Times New Roman" w:eastAsia="Times New Roman" w:hAnsi="Times New Roman" w:cs="Times New Roman"/>
          <w:kern w:val="0"/>
          <w:lang w:val="en-IN" w:eastAsia="en-IN"/>
        </w:rPr>
      </w:pPr>
    </w:p>
    <w:bookmarkStart w:id="8" w:name="_MON_1792327746"/>
    <w:bookmarkEnd w:id="8"/>
    <w:p w:rsidR="00D23C88" w:rsidRDefault="00D23C88" w:rsidP="00D23C88">
      <w:pPr>
        <w:suppressAutoHyphens w:val="0"/>
        <w:autoSpaceDN/>
        <w:jc w:val="center"/>
        <w:textAlignment w:val="auto"/>
        <w:rPr>
          <w:rFonts w:ascii="Times New Roman" w:eastAsia="Times New Roman" w:hAnsi="Times New Roman" w:cs="Times New Roman"/>
          <w:kern w:val="0"/>
          <w:lang w:val="en-IN" w:eastAsia="en-IN"/>
        </w:rPr>
      </w:pPr>
      <w:r>
        <w:rPr>
          <w:rFonts w:ascii="Times New Roman" w:eastAsia="Times New Roman" w:hAnsi="Times New Roman" w:cs="Times New Roman"/>
          <w:kern w:val="0"/>
          <w:lang w:val="en-IN" w:eastAsia="en-IN"/>
        </w:rPr>
        <w:object w:dxaOrig="1531" w:dyaOrig="993">
          <v:shape id="_x0000_i1037" type="#_x0000_t75" style="width:76.2pt;height:49.8pt" o:ole="">
            <v:imagedata r:id="rId32" o:title=""/>
          </v:shape>
          <o:OLEObject Type="Embed" ProgID="Word.Document.12" ShapeID="_x0000_i1037" DrawAspect="Icon" ObjectID="_1792392484" r:id="rId33">
            <o:FieldCodes>\s</o:FieldCodes>
          </o:OLEObject>
        </w:object>
      </w:r>
    </w:p>
    <w:p w:rsidR="00D23C88" w:rsidRDefault="00D23C88" w:rsidP="00D23C88">
      <w:pPr>
        <w:suppressAutoHyphens w:val="0"/>
        <w:autoSpaceDN/>
        <w:jc w:val="center"/>
        <w:textAlignment w:val="auto"/>
        <w:rPr>
          <w:rFonts w:ascii="Times New Roman" w:eastAsia="Times New Roman" w:hAnsi="Times New Roman" w:cs="Times New Roman"/>
          <w:kern w:val="0"/>
          <w:lang w:val="en-IN" w:eastAsia="en-IN"/>
        </w:rPr>
      </w:pPr>
    </w:p>
    <w:p w:rsidR="00D23C88" w:rsidRDefault="00D23C88" w:rsidP="00D23C88">
      <w:pPr>
        <w:rPr>
          <w:rFonts w:hint="eastAsia"/>
        </w:rPr>
      </w:pPr>
      <w:r>
        <w:t xml:space="preserve">The Committee may </w:t>
      </w:r>
      <w:r w:rsidRPr="005167FE">
        <w:rPr>
          <w:rFonts w:ascii="Times New Roman" w:hAnsi="Times New Roman" w:cs="Times New Roman"/>
          <w:b/>
          <w:bCs/>
        </w:rPr>
        <w:t>CONSIDER</w:t>
      </w:r>
      <w:r>
        <w:t xml:space="preserve">. </w:t>
      </w:r>
    </w:p>
    <w:p w:rsidR="00D23C88" w:rsidRDefault="00D23C88" w:rsidP="00D23C88">
      <w:pPr>
        <w:suppressAutoHyphens w:val="0"/>
        <w:autoSpaceDN/>
        <w:jc w:val="center"/>
        <w:textAlignment w:val="auto"/>
        <w:rPr>
          <w:rFonts w:ascii="Times New Roman" w:eastAsia="Times New Roman" w:hAnsi="Times New Roman" w:cs="Times New Roman"/>
          <w:kern w:val="0"/>
          <w:lang w:val="en-IN" w:eastAsia="en-IN"/>
        </w:rPr>
      </w:pPr>
    </w:p>
    <w:p w:rsidR="00D23C88" w:rsidRDefault="00D23C88" w:rsidP="00D23C88">
      <w:pPr>
        <w:suppressAutoHyphens w:val="0"/>
        <w:autoSpaceDN/>
        <w:jc w:val="both"/>
        <w:textAlignment w:val="auto"/>
        <w:rPr>
          <w:rFonts w:ascii="Times New Roman" w:eastAsia="Times New Roman" w:hAnsi="Times New Roman" w:cs="Times New Roman"/>
          <w:b/>
          <w:bCs/>
          <w:kern w:val="0"/>
          <w:lang w:val="en-IN" w:eastAsia="en-IN"/>
        </w:rPr>
      </w:pPr>
      <w:r w:rsidRPr="00E34ECB">
        <w:rPr>
          <w:rFonts w:ascii="Times New Roman" w:eastAsia="Times New Roman" w:hAnsi="Times New Roman" w:cs="Times New Roman"/>
          <w:b/>
          <w:bCs/>
          <w:kern w:val="0"/>
          <w:lang w:val="en-IN" w:eastAsia="en-IN"/>
        </w:rPr>
        <w:t xml:space="preserve">3.6 </w:t>
      </w:r>
      <w:r>
        <w:rPr>
          <w:rFonts w:ascii="Times New Roman" w:eastAsia="Times New Roman" w:hAnsi="Times New Roman" w:cs="Times New Roman"/>
          <w:b/>
          <w:bCs/>
          <w:kern w:val="0"/>
          <w:lang w:val="en-IN" w:eastAsia="en-IN"/>
        </w:rPr>
        <w:t xml:space="preserve">Comment on IS 14625 Plastics Feeding Bottles </w:t>
      </w:r>
    </w:p>
    <w:p w:rsidR="00D23C88" w:rsidRDefault="00D23C88" w:rsidP="00D23C88">
      <w:pPr>
        <w:suppressAutoHyphens w:val="0"/>
        <w:autoSpaceDN/>
        <w:jc w:val="both"/>
        <w:textAlignment w:val="auto"/>
        <w:rPr>
          <w:rFonts w:ascii="Times New Roman" w:eastAsia="Times New Roman" w:hAnsi="Times New Roman" w:cs="Times New Roman"/>
          <w:b/>
          <w:bCs/>
          <w:kern w:val="0"/>
          <w:lang w:val="en-IN" w:eastAsia="en-IN"/>
        </w:rPr>
      </w:pPr>
    </w:p>
    <w:p w:rsidR="00D23C88" w:rsidRDefault="00D23C88" w:rsidP="00D23C88">
      <w:pPr>
        <w:rPr>
          <w:rFonts w:hint="eastAsia"/>
        </w:rPr>
      </w:pPr>
      <w:r w:rsidRPr="00E34ECB">
        <w:rPr>
          <w:rFonts w:ascii="Times New Roman" w:eastAsia="Times New Roman" w:hAnsi="Times New Roman" w:cs="Times New Roman"/>
          <w:kern w:val="0"/>
          <w:lang w:val="en-IN" w:eastAsia="en-IN"/>
        </w:rPr>
        <w:t xml:space="preserve">In the last meeting, Committee </w:t>
      </w:r>
      <w:r w:rsidRPr="00E34ECB">
        <w:rPr>
          <w:rFonts w:ascii="Times New Roman" w:hAnsi="Times New Roman" w:cs="Times New Roman"/>
        </w:rPr>
        <w:t>requested</w:t>
      </w:r>
      <w:r>
        <w:rPr>
          <w:rFonts w:ascii="Times New Roman" w:hAnsi="Times New Roman" w:cs="Times New Roman"/>
        </w:rPr>
        <w:t xml:space="preserve"> </w:t>
      </w:r>
      <w:r>
        <w:rPr>
          <w:rFonts w:hint="eastAsia"/>
        </w:rPr>
        <w:t>WG 3 to review the</w:t>
      </w:r>
      <w:r>
        <w:t xml:space="preserve"> following </w:t>
      </w:r>
      <w:r>
        <w:rPr>
          <w:rFonts w:hint="eastAsia"/>
        </w:rPr>
        <w:t>comment and test</w:t>
      </w:r>
      <w:r>
        <w:t xml:space="preserve"> r</w:t>
      </w:r>
      <w:r>
        <w:rPr>
          <w:rFonts w:hint="eastAsia"/>
        </w:rPr>
        <w:t>eports and provide recommendatio</w:t>
      </w:r>
      <w:r>
        <w:t xml:space="preserve">n. </w:t>
      </w:r>
    </w:p>
    <w:p w:rsidR="00D23C88" w:rsidRDefault="00D23C88" w:rsidP="00D23C88">
      <w:pPr>
        <w:suppressAutoHyphens w:val="0"/>
        <w:autoSpaceDN/>
        <w:jc w:val="both"/>
        <w:textAlignment w:val="auto"/>
        <w:rPr>
          <w:rFonts w:ascii="Times New Roman" w:eastAsia="Times New Roman" w:hAnsi="Times New Roman" w:cs="Times New Roman"/>
          <w:b/>
          <w:bCs/>
          <w:kern w:val="0"/>
          <w:lang w:val="en-IN" w:eastAsia="en-I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728"/>
        <w:gridCol w:w="987"/>
        <w:gridCol w:w="1418"/>
        <w:gridCol w:w="2551"/>
        <w:gridCol w:w="3402"/>
      </w:tblGrid>
      <w:tr w:rsidR="00D23C88" w:rsidRPr="005852B9" w:rsidTr="000540A7">
        <w:trPr>
          <w:trHeight w:val="645"/>
        </w:trPr>
        <w:tc>
          <w:tcPr>
            <w:tcW w:w="548" w:type="dxa"/>
          </w:tcPr>
          <w:p w:rsidR="00D23C88" w:rsidRDefault="00D23C88" w:rsidP="000540A7">
            <w:pPr>
              <w:rPr>
                <w:rFonts w:hint="eastAsia"/>
              </w:rPr>
            </w:pPr>
            <w:r>
              <w:t xml:space="preserve">Sl. no.  </w:t>
            </w:r>
          </w:p>
        </w:tc>
        <w:tc>
          <w:tcPr>
            <w:tcW w:w="728" w:type="dxa"/>
          </w:tcPr>
          <w:p w:rsidR="00D23C88" w:rsidRDefault="00D23C88" w:rsidP="000540A7">
            <w:pPr>
              <w:rPr>
                <w:rFonts w:hint="eastAsia"/>
              </w:rPr>
            </w:pPr>
            <w:r>
              <w:t>clause</w:t>
            </w:r>
          </w:p>
        </w:tc>
        <w:tc>
          <w:tcPr>
            <w:tcW w:w="987" w:type="dxa"/>
          </w:tcPr>
          <w:p w:rsidR="00D23C88" w:rsidRDefault="00D23C88" w:rsidP="000540A7">
            <w:pPr>
              <w:rPr>
                <w:rFonts w:hint="eastAsia"/>
              </w:rPr>
            </w:pPr>
            <w:proofErr w:type="spellStart"/>
            <w:r>
              <w:t>Commentor</w:t>
            </w:r>
            <w:proofErr w:type="spellEnd"/>
            <w:r>
              <w:t xml:space="preserve"> </w:t>
            </w:r>
          </w:p>
        </w:tc>
        <w:tc>
          <w:tcPr>
            <w:tcW w:w="1418" w:type="dxa"/>
          </w:tcPr>
          <w:p w:rsidR="00D23C88" w:rsidRDefault="00D23C88" w:rsidP="000540A7">
            <w:pPr>
              <w:rPr>
                <w:rFonts w:hint="eastAsia"/>
              </w:rPr>
            </w:pPr>
            <w:r>
              <w:t>Type of comment</w:t>
            </w:r>
          </w:p>
        </w:tc>
        <w:tc>
          <w:tcPr>
            <w:tcW w:w="2551" w:type="dxa"/>
          </w:tcPr>
          <w:p w:rsidR="00D23C88" w:rsidRPr="005852B9" w:rsidRDefault="00D23C88" w:rsidP="000540A7">
            <w:pPr>
              <w:jc w:val="both"/>
              <w:rPr>
                <w:rFonts w:ascii="Times New Roman" w:hAnsi="Times New Roman" w:cs="Times New Roman"/>
              </w:rPr>
            </w:pPr>
            <w:r>
              <w:rPr>
                <w:rFonts w:ascii="Times New Roman" w:hAnsi="Times New Roman" w:cs="Times New Roman"/>
              </w:rPr>
              <w:t>Justification</w:t>
            </w:r>
          </w:p>
        </w:tc>
        <w:tc>
          <w:tcPr>
            <w:tcW w:w="3402" w:type="dxa"/>
          </w:tcPr>
          <w:p w:rsidR="00D23C88" w:rsidRPr="005852B9" w:rsidRDefault="00D23C88" w:rsidP="000540A7">
            <w:pPr>
              <w:rPr>
                <w:rFonts w:hint="eastAsia"/>
              </w:rPr>
            </w:pPr>
            <w:r>
              <w:t>WG recommendation</w:t>
            </w:r>
          </w:p>
        </w:tc>
      </w:tr>
      <w:tr w:rsidR="00D23C88" w:rsidRPr="005852B9" w:rsidTr="000540A7">
        <w:trPr>
          <w:trHeight w:val="4036"/>
        </w:trPr>
        <w:tc>
          <w:tcPr>
            <w:tcW w:w="548" w:type="dxa"/>
          </w:tcPr>
          <w:p w:rsidR="00D23C88" w:rsidRDefault="00D23C88" w:rsidP="000540A7">
            <w:pPr>
              <w:rPr>
                <w:rFonts w:hint="eastAsia"/>
              </w:rPr>
            </w:pPr>
          </w:p>
        </w:tc>
        <w:tc>
          <w:tcPr>
            <w:tcW w:w="728" w:type="dxa"/>
          </w:tcPr>
          <w:p w:rsidR="00D23C88" w:rsidRPr="006D0D6E" w:rsidRDefault="00D23C88" w:rsidP="000540A7">
            <w:pPr>
              <w:rPr>
                <w:rFonts w:hint="eastAsia"/>
              </w:rPr>
            </w:pPr>
            <w:r w:rsidRPr="006D0D6E">
              <w:rPr>
                <w:rFonts w:hint="eastAsia"/>
              </w:rPr>
              <w:t>5.3.6</w:t>
            </w:r>
          </w:p>
        </w:tc>
        <w:tc>
          <w:tcPr>
            <w:tcW w:w="987" w:type="dxa"/>
          </w:tcPr>
          <w:p w:rsidR="00D23C88" w:rsidRPr="006D0D6E" w:rsidRDefault="00D23C88" w:rsidP="000540A7">
            <w:pPr>
              <w:rPr>
                <w:rFonts w:hint="eastAsia"/>
              </w:rPr>
            </w:pPr>
            <w:r w:rsidRPr="006D0D6E">
              <w:rPr>
                <w:rFonts w:hint="eastAsia"/>
              </w:rPr>
              <w:t>Pigeon</w:t>
            </w:r>
          </w:p>
        </w:tc>
        <w:tc>
          <w:tcPr>
            <w:tcW w:w="1418" w:type="dxa"/>
          </w:tcPr>
          <w:p w:rsidR="00D23C88" w:rsidRDefault="00D23C88" w:rsidP="000540A7">
            <w:pPr>
              <w:rPr>
                <w:rFonts w:hint="eastAsia"/>
              </w:rPr>
            </w:pPr>
            <w:r>
              <w:t>Technical</w:t>
            </w:r>
          </w:p>
        </w:tc>
        <w:tc>
          <w:tcPr>
            <w:tcW w:w="2551" w:type="dxa"/>
          </w:tcPr>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As per IS 14625, the</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feeding bottles shall not</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get deformed by more than 10 percent in</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diameter in compressive</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direction at the</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compressive load of 2</w:t>
            </w:r>
          </w:p>
          <w:p w:rsidR="00D23C88" w:rsidRPr="00E34ECB" w:rsidRDefault="00D23C88" w:rsidP="000540A7">
            <w:pPr>
              <w:jc w:val="both"/>
              <w:rPr>
                <w:rFonts w:ascii="Times New Roman" w:hAnsi="Times New Roman" w:cs="Times New Roman"/>
              </w:rPr>
            </w:pPr>
            <w:proofErr w:type="spellStart"/>
            <w:r w:rsidRPr="00E34ECB">
              <w:rPr>
                <w:rFonts w:ascii="Times New Roman" w:hAnsi="Times New Roman" w:cs="Times New Roman" w:hint="eastAsia"/>
              </w:rPr>
              <w:t>kgf</w:t>
            </w:r>
            <w:proofErr w:type="spellEnd"/>
            <w:r w:rsidRPr="00E34ECB">
              <w:rPr>
                <w:rFonts w:ascii="Times New Roman" w:hAnsi="Times New Roman" w:cs="Times New Roman" w:hint="eastAsia"/>
              </w:rPr>
              <w:t xml:space="preserve"> (19.6 N) when tested</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in accordance with the</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method described in</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Annex E of IS 14625.</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However, in case of</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cleft palate squeezable</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bottle, it is deforming 15</w:t>
            </w:r>
          </w:p>
          <w:p w:rsidR="00D23C88" w:rsidRPr="00E34ECB" w:rsidRDefault="00D23C88" w:rsidP="000540A7">
            <w:pPr>
              <w:jc w:val="both"/>
              <w:rPr>
                <w:rFonts w:ascii="Times New Roman" w:hAnsi="Times New Roman" w:cs="Times New Roman"/>
              </w:rPr>
            </w:pPr>
            <w:proofErr w:type="gramStart"/>
            <w:r w:rsidRPr="00E34ECB">
              <w:rPr>
                <w:rFonts w:ascii="Times New Roman" w:hAnsi="Times New Roman" w:cs="Times New Roman" w:hint="eastAsia"/>
              </w:rPr>
              <w:t>to</w:t>
            </w:r>
            <w:proofErr w:type="gramEnd"/>
            <w:r w:rsidRPr="00E34ECB">
              <w:rPr>
                <w:rFonts w:ascii="Times New Roman" w:hAnsi="Times New Roman" w:cs="Times New Roman" w:hint="eastAsia"/>
              </w:rPr>
              <w:t xml:space="preserve"> 16 percent. Test</w:t>
            </w:r>
          </w:p>
          <w:p w:rsidR="00D23C88" w:rsidRPr="00E34ECB" w:rsidRDefault="00D23C88" w:rsidP="000540A7">
            <w:pPr>
              <w:jc w:val="both"/>
              <w:rPr>
                <w:rFonts w:ascii="Times New Roman" w:hAnsi="Times New Roman" w:cs="Times New Roman"/>
              </w:rPr>
            </w:pPr>
            <w:r w:rsidRPr="00E34ECB">
              <w:rPr>
                <w:rFonts w:ascii="Times New Roman" w:hAnsi="Times New Roman" w:cs="Times New Roman" w:hint="eastAsia"/>
              </w:rPr>
              <w:t>report is also submitted</w:t>
            </w:r>
          </w:p>
          <w:p w:rsidR="00D23C88" w:rsidRPr="00E34ECB" w:rsidRDefault="00D23C88" w:rsidP="000540A7">
            <w:pPr>
              <w:jc w:val="both"/>
              <w:rPr>
                <w:rFonts w:ascii="Times New Roman" w:hAnsi="Times New Roman" w:cs="Times New Roman"/>
              </w:rPr>
            </w:pPr>
            <w:proofErr w:type="gramStart"/>
            <w:r w:rsidRPr="00E34ECB">
              <w:rPr>
                <w:rFonts w:ascii="Times New Roman" w:hAnsi="Times New Roman" w:cs="Times New Roman" w:hint="eastAsia"/>
              </w:rPr>
              <w:t>by</w:t>
            </w:r>
            <w:proofErr w:type="gramEnd"/>
            <w:r w:rsidRPr="00E34ECB">
              <w:rPr>
                <w:rFonts w:ascii="Times New Roman" w:hAnsi="Times New Roman" w:cs="Times New Roman" w:hint="eastAsia"/>
              </w:rPr>
              <w:t xml:space="preserve"> the commentator.</w:t>
            </w:r>
          </w:p>
        </w:tc>
        <w:tc>
          <w:tcPr>
            <w:tcW w:w="3402" w:type="dxa"/>
          </w:tcPr>
          <w:p w:rsidR="00D23C88" w:rsidRDefault="00D23C88" w:rsidP="000540A7">
            <w:pPr>
              <w:rPr>
                <w:rFonts w:hint="eastAsia"/>
              </w:rPr>
            </w:pPr>
            <w:r>
              <w:t xml:space="preserve">AGREED </w:t>
            </w:r>
          </w:p>
          <w:p w:rsidR="00D23C88" w:rsidRDefault="00D23C88" w:rsidP="000540A7">
            <w:pPr>
              <w:rPr>
                <w:rFonts w:hint="eastAsia"/>
              </w:rPr>
            </w:pPr>
          </w:p>
          <w:p w:rsidR="00D23C88" w:rsidRPr="005852B9" w:rsidRDefault="00D23C88" w:rsidP="000540A7">
            <w:pPr>
              <w:rPr>
                <w:rFonts w:hint="eastAsia"/>
              </w:rPr>
            </w:pPr>
            <w:r>
              <w:t xml:space="preserve">Recommended to incorporate it as a separate category of bottle under IS 14625. </w:t>
            </w:r>
          </w:p>
        </w:tc>
      </w:tr>
    </w:tbl>
    <w:p w:rsidR="00D23C88" w:rsidRDefault="00D23C88" w:rsidP="00D23C88">
      <w:pPr>
        <w:suppressAutoHyphens w:val="0"/>
        <w:autoSpaceDN/>
        <w:jc w:val="both"/>
        <w:textAlignment w:val="auto"/>
        <w:rPr>
          <w:rFonts w:ascii="Times New Roman" w:eastAsia="Times New Roman" w:hAnsi="Times New Roman" w:cs="Times New Roman"/>
          <w:b/>
          <w:bCs/>
          <w:kern w:val="0"/>
          <w:lang w:val="en-IN" w:eastAsia="en-IN"/>
        </w:rPr>
      </w:pPr>
    </w:p>
    <w:p w:rsidR="00D23C88" w:rsidRDefault="00D23C88" w:rsidP="00D23C88">
      <w:pPr>
        <w:rPr>
          <w:rFonts w:hint="eastAsia"/>
        </w:rPr>
      </w:pPr>
      <w:r>
        <w:t xml:space="preserve">The Committee may </w:t>
      </w:r>
      <w:r w:rsidRPr="005167FE">
        <w:rPr>
          <w:rFonts w:ascii="Times New Roman" w:hAnsi="Times New Roman" w:cs="Times New Roman"/>
          <w:b/>
          <w:bCs/>
        </w:rPr>
        <w:t>CONSIDER</w:t>
      </w:r>
      <w:r>
        <w:t xml:space="preserve">. </w:t>
      </w:r>
    </w:p>
    <w:p w:rsidR="00D23C88" w:rsidRPr="00756D6E" w:rsidRDefault="00D23C88" w:rsidP="00D23C88">
      <w:pPr>
        <w:jc w:val="both"/>
        <w:rPr>
          <w:rFonts w:hint="eastAsia"/>
          <w:b/>
          <w:bCs/>
        </w:rPr>
      </w:pPr>
    </w:p>
    <w:p w:rsidR="00D23C88" w:rsidRPr="00756D6E" w:rsidRDefault="00D23C88" w:rsidP="00D23C88">
      <w:pPr>
        <w:jc w:val="both"/>
        <w:rPr>
          <w:rFonts w:hint="eastAsia"/>
          <w:b/>
          <w:bCs/>
        </w:rPr>
      </w:pPr>
      <w:r w:rsidRPr="00756D6E">
        <w:rPr>
          <w:b/>
          <w:bCs/>
        </w:rPr>
        <w:t>Item 4 DRAFT STANDARDS/ AMENDMENTS FOR FINALIZATION</w:t>
      </w:r>
    </w:p>
    <w:p w:rsidR="00D23C88" w:rsidRPr="00756D6E" w:rsidRDefault="00D23C88" w:rsidP="00D23C88">
      <w:pPr>
        <w:jc w:val="both"/>
        <w:rPr>
          <w:rFonts w:hint="eastAsia"/>
          <w:b/>
        </w:rPr>
      </w:pPr>
    </w:p>
    <w:p w:rsidR="00D23C88" w:rsidRPr="00756D6E" w:rsidRDefault="00D23C88" w:rsidP="00D23C88">
      <w:pPr>
        <w:jc w:val="both"/>
        <w:rPr>
          <w:rFonts w:hint="eastAsia"/>
          <w:b/>
          <w:bCs/>
        </w:rPr>
      </w:pPr>
      <w:r w:rsidRPr="00756D6E">
        <w:rPr>
          <w:b/>
          <w:bCs/>
        </w:rPr>
        <w:t xml:space="preserve">4.1 IS 8747: 1977 Methods of test for environmental stress - Crack resistance of blow </w:t>
      </w:r>
      <w:proofErr w:type="gramStart"/>
      <w:r w:rsidRPr="00756D6E">
        <w:rPr>
          <w:b/>
          <w:bCs/>
        </w:rPr>
        <w:t>-</w:t>
      </w:r>
      <w:proofErr w:type="gramEnd"/>
      <w:r w:rsidRPr="00756D6E">
        <w:rPr>
          <w:b/>
          <w:bCs/>
        </w:rPr>
        <w:t xml:space="preserve"> </w:t>
      </w:r>
    </w:p>
    <w:p w:rsidR="00D23C88" w:rsidRPr="00756D6E" w:rsidRDefault="00D23C88" w:rsidP="00D23C88">
      <w:pPr>
        <w:jc w:val="both"/>
        <w:rPr>
          <w:rFonts w:hint="eastAsia"/>
          <w:b/>
          <w:bCs/>
        </w:rPr>
      </w:pPr>
      <w:proofErr w:type="spellStart"/>
      <w:proofErr w:type="gramStart"/>
      <w:r w:rsidRPr="00756D6E">
        <w:rPr>
          <w:b/>
          <w:bCs/>
        </w:rPr>
        <w:t>moulded</w:t>
      </w:r>
      <w:proofErr w:type="spellEnd"/>
      <w:proofErr w:type="gramEnd"/>
      <w:r w:rsidRPr="00756D6E">
        <w:rPr>
          <w:b/>
          <w:bCs/>
        </w:rPr>
        <w:t xml:space="preserve"> polyethylene containers</w:t>
      </w:r>
    </w:p>
    <w:p w:rsidR="00D23C88" w:rsidRPr="00756D6E" w:rsidRDefault="00D23C88" w:rsidP="00D23C88">
      <w:pPr>
        <w:jc w:val="both"/>
        <w:rPr>
          <w:rFonts w:hint="eastAsia"/>
          <w:i/>
          <w:iCs/>
        </w:rPr>
      </w:pPr>
    </w:p>
    <w:p w:rsidR="00D23C88" w:rsidRDefault="00D23C88" w:rsidP="00D23C88">
      <w:pPr>
        <w:jc w:val="both"/>
        <w:rPr>
          <w:rFonts w:hint="eastAsia"/>
          <w:lang w:val="en-IN"/>
        </w:rPr>
      </w:pPr>
      <w:r w:rsidRPr="009A09A7">
        <w:rPr>
          <w:rFonts w:ascii="Times New Roman" w:hAnsi="Times New Roman" w:cs="Times New Roman"/>
          <w:b/>
          <w:bCs/>
        </w:rPr>
        <w:t>Decision of the last meeting</w:t>
      </w:r>
      <w:r>
        <w:t xml:space="preserve"> </w:t>
      </w:r>
      <w:r>
        <w:rPr>
          <w:rFonts w:hint="eastAsia"/>
        </w:rPr>
        <w:t>—</w:t>
      </w:r>
      <w:r>
        <w:rPr>
          <w:rFonts w:hint="eastAsia"/>
        </w:rPr>
        <w:t xml:space="preserve"> </w:t>
      </w:r>
      <w:r w:rsidRPr="00756D6E">
        <w:rPr>
          <w:rFonts w:hint="eastAsia"/>
        </w:rPr>
        <w:t xml:space="preserve">The Committee </w:t>
      </w:r>
      <w:r>
        <w:t>Decided that</w:t>
      </w:r>
      <w:r w:rsidRPr="00756D6E">
        <w:rPr>
          <w:rFonts w:hint="eastAsia"/>
        </w:rPr>
        <w:t xml:space="preserve"> ASTM D 2560-70, the </w:t>
      </w:r>
      <w:r w:rsidRPr="00756D6E">
        <w:t>s</w:t>
      </w:r>
      <w:r w:rsidRPr="00756D6E">
        <w:rPr>
          <w:rFonts w:hint="eastAsia"/>
        </w:rPr>
        <w:t>tandard on which IS 8747 was based, has been withdrawn and replaced by ASTM D 2561-17</w:t>
      </w:r>
      <w:r w:rsidRPr="00756D6E">
        <w:t xml:space="preserve">. The Committee after detailed deliberation DECIDED to endorse the recommendation of WG 2 that not to incorporate method 3 given in </w:t>
      </w:r>
      <w:r w:rsidRPr="00756D6E">
        <w:rPr>
          <w:rFonts w:hint="eastAsia"/>
        </w:rPr>
        <w:t>ASTM D 2561-17</w:t>
      </w:r>
      <w:r w:rsidRPr="00756D6E">
        <w:t xml:space="preserve"> in draft revision. Further, the </w:t>
      </w:r>
      <w:r w:rsidRPr="00756D6E">
        <w:rPr>
          <w:rFonts w:hint="eastAsia"/>
        </w:rPr>
        <w:t>C</w:t>
      </w:r>
      <w:r w:rsidRPr="00756D6E">
        <w:t xml:space="preserve">ommittee REQUESTED BIS </w:t>
      </w:r>
      <w:proofErr w:type="spellStart"/>
      <w:r w:rsidRPr="00756D6E">
        <w:t>Sectt</w:t>
      </w:r>
      <w:proofErr w:type="spellEnd"/>
      <w:r w:rsidRPr="00756D6E">
        <w:t>. to circulate the draft revision along with ASTM D 2561-17 to all the members for their inputs regarding method I and II in the draft revision.</w:t>
      </w:r>
      <w:r w:rsidRPr="00756D6E">
        <w:rPr>
          <w:lang w:val="en-IN"/>
        </w:rPr>
        <w:t xml:space="preserve"> If no comments received within one month, draft shall be finalised for printing with the approval of Chairman, PCD 21.</w:t>
      </w:r>
    </w:p>
    <w:p w:rsidR="00D23C88" w:rsidRDefault="00D23C88" w:rsidP="00D23C88">
      <w:pPr>
        <w:jc w:val="both"/>
        <w:rPr>
          <w:rFonts w:hint="eastAsia"/>
          <w:lang w:val="en-IN"/>
        </w:rPr>
      </w:pPr>
    </w:p>
    <w:p w:rsidR="00D23C88" w:rsidRDefault="00D23C88" w:rsidP="00D23C88">
      <w:pPr>
        <w:jc w:val="both"/>
        <w:rPr>
          <w:rFonts w:hint="eastAsia"/>
          <w:lang w:val="en-GB"/>
        </w:rPr>
      </w:pPr>
      <w:r w:rsidRPr="009A09A7">
        <w:rPr>
          <w:b/>
          <w:bCs/>
          <w:lang w:val="en-GB"/>
        </w:rPr>
        <w:t>Present Status</w:t>
      </w:r>
      <w:r>
        <w:rPr>
          <w:lang w:val="en-GB"/>
        </w:rPr>
        <w:t>: Few c</w:t>
      </w:r>
      <w:r w:rsidRPr="00633B7A">
        <w:rPr>
          <w:lang w:val="en-GB"/>
        </w:rPr>
        <w:t xml:space="preserve">omments </w:t>
      </w:r>
      <w:r>
        <w:rPr>
          <w:lang w:val="en-GB"/>
        </w:rPr>
        <w:t xml:space="preserve">were </w:t>
      </w:r>
      <w:r w:rsidRPr="00633B7A">
        <w:rPr>
          <w:lang w:val="en-GB"/>
        </w:rPr>
        <w:t xml:space="preserve">received </w:t>
      </w:r>
      <w:r>
        <w:rPr>
          <w:lang w:val="en-GB"/>
        </w:rPr>
        <w:t xml:space="preserve">as given below: </w:t>
      </w:r>
    </w:p>
    <w:p w:rsidR="00D23C88" w:rsidRDefault="00D23C88" w:rsidP="00D23C88">
      <w:pPr>
        <w:jc w:val="both"/>
        <w:rPr>
          <w:rFonts w:hint="eastAsia"/>
          <w:lang w:val="en-GB"/>
        </w:rPr>
      </w:pPr>
    </w:p>
    <w:p w:rsidR="00D23C88" w:rsidRDefault="00D23C88" w:rsidP="00D23C88">
      <w:pPr>
        <w:jc w:val="both"/>
        <w:rPr>
          <w:rFonts w:hint="eastAsia"/>
          <w:lang w:val="en-GB"/>
        </w:rPr>
      </w:pPr>
    </w:p>
    <w:p w:rsidR="00D23C88" w:rsidRDefault="00D23C88" w:rsidP="00D23C88">
      <w:pPr>
        <w:suppressAutoHyphens w:val="0"/>
        <w:autoSpaceDN/>
        <w:spacing w:after="160" w:line="259" w:lineRule="auto"/>
        <w:textAlignment w:val="auto"/>
        <w:rPr>
          <w:rFonts w:hint="eastAsia"/>
          <w:lang w:val="en-GB"/>
        </w:rPr>
        <w:sectPr w:rsidR="00D23C88">
          <w:headerReference w:type="default" r:id="rId34"/>
          <w:pgSz w:w="11906" w:h="16838"/>
          <w:pgMar w:top="1440" w:right="1440" w:bottom="1440" w:left="1440" w:header="708" w:footer="708" w:gutter="0"/>
          <w:cols w:space="708"/>
          <w:docGrid w:linePitch="360"/>
        </w:sectPr>
      </w:pPr>
    </w:p>
    <w:p w:rsidR="00D23C88" w:rsidRDefault="00D23C88" w:rsidP="00D23C88">
      <w:pPr>
        <w:jc w:val="both"/>
        <w:rPr>
          <w:rFonts w:hint="eastAsia"/>
          <w:lang w:val="en-GB"/>
        </w:rPr>
      </w:pPr>
    </w:p>
    <w:tbl>
      <w:tblPr>
        <w:tblW w:w="13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2"/>
        <w:gridCol w:w="3062"/>
        <w:gridCol w:w="1843"/>
        <w:gridCol w:w="2268"/>
        <w:gridCol w:w="2977"/>
        <w:gridCol w:w="2268"/>
      </w:tblGrid>
      <w:tr w:rsidR="00D23C88" w:rsidRPr="00DB51E3" w:rsidTr="000540A7">
        <w:trPr>
          <w:trHeight w:val="1296"/>
        </w:trPr>
        <w:tc>
          <w:tcPr>
            <w:tcW w:w="90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Sl. No.</w:t>
            </w:r>
          </w:p>
          <w:p w:rsidR="00D23C88" w:rsidRPr="00DB51E3" w:rsidRDefault="00D23C88" w:rsidP="000540A7">
            <w:pPr>
              <w:rPr>
                <w:rFonts w:ascii="Times New Roman" w:hAnsi="Times New Roman" w:cs="Times New Roman"/>
              </w:rPr>
            </w:pPr>
          </w:p>
          <w:p w:rsidR="00D23C88" w:rsidRPr="00DB51E3" w:rsidRDefault="00D23C88" w:rsidP="000540A7">
            <w:pPr>
              <w:rPr>
                <w:rFonts w:ascii="Times New Roman" w:hAnsi="Times New Roman" w:cs="Times New Roman"/>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Clause/Sub-clause/ para/table/fig. No. commented</w:t>
            </w:r>
          </w:p>
          <w:p w:rsidR="00D23C88" w:rsidRPr="00DB51E3" w:rsidRDefault="00D23C88" w:rsidP="000540A7">
            <w:pPr>
              <w:rPr>
                <w:rFonts w:ascii="Times New Roman" w:hAnsi="Times New Roman" w:cs="Times New Roman"/>
              </w:rPr>
            </w:pPr>
          </w:p>
        </w:tc>
        <w:tc>
          <w:tcPr>
            <w:tcW w:w="1843"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Commentator/</w:t>
            </w:r>
          </w:p>
          <w:p w:rsidR="00D23C88" w:rsidRPr="00DB51E3" w:rsidRDefault="00D23C88" w:rsidP="000540A7">
            <w:pPr>
              <w:rPr>
                <w:rFonts w:ascii="Times New Roman" w:hAnsi="Times New Roman" w:cs="Times New Roman"/>
              </w:rPr>
            </w:pPr>
            <w:r w:rsidRPr="00DB51E3">
              <w:rPr>
                <w:rFonts w:ascii="Times New Roman" w:hAnsi="Times New Roman" w:cs="Times New Roman"/>
              </w:rPr>
              <w:t>Organization/</w:t>
            </w:r>
          </w:p>
          <w:p w:rsidR="00D23C88" w:rsidRPr="00DB51E3" w:rsidRDefault="00D23C88" w:rsidP="000540A7">
            <w:pPr>
              <w:rPr>
                <w:rFonts w:ascii="Times New Roman" w:hAnsi="Times New Roman" w:cs="Times New Roman"/>
              </w:rPr>
            </w:pPr>
            <w:r w:rsidRPr="00DB51E3">
              <w:rPr>
                <w:rFonts w:ascii="Times New Roman" w:hAnsi="Times New Roman" w:cs="Times New Roman"/>
              </w:rPr>
              <w:t>Abbreviation</w:t>
            </w:r>
          </w:p>
          <w:p w:rsidR="00D23C88" w:rsidRPr="00DB51E3" w:rsidRDefault="00D23C88" w:rsidP="000540A7">
            <w:pPr>
              <w:ind w:firstLine="720"/>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Type of Comments</w:t>
            </w:r>
          </w:p>
          <w:p w:rsidR="00D23C88" w:rsidRPr="00DB51E3" w:rsidRDefault="00D23C88" w:rsidP="000540A7">
            <w:pPr>
              <w:rPr>
                <w:rFonts w:ascii="Times New Roman" w:hAnsi="Times New Roman" w:cs="Times New Roman"/>
              </w:rPr>
            </w:pPr>
            <w:r w:rsidRPr="00DB51E3">
              <w:rPr>
                <w:rFonts w:ascii="Times New Roman" w:hAnsi="Times New Roman" w:cs="Times New Roman"/>
              </w:rPr>
              <w:t>(General/Editorial/ Technical)</w:t>
            </w:r>
          </w:p>
          <w:p w:rsidR="00D23C88" w:rsidRPr="00DB51E3" w:rsidRDefault="00D23C88" w:rsidP="000540A7">
            <w:pPr>
              <w:rPr>
                <w:rFonts w:ascii="Times New Roman" w:hAnsi="Times New Roman" w:cs="Times New Roman"/>
              </w:rPr>
            </w:pPr>
          </w:p>
        </w:tc>
        <w:tc>
          <w:tcPr>
            <w:tcW w:w="2977"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Justification</w:t>
            </w:r>
          </w:p>
          <w:p w:rsidR="00D23C88" w:rsidRPr="00DB51E3" w:rsidRDefault="00D23C88" w:rsidP="000540A7">
            <w:pPr>
              <w:rPr>
                <w:rFonts w:ascii="Times New Roman" w:hAnsi="Times New Roman" w:cs="Times New Roman"/>
              </w:rPr>
            </w:pPr>
          </w:p>
          <w:p w:rsidR="00D23C88" w:rsidRPr="00DB51E3" w:rsidRDefault="00D23C88" w:rsidP="000540A7">
            <w:pPr>
              <w:rPr>
                <w:rFonts w:ascii="Times New Roman" w:hAnsi="Times New Roman" w:cs="Times New Roman"/>
              </w:rPr>
            </w:pPr>
          </w:p>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Proposed change/Suggestions</w:t>
            </w:r>
          </w:p>
          <w:p w:rsidR="00D23C88" w:rsidRPr="00DB51E3" w:rsidRDefault="00D23C88" w:rsidP="000540A7">
            <w:pPr>
              <w:rPr>
                <w:rFonts w:ascii="Times New Roman" w:hAnsi="Times New Roman" w:cs="Times New Roman"/>
              </w:rPr>
            </w:pPr>
          </w:p>
          <w:p w:rsidR="00D23C88" w:rsidRPr="00DB51E3" w:rsidRDefault="00D23C88" w:rsidP="000540A7">
            <w:pPr>
              <w:rPr>
                <w:rFonts w:ascii="Times New Roman" w:hAnsi="Times New Roman" w:cs="Times New Roman"/>
              </w:rPr>
            </w:pPr>
          </w:p>
        </w:tc>
      </w:tr>
      <w:tr w:rsidR="00D23C88" w:rsidRPr="00DB51E3" w:rsidTr="000540A7">
        <w:trPr>
          <w:trHeight w:val="663"/>
        </w:trPr>
        <w:tc>
          <w:tcPr>
            <w:tcW w:w="902"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(1)</w:t>
            </w:r>
          </w:p>
        </w:tc>
        <w:tc>
          <w:tcPr>
            <w:tcW w:w="3062"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(2)</w:t>
            </w:r>
          </w:p>
        </w:tc>
        <w:tc>
          <w:tcPr>
            <w:tcW w:w="1843"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(3)</w:t>
            </w:r>
          </w:p>
        </w:tc>
        <w:tc>
          <w:tcPr>
            <w:tcW w:w="2268"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(4)</w:t>
            </w: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(5)</w:t>
            </w:r>
          </w:p>
        </w:tc>
        <w:tc>
          <w:tcPr>
            <w:tcW w:w="2268"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(6)</w:t>
            </w: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Foreword (3rd Para) Environmental stress cracking of blow-</w:t>
            </w:r>
            <w:proofErr w:type="spellStart"/>
            <w:r w:rsidRPr="00DB51E3">
              <w:rPr>
                <w:rFonts w:ascii="Times New Roman" w:hAnsi="Times New Roman" w:cs="Times New Roman"/>
              </w:rPr>
              <w:t>moulded</w:t>
            </w:r>
            <w:proofErr w:type="spellEnd"/>
            <w:r w:rsidRPr="00DB51E3">
              <w:rPr>
                <w:rFonts w:ascii="Times New Roman" w:hAnsi="Times New Roman" w:cs="Times New Roman"/>
              </w:rPr>
              <w:t xml:space="preserve"> containers is governed by many factors. It is summation of the influence of container design, resin, blow-</w:t>
            </w:r>
            <w:proofErr w:type="spellStart"/>
            <w:r w:rsidRPr="00DB51E3">
              <w:rPr>
                <w:rFonts w:ascii="Times New Roman" w:hAnsi="Times New Roman" w:cs="Times New Roman"/>
              </w:rPr>
              <w:t>moulding</w:t>
            </w:r>
            <w:proofErr w:type="spellEnd"/>
            <w:r w:rsidRPr="00DB51E3">
              <w:rPr>
                <w:rFonts w:ascii="Times New Roman" w:hAnsi="Times New Roman" w:cs="Times New Roman"/>
              </w:rPr>
              <w:t xml:space="preserve"> conditions and post treatment.</w:t>
            </w:r>
          </w:p>
        </w:tc>
        <w:tc>
          <w:tcPr>
            <w:tcW w:w="1843" w:type="dxa"/>
            <w:vMerge w:val="restart"/>
          </w:tcPr>
          <w:p w:rsidR="00D23C88" w:rsidRPr="00DB51E3" w:rsidRDefault="00D23C88" w:rsidP="000540A7">
            <w:pPr>
              <w:rPr>
                <w:rFonts w:ascii="Times New Roman" w:hAnsi="Times New Roman" w:cs="Times New Roman"/>
                <w:bCs/>
              </w:rPr>
            </w:pPr>
            <w:r w:rsidRPr="00DB51E3">
              <w:rPr>
                <w:rFonts w:ascii="Times New Roman" w:hAnsi="Times New Roman" w:cs="Times New Roman"/>
                <w:bCs/>
              </w:rPr>
              <w:t>Mother Dairy Fruit and Vegetable Pvt. Ltd</w:t>
            </w: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Technical</w:t>
            </w:r>
          </w:p>
        </w:tc>
        <w:tc>
          <w:tcPr>
            <w:tcW w:w="2977" w:type="dxa"/>
          </w:tcPr>
          <w:p w:rsidR="00D23C88" w:rsidRPr="00DB51E3" w:rsidRDefault="00D23C88" w:rsidP="000540A7">
            <w:pPr>
              <w:jc w:val="both"/>
              <w:rPr>
                <w:rFonts w:ascii="Times New Roman" w:hAnsi="Times New Roman" w:cs="Times New Roman"/>
              </w:rPr>
            </w:pPr>
            <w:r w:rsidRPr="00DB51E3">
              <w:rPr>
                <w:rFonts w:ascii="Times New Roman" w:hAnsi="Times New Roman" w:cs="Times New Roman"/>
              </w:rPr>
              <w:t>Environmental stress cracking of blow-</w:t>
            </w:r>
            <w:proofErr w:type="spellStart"/>
            <w:r w:rsidRPr="00DB51E3">
              <w:rPr>
                <w:rFonts w:ascii="Times New Roman" w:hAnsi="Times New Roman" w:cs="Times New Roman"/>
              </w:rPr>
              <w:t>moulded</w:t>
            </w:r>
            <w:proofErr w:type="spellEnd"/>
            <w:r w:rsidRPr="00DB51E3">
              <w:rPr>
                <w:rFonts w:ascii="Times New Roman" w:hAnsi="Times New Roman" w:cs="Times New Roman"/>
              </w:rPr>
              <w:t xml:space="preserve"> containers is governed by many factors. It is summation of the influence of container design, resin, blow-</w:t>
            </w:r>
            <w:proofErr w:type="spellStart"/>
            <w:r w:rsidRPr="00DB51E3">
              <w:rPr>
                <w:rFonts w:ascii="Times New Roman" w:hAnsi="Times New Roman" w:cs="Times New Roman"/>
              </w:rPr>
              <w:t>moulding</w:t>
            </w:r>
            <w:proofErr w:type="spellEnd"/>
            <w:r w:rsidRPr="00DB51E3">
              <w:rPr>
                <w:rFonts w:ascii="Times New Roman" w:hAnsi="Times New Roman" w:cs="Times New Roman"/>
              </w:rPr>
              <w:t xml:space="preserve"> conditions and post treatment </w:t>
            </w:r>
            <w:r w:rsidRPr="00F30D01">
              <w:rPr>
                <w:rFonts w:ascii="Times New Roman" w:hAnsi="Times New Roman" w:cs="Times New Roman"/>
                <w:i/>
                <w:iCs/>
                <w:highlight w:val="yellow"/>
              </w:rPr>
              <w:t xml:space="preserve">or other factors </w:t>
            </w:r>
            <w:r w:rsidRPr="00F30D01">
              <w:rPr>
                <w:rFonts w:ascii="Times New Roman" w:hAnsi="Times New Roman" w:cs="Times New Roman"/>
                <w:highlight w:val="yellow"/>
              </w:rPr>
              <w:t>that can affect this property.</w:t>
            </w: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•Recommended highlighted texts are aligned with ASTM D2561-17.</w:t>
            </w:r>
          </w:p>
          <w:p w:rsidR="00D23C88" w:rsidRPr="00DB51E3" w:rsidRDefault="00D23C88" w:rsidP="000540A7">
            <w:pPr>
              <w:rPr>
                <w:rFonts w:ascii="Times New Roman" w:hAnsi="Times New Roman" w:cs="Times New Roman"/>
              </w:rPr>
            </w:pPr>
            <w:r w:rsidRPr="00DB51E3">
              <w:rPr>
                <w:rFonts w:ascii="Times New Roman" w:hAnsi="Times New Roman" w:cs="Times New Roman"/>
              </w:rPr>
              <w:t>•Other factors may include processing parameters, Additives etc.</w:t>
            </w: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Foreword (3</w:t>
            </w:r>
            <w:r w:rsidRPr="00DB51E3">
              <w:rPr>
                <w:rFonts w:ascii="Times New Roman" w:hAnsi="Times New Roman" w:cs="Times New Roman"/>
                <w:vertAlign w:val="superscript"/>
              </w:rPr>
              <w:t>rd</w:t>
            </w:r>
            <w:r w:rsidRPr="00DB51E3">
              <w:rPr>
                <w:rFonts w:ascii="Times New Roman" w:hAnsi="Times New Roman" w:cs="Times New Roman"/>
              </w:rPr>
              <w:t xml:space="preserve"> Para)</w:t>
            </w:r>
          </w:p>
          <w:p w:rsidR="00D23C88" w:rsidRPr="00DB51E3" w:rsidRDefault="00D23C88" w:rsidP="000540A7">
            <w:pPr>
              <w:rPr>
                <w:rFonts w:ascii="Times New Roman" w:hAnsi="Times New Roman" w:cs="Times New Roman"/>
              </w:rPr>
            </w:pPr>
            <w:r w:rsidRPr="00DB51E3">
              <w:rPr>
                <w:rFonts w:ascii="Times New Roman" w:hAnsi="Times New Roman" w:cs="Times New Roman"/>
              </w:rPr>
              <w:t xml:space="preserve">Method III Controlled Elevated Pressure Stress Crack Resistance of a Specific Container to </w:t>
            </w:r>
            <w:proofErr w:type="spellStart"/>
            <w:r w:rsidRPr="00DB51E3">
              <w:rPr>
                <w:rFonts w:ascii="Times New Roman" w:hAnsi="Times New Roman" w:cs="Times New Roman"/>
              </w:rPr>
              <w:t>Polyoxyethylated</w:t>
            </w:r>
            <w:proofErr w:type="spellEnd"/>
            <w:r w:rsidRPr="00DB51E3">
              <w:rPr>
                <w:rFonts w:ascii="Times New Roman" w:hAnsi="Times New Roman" w:cs="Times New Roman"/>
              </w:rPr>
              <w:t xml:space="preserve"> </w:t>
            </w:r>
            <w:proofErr w:type="spellStart"/>
            <w:r w:rsidRPr="00DB51E3">
              <w:rPr>
                <w:rFonts w:ascii="Times New Roman" w:hAnsi="Times New Roman" w:cs="Times New Roman"/>
              </w:rPr>
              <w:t>Nonylphenol</w:t>
            </w:r>
            <w:proofErr w:type="spellEnd"/>
            <w:r w:rsidRPr="00DB51E3">
              <w:rPr>
                <w:rFonts w:ascii="Times New Roman" w:hAnsi="Times New Roman" w:cs="Times New Roman"/>
              </w:rPr>
              <w:t xml:space="preserve"> (CAS 68412-54-4), a Stress-Cracking Agent The internal pressure is controlled at a constant elevated level.</w:t>
            </w:r>
          </w:p>
        </w:tc>
        <w:tc>
          <w:tcPr>
            <w:tcW w:w="1843" w:type="dxa"/>
            <w:vMerge/>
          </w:tcPr>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 xml:space="preserve">Technical </w:t>
            </w: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New Addition</w:t>
            </w: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•Recommended addition is aligned with ASTM 2561-17.</w:t>
            </w: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3.2 Method II</w:t>
            </w:r>
          </w:p>
        </w:tc>
        <w:tc>
          <w:tcPr>
            <w:tcW w:w="1843" w:type="dxa"/>
            <w:vMerge/>
          </w:tcPr>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Technical</w:t>
            </w: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Method II, shall be aligned with ASTM 2561-17.</w:t>
            </w: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•For more clarity</w:t>
            </w: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9.2.1 Fill a minimum of 15 containers to one-third of overflow capacity (180 ml) with the stress cracking solution but described in 5.2.2.</w:t>
            </w:r>
          </w:p>
          <w:p w:rsidR="00D23C88" w:rsidRPr="00DB51E3" w:rsidRDefault="00D23C88" w:rsidP="000540A7">
            <w:pPr>
              <w:rPr>
                <w:rFonts w:ascii="Times New Roman" w:hAnsi="Times New Roman" w:cs="Times New Roman"/>
              </w:rPr>
            </w:pPr>
          </w:p>
        </w:tc>
        <w:tc>
          <w:tcPr>
            <w:tcW w:w="1843" w:type="dxa"/>
            <w:vMerge/>
          </w:tcPr>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eastAsia="Times New Roman" w:hAnsi="Times New Roman" w:cs="Times New Roman"/>
              </w:rPr>
              <w:t>9.2.1 Fill a minimum of 15 containers to one-third of overflow capacity (</w:t>
            </w:r>
            <w:r w:rsidRPr="00DB51E3">
              <w:rPr>
                <w:rFonts w:ascii="Times New Roman" w:eastAsia="Times New Roman" w:hAnsi="Times New Roman" w:cs="Times New Roman"/>
                <w:strike/>
              </w:rPr>
              <w:t>180</w:t>
            </w:r>
            <w:r w:rsidRPr="00DB51E3">
              <w:rPr>
                <w:rFonts w:ascii="Times New Roman" w:eastAsia="Times New Roman" w:hAnsi="Times New Roman" w:cs="Times New Roman"/>
              </w:rPr>
              <w:t xml:space="preserve"> </w:t>
            </w:r>
            <w:r w:rsidRPr="00DB51E3">
              <w:rPr>
                <w:rFonts w:ascii="Times New Roman" w:eastAsia="Times New Roman" w:hAnsi="Times New Roman" w:cs="Times New Roman"/>
                <w:highlight w:val="yellow"/>
              </w:rPr>
              <w:t>170</w:t>
            </w:r>
            <w:r w:rsidRPr="00DB51E3">
              <w:rPr>
                <w:rFonts w:ascii="Times New Roman" w:eastAsia="Times New Roman" w:hAnsi="Times New Roman" w:cs="Times New Roman"/>
              </w:rPr>
              <w:t xml:space="preserve"> ml) with the stress cracking solution but described in 5.2.2</w:t>
            </w: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For 500ml containers, one-third of overflow capacity will be 170 ml.</w:t>
            </w:r>
          </w:p>
          <w:p w:rsidR="00D23C88" w:rsidRPr="00DB51E3" w:rsidRDefault="00D23C88" w:rsidP="000540A7">
            <w:pPr>
              <w:rPr>
                <w:rFonts w:ascii="Times New Roman" w:hAnsi="Times New Roman" w:cs="Times New Roman"/>
              </w:rPr>
            </w:pP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Significance and Use</w:t>
            </w:r>
          </w:p>
          <w:p w:rsidR="00D23C88" w:rsidRPr="00DB51E3" w:rsidRDefault="00D23C88" w:rsidP="000540A7">
            <w:pPr>
              <w:rPr>
                <w:rFonts w:ascii="Times New Roman" w:hAnsi="Times New Roman" w:cs="Times New Roman"/>
              </w:rPr>
            </w:pPr>
            <w:r w:rsidRPr="00DB51E3">
              <w:rPr>
                <w:rFonts w:ascii="Times New Roman" w:hAnsi="Times New Roman" w:cs="Times New Roman"/>
              </w:rPr>
              <w:t>When properly used, these procedures serve to isolate factors such as material, blow-molding conditions, post treatment, and so forth, on the stress-crack resistance of the container.</w:t>
            </w:r>
          </w:p>
          <w:p w:rsidR="00D23C88" w:rsidRPr="00DB51E3" w:rsidRDefault="00D23C88" w:rsidP="000540A7">
            <w:pPr>
              <w:rPr>
                <w:rFonts w:ascii="Times New Roman" w:hAnsi="Times New Roman" w:cs="Times New Roman"/>
              </w:rPr>
            </w:pPr>
            <w:r w:rsidRPr="00DB51E3">
              <w:rPr>
                <w:rFonts w:ascii="Times New Roman" w:hAnsi="Times New Roman" w:cs="Times New Roman"/>
              </w:rPr>
              <w:t xml:space="preserve">Environmental stress cracking of blow-molded containers is governed by many factors. Since variance of any of these factors can change the environmental stress-crack resistance of the container, the test results are representative only of a given test performed under defined conditions in the laboratory. The reproducibility of results between laboratories on containers made on more than one machine from more </w:t>
            </w:r>
            <w:r w:rsidRPr="00DB51E3">
              <w:rPr>
                <w:rFonts w:ascii="Times New Roman" w:hAnsi="Times New Roman" w:cs="Times New Roman"/>
              </w:rPr>
              <w:lastRenderedPageBreak/>
              <w:t>than one mold has not been established.</w:t>
            </w:r>
          </w:p>
          <w:p w:rsidR="00D23C88" w:rsidRPr="00DB51E3" w:rsidRDefault="00D23C88" w:rsidP="000540A7">
            <w:pPr>
              <w:rPr>
                <w:rFonts w:ascii="Times New Roman" w:hAnsi="Times New Roman" w:cs="Times New Roman"/>
              </w:rPr>
            </w:pPr>
            <w:r w:rsidRPr="00DB51E3">
              <w:rPr>
                <w:rFonts w:ascii="Times New Roman" w:hAnsi="Times New Roman" w:cs="Times New Roman"/>
              </w:rPr>
              <w:t>Results can be used for estimating the shelf life of blow-molded containers in terms of their resistance to environmental stress cracking provided this is done against a rigorous background of practical field experience and reproducible test data.</w:t>
            </w:r>
          </w:p>
          <w:p w:rsidR="00D23C88" w:rsidRPr="00DB51E3" w:rsidRDefault="00D23C88" w:rsidP="000540A7">
            <w:pPr>
              <w:rPr>
                <w:rFonts w:ascii="Times New Roman" w:hAnsi="Times New Roman" w:cs="Times New Roman"/>
              </w:rPr>
            </w:pPr>
          </w:p>
        </w:tc>
        <w:tc>
          <w:tcPr>
            <w:tcW w:w="1843" w:type="dxa"/>
            <w:vMerge/>
          </w:tcPr>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Technical</w:t>
            </w: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New Addition</w:t>
            </w:r>
          </w:p>
        </w:tc>
        <w:tc>
          <w:tcPr>
            <w:tcW w:w="2268" w:type="dxa"/>
          </w:tcPr>
          <w:p w:rsidR="00D23C88" w:rsidRPr="00DB51E3" w:rsidRDefault="00D23C88" w:rsidP="000540A7">
            <w:pPr>
              <w:rPr>
                <w:rFonts w:ascii="Times New Roman" w:hAnsi="Times New Roman" w:cs="Times New Roman"/>
              </w:rPr>
            </w:pPr>
            <w:r>
              <w:rPr>
                <w:rFonts w:ascii="Times New Roman" w:hAnsi="Times New Roman" w:cs="Times New Roman"/>
              </w:rPr>
              <w:t>•</w:t>
            </w:r>
            <w:r w:rsidRPr="00DB51E3">
              <w:rPr>
                <w:rFonts w:ascii="Times New Roman" w:hAnsi="Times New Roman" w:cs="Times New Roman"/>
              </w:rPr>
              <w:t>Recommended addition is aligned with ASTM 2561-17.</w:t>
            </w: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Addition of Precision &amp; Bias points as per ASTM 2561-17.</w:t>
            </w:r>
          </w:p>
        </w:tc>
        <w:tc>
          <w:tcPr>
            <w:tcW w:w="1843" w:type="dxa"/>
            <w:vMerge/>
          </w:tcPr>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 xml:space="preserve">Technical </w:t>
            </w: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New Addition</w:t>
            </w: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•To align with ASTM 2561-17.</w:t>
            </w: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Disposal mechanism of PONP chemical should be given.</w:t>
            </w:r>
          </w:p>
        </w:tc>
        <w:tc>
          <w:tcPr>
            <w:tcW w:w="1843" w:type="dxa"/>
            <w:vMerge/>
          </w:tcPr>
          <w:p w:rsidR="00D23C88" w:rsidRPr="00DB51E3" w:rsidRDefault="00D23C88" w:rsidP="000540A7">
            <w:pPr>
              <w:rPr>
                <w:rFonts w:ascii="Times New Roman" w:hAnsi="Times New Roman" w:cs="Times New Roman"/>
              </w:rPr>
            </w:pPr>
          </w:p>
        </w:tc>
        <w:tc>
          <w:tcPr>
            <w:tcW w:w="2268" w:type="dxa"/>
          </w:tcPr>
          <w:p w:rsidR="00D23C88" w:rsidRPr="00DB51E3" w:rsidRDefault="00D23C88" w:rsidP="000540A7">
            <w:pPr>
              <w:rPr>
                <w:rFonts w:ascii="Times New Roman" w:hAnsi="Times New Roman" w:cs="Times New Roman"/>
              </w:rPr>
            </w:pPr>
            <w:r w:rsidRPr="00DB51E3">
              <w:rPr>
                <w:rFonts w:ascii="Times New Roman" w:hAnsi="Times New Roman" w:cs="Times New Roman"/>
              </w:rPr>
              <w:t xml:space="preserve">Technical </w:t>
            </w:r>
          </w:p>
        </w:tc>
        <w:tc>
          <w:tcPr>
            <w:tcW w:w="2977" w:type="dxa"/>
          </w:tcPr>
          <w:p w:rsidR="00D23C88" w:rsidRPr="00DB51E3" w:rsidRDefault="00D23C88" w:rsidP="000540A7">
            <w:pPr>
              <w:jc w:val="center"/>
              <w:rPr>
                <w:rFonts w:ascii="Times New Roman" w:hAnsi="Times New Roman" w:cs="Times New Roman"/>
              </w:rPr>
            </w:pPr>
            <w:r w:rsidRPr="00DB51E3">
              <w:rPr>
                <w:rFonts w:ascii="Times New Roman" w:hAnsi="Times New Roman" w:cs="Times New Roman"/>
              </w:rPr>
              <w:t>We need to have proper disposal mechanism for disposal of hazardous chemical to avoid any health and safety concern.</w:t>
            </w:r>
          </w:p>
        </w:tc>
        <w:tc>
          <w:tcPr>
            <w:tcW w:w="2268" w:type="dxa"/>
          </w:tcPr>
          <w:p w:rsidR="00D23C88" w:rsidRDefault="00D23C88" w:rsidP="000540A7">
            <w:pPr>
              <w:rPr>
                <w:rFonts w:ascii="Times New Roman" w:hAnsi="Times New Roman" w:cs="Times New Roman"/>
              </w:rPr>
            </w:pPr>
            <w:r w:rsidRPr="00DB51E3">
              <w:rPr>
                <w:rFonts w:ascii="Times New Roman" w:hAnsi="Times New Roman" w:cs="Times New Roman"/>
              </w:rPr>
              <w:t>•Environmental concern</w:t>
            </w:r>
          </w:p>
          <w:p w:rsidR="00D23C88" w:rsidRDefault="00D23C88" w:rsidP="000540A7">
            <w:pPr>
              <w:rPr>
                <w:rFonts w:ascii="Times New Roman" w:hAnsi="Times New Roman" w:cs="Times New Roman"/>
              </w:rPr>
            </w:pPr>
          </w:p>
          <w:p w:rsidR="00D23C88" w:rsidRDefault="00D23C88" w:rsidP="000540A7">
            <w:pPr>
              <w:rPr>
                <w:rFonts w:ascii="Times New Roman" w:hAnsi="Times New Roman" w:cs="Times New Roman"/>
              </w:rPr>
            </w:pPr>
          </w:p>
          <w:p w:rsidR="00D23C88" w:rsidRPr="00DB51E3" w:rsidRDefault="00D23C88" w:rsidP="000540A7">
            <w:pPr>
              <w:rPr>
                <w:rFonts w:ascii="Times New Roman" w:hAnsi="Times New Roman" w:cs="Times New Roman"/>
              </w:rPr>
            </w:pPr>
          </w:p>
        </w:tc>
      </w:tr>
      <w:tr w:rsidR="00D23C88" w:rsidRPr="00DB51E3" w:rsidTr="000540A7">
        <w:trPr>
          <w:trHeight w:val="422"/>
        </w:trPr>
        <w:tc>
          <w:tcPr>
            <w:tcW w:w="902" w:type="dxa"/>
          </w:tcPr>
          <w:p w:rsidR="00D23C88" w:rsidRPr="00DB51E3" w:rsidRDefault="00D23C88" w:rsidP="00D23C88">
            <w:pPr>
              <w:pStyle w:val="ListParagraph"/>
              <w:numPr>
                <w:ilvl w:val="0"/>
                <w:numId w:val="3"/>
              </w:numPr>
              <w:spacing w:after="160" w:line="259" w:lineRule="auto"/>
              <w:rPr>
                <w:rFonts w:cs="Times New Roman"/>
                <w:szCs w:val="24"/>
              </w:rPr>
            </w:pPr>
          </w:p>
        </w:tc>
        <w:tc>
          <w:tcPr>
            <w:tcW w:w="3062" w:type="dxa"/>
          </w:tcPr>
          <w:p w:rsidR="00D23C88" w:rsidRPr="00DB51E3" w:rsidRDefault="00D23C88" w:rsidP="000540A7">
            <w:pPr>
              <w:rPr>
                <w:rFonts w:ascii="Times New Roman" w:hAnsi="Times New Roman" w:cs="Times New Roman"/>
              </w:rPr>
            </w:pPr>
            <w:r>
              <w:rPr>
                <w:rFonts w:ascii="Times New Roman" w:hAnsi="Times New Roman" w:cs="Times New Roman"/>
              </w:rPr>
              <w:t>7.1</w:t>
            </w:r>
          </w:p>
        </w:tc>
        <w:tc>
          <w:tcPr>
            <w:tcW w:w="1843" w:type="dxa"/>
          </w:tcPr>
          <w:p w:rsidR="00D23C88" w:rsidRPr="00DB51E3" w:rsidRDefault="00D23C88" w:rsidP="000540A7">
            <w:pPr>
              <w:rPr>
                <w:rFonts w:ascii="Times New Roman" w:hAnsi="Times New Roman" w:cs="Times New Roman"/>
              </w:rPr>
            </w:pPr>
            <w:r>
              <w:rPr>
                <w:rFonts w:ascii="Times New Roman" w:hAnsi="Times New Roman" w:cs="Times New Roman"/>
              </w:rPr>
              <w:t xml:space="preserve">T.R. </w:t>
            </w:r>
            <w:proofErr w:type="spellStart"/>
            <w:r>
              <w:rPr>
                <w:rFonts w:ascii="Times New Roman" w:hAnsi="Times New Roman" w:cs="Times New Roman"/>
              </w:rPr>
              <w:t>Srikanth</w:t>
            </w:r>
            <w:proofErr w:type="spellEnd"/>
            <w:r>
              <w:rPr>
                <w:rFonts w:ascii="Times New Roman" w:hAnsi="Times New Roman" w:cs="Times New Roman"/>
              </w:rPr>
              <w:t xml:space="preserve"> </w:t>
            </w:r>
          </w:p>
        </w:tc>
        <w:tc>
          <w:tcPr>
            <w:tcW w:w="2268" w:type="dxa"/>
          </w:tcPr>
          <w:p w:rsidR="00D23C88" w:rsidRPr="00DB51E3" w:rsidRDefault="00D23C88" w:rsidP="000540A7">
            <w:pPr>
              <w:rPr>
                <w:rFonts w:ascii="Times New Roman" w:hAnsi="Times New Roman" w:cs="Times New Roman"/>
              </w:rPr>
            </w:pPr>
            <w:r>
              <w:rPr>
                <w:rFonts w:ascii="Times New Roman" w:hAnsi="Times New Roman" w:cs="Times New Roman"/>
              </w:rPr>
              <w:t xml:space="preserve">Technical </w:t>
            </w:r>
          </w:p>
        </w:tc>
        <w:tc>
          <w:tcPr>
            <w:tcW w:w="2977" w:type="dxa"/>
          </w:tcPr>
          <w:p w:rsidR="00D23C88" w:rsidRDefault="00D23C88" w:rsidP="000540A7">
            <w:pPr>
              <w:rPr>
                <w:rFonts w:hint="eastAsia"/>
              </w:rPr>
            </w:pPr>
            <w:r>
              <w:t xml:space="preserve">7 TEST SPECIMEN </w:t>
            </w:r>
          </w:p>
          <w:p w:rsidR="00D23C88" w:rsidRDefault="00D23C88" w:rsidP="000540A7">
            <w:pPr>
              <w:rPr>
                <w:rFonts w:hint="eastAsia"/>
              </w:rPr>
            </w:pPr>
            <w:r>
              <w:t>7.1 For Method I — A minimum of 15 blow-</w:t>
            </w:r>
            <w:proofErr w:type="spellStart"/>
            <w:r>
              <w:t>moulded</w:t>
            </w:r>
            <w:proofErr w:type="spellEnd"/>
            <w:r>
              <w:t xml:space="preserve"> containers, representative of the lot to be tested, and each fitted with a screw closure affording a leak-proof seal shall be selected. </w:t>
            </w:r>
          </w:p>
          <w:p w:rsidR="00D23C88" w:rsidRPr="00DB51E3" w:rsidRDefault="00D23C88" w:rsidP="000540A7">
            <w:pPr>
              <w:jc w:val="center"/>
              <w:rPr>
                <w:rFonts w:ascii="Times New Roman" w:hAnsi="Times New Roman" w:cs="Times New Roman"/>
              </w:rPr>
            </w:pPr>
            <w:r>
              <w:lastRenderedPageBreak/>
              <w:t>7.2 For Method II — A standard blow-</w:t>
            </w:r>
            <w:proofErr w:type="spellStart"/>
            <w:r>
              <w:t>moulded</w:t>
            </w:r>
            <w:proofErr w:type="spellEnd"/>
            <w:r>
              <w:t xml:space="preserve"> container shall be used for this test. It is a 500 ml cylindrical bottle weighing approximately 20 g, as shown in Fig. 1. A minimum of 15 containers shall be selected as in 7.1. The minimum wall thickness of the container shall be not less than 0.30 mm. The pinch-off area of the container shall not extend into the chime radius.</w:t>
            </w:r>
          </w:p>
        </w:tc>
        <w:tc>
          <w:tcPr>
            <w:tcW w:w="2268" w:type="dxa"/>
          </w:tcPr>
          <w:p w:rsidR="00D23C88" w:rsidRPr="00DB51E3" w:rsidRDefault="00D23C88" w:rsidP="000540A7">
            <w:pPr>
              <w:rPr>
                <w:rFonts w:ascii="Times New Roman" w:hAnsi="Times New Roman" w:cs="Times New Roman"/>
              </w:rPr>
            </w:pPr>
            <w:r w:rsidRPr="00CD23AD">
              <w:rPr>
                <w:color w:val="000000" w:themeColor="text1"/>
              </w:rPr>
              <w:lastRenderedPageBreak/>
              <w:t>For applications in surfactants/surface active agent packaging, ESCR of the virgin raw materials as per ASTM D1693 is to be referred</w:t>
            </w:r>
          </w:p>
        </w:tc>
      </w:tr>
    </w:tbl>
    <w:p w:rsidR="00D23C88" w:rsidRPr="00633B7A" w:rsidRDefault="00D23C88" w:rsidP="00D23C88">
      <w:pPr>
        <w:rPr>
          <w:rFonts w:hint="eastAsia"/>
          <w:b/>
          <w:bCs/>
          <w:lang w:val="en-IN"/>
        </w:rPr>
      </w:pPr>
      <w:r w:rsidRPr="00633B7A">
        <w:rPr>
          <w:b/>
          <w:bCs/>
          <w:lang w:val="en-GB"/>
        </w:rPr>
        <w:lastRenderedPageBreak/>
        <w:t xml:space="preserve">  </w:t>
      </w:r>
    </w:p>
    <w:p w:rsidR="00D23C88" w:rsidRPr="0032624A" w:rsidRDefault="00D23C88" w:rsidP="00D23C88">
      <w:pPr>
        <w:jc w:val="both"/>
        <w:rPr>
          <w:rFonts w:ascii="Times New Roman" w:hAnsi="Times New Roman" w:cs="Times New Roman"/>
        </w:rPr>
      </w:pPr>
      <w:r w:rsidRPr="0032624A">
        <w:rPr>
          <w:rFonts w:ascii="Times New Roman" w:hAnsi="Times New Roman" w:cs="Times New Roman"/>
        </w:rPr>
        <w:t xml:space="preserve">Wide circulation draft of IS 8747 is as given below: </w:t>
      </w:r>
    </w:p>
    <w:p w:rsidR="00D23C88" w:rsidRDefault="00D23C88" w:rsidP="00D23C88">
      <w:pPr>
        <w:jc w:val="center"/>
        <w:rPr>
          <w:rFonts w:hint="eastAsia"/>
          <w:b/>
          <w:bCs/>
        </w:rPr>
      </w:pPr>
      <w:r>
        <w:rPr>
          <w:rFonts w:hint="eastAsia"/>
          <w:b/>
          <w:bCs/>
        </w:rPr>
        <w:object w:dxaOrig="1531" w:dyaOrig="993">
          <v:shape id="_x0000_i1038" type="#_x0000_t75" style="width:76.2pt;height:49.8pt" o:ole="">
            <v:imagedata r:id="rId35" o:title=""/>
          </v:shape>
          <o:OLEObject Type="Embed" ProgID="Package" ShapeID="_x0000_i1038" DrawAspect="Icon" ObjectID="_1792392485" r:id="rId36"/>
        </w:object>
      </w:r>
    </w:p>
    <w:p w:rsidR="00D23C88" w:rsidRPr="005167FE" w:rsidRDefault="00D23C88" w:rsidP="00D23C88">
      <w:pPr>
        <w:rPr>
          <w:rFonts w:ascii="Times New Roman" w:hAnsi="Times New Roman" w:cs="Times New Roman"/>
        </w:rPr>
      </w:pPr>
      <w:r w:rsidRPr="005167FE">
        <w:rPr>
          <w:rFonts w:ascii="Times New Roman" w:hAnsi="Times New Roman" w:cs="Times New Roman"/>
        </w:rPr>
        <w:t xml:space="preserve">The Committee may </w:t>
      </w:r>
      <w:r w:rsidRPr="005167FE">
        <w:rPr>
          <w:rFonts w:ascii="Times New Roman" w:hAnsi="Times New Roman" w:cs="Times New Roman"/>
          <w:b/>
          <w:bCs/>
        </w:rPr>
        <w:t>CONSIDER</w:t>
      </w:r>
      <w:r>
        <w:rPr>
          <w:rFonts w:ascii="Times New Roman" w:hAnsi="Times New Roman" w:cs="Times New Roman"/>
          <w:b/>
          <w:bCs/>
        </w:rPr>
        <w:t xml:space="preserve"> </w:t>
      </w:r>
      <w:r w:rsidRPr="00DE16FE">
        <w:rPr>
          <w:rFonts w:ascii="Times New Roman" w:hAnsi="Times New Roman" w:cs="Times New Roman"/>
        </w:rPr>
        <w:t>for finalization of the document.</w:t>
      </w:r>
      <w:r w:rsidRPr="005167FE">
        <w:rPr>
          <w:rFonts w:ascii="Times New Roman" w:hAnsi="Times New Roman" w:cs="Times New Roman"/>
        </w:rPr>
        <w:t xml:space="preserve"> </w:t>
      </w:r>
    </w:p>
    <w:p w:rsidR="00D23C88" w:rsidRDefault="00D23C88" w:rsidP="00D23C88">
      <w:pPr>
        <w:suppressAutoHyphens w:val="0"/>
        <w:autoSpaceDN/>
        <w:spacing w:after="160" w:line="259" w:lineRule="auto"/>
        <w:textAlignment w:val="auto"/>
        <w:rPr>
          <w:rFonts w:hint="eastAsia"/>
          <w:b/>
          <w:bCs/>
        </w:rPr>
      </w:pPr>
      <w:r>
        <w:rPr>
          <w:rFonts w:hint="eastAsia"/>
          <w:b/>
          <w:bCs/>
        </w:rPr>
        <w:br w:type="page"/>
      </w:r>
    </w:p>
    <w:p w:rsidR="00D23C88" w:rsidRDefault="00D23C88" w:rsidP="00D23C88">
      <w:pPr>
        <w:jc w:val="both"/>
        <w:rPr>
          <w:rFonts w:hint="eastAsia"/>
          <w:b/>
          <w:bCs/>
        </w:rPr>
        <w:sectPr w:rsidR="00D23C88" w:rsidSect="0052509A">
          <w:pgSz w:w="16838" w:h="11906" w:orient="landscape"/>
          <w:pgMar w:top="1440" w:right="1440" w:bottom="1440" w:left="1440" w:header="708" w:footer="708" w:gutter="0"/>
          <w:cols w:space="708"/>
          <w:docGrid w:linePitch="360"/>
        </w:sectPr>
      </w:pPr>
    </w:p>
    <w:p w:rsidR="00D23C88" w:rsidRDefault="00D23C88" w:rsidP="00D23C88">
      <w:pPr>
        <w:jc w:val="both"/>
        <w:rPr>
          <w:rFonts w:hint="eastAsia"/>
          <w:b/>
          <w:bCs/>
        </w:rPr>
      </w:pPr>
      <w:r w:rsidRPr="00756D6E">
        <w:rPr>
          <w:b/>
          <w:bCs/>
        </w:rPr>
        <w:lastRenderedPageBreak/>
        <w:t>4.2 IS 7803 (Part 1</w:t>
      </w:r>
      <w:proofErr w:type="gramStart"/>
      <w:r w:rsidRPr="00756D6E">
        <w:rPr>
          <w:b/>
          <w:bCs/>
        </w:rPr>
        <w:t>) :</w:t>
      </w:r>
      <w:proofErr w:type="gramEnd"/>
      <w:r w:rsidRPr="00756D6E">
        <w:rPr>
          <w:b/>
          <w:bCs/>
        </w:rPr>
        <w:t xml:space="preserve"> 1975 Specification for plastic containers for pharmaceutical use Part 1 Other than parenteral and ophthalmic preparations (</w:t>
      </w:r>
      <w:r w:rsidRPr="00756D6E">
        <w:rPr>
          <w:b/>
          <w:bCs/>
          <w:i/>
          <w:iCs/>
        </w:rPr>
        <w:t>first revision</w:t>
      </w:r>
      <w:r w:rsidRPr="00756D6E">
        <w:rPr>
          <w:b/>
          <w:bCs/>
        </w:rPr>
        <w:t>)</w:t>
      </w:r>
    </w:p>
    <w:p w:rsidR="00D23C88" w:rsidRDefault="00D23C88" w:rsidP="00D23C88">
      <w:pPr>
        <w:jc w:val="both"/>
        <w:rPr>
          <w:rFonts w:hint="eastAsia"/>
          <w:b/>
          <w:bCs/>
        </w:rPr>
      </w:pPr>
    </w:p>
    <w:p w:rsidR="00D23C88" w:rsidRPr="00DC1DA8" w:rsidRDefault="00D23C88" w:rsidP="00D23C88">
      <w:pPr>
        <w:jc w:val="both"/>
        <w:rPr>
          <w:rFonts w:ascii="Times New Roman" w:hAnsi="Times New Roman" w:cs="Times New Roman"/>
        </w:rPr>
      </w:pPr>
      <w:r w:rsidRPr="00DC1DA8">
        <w:rPr>
          <w:rFonts w:ascii="Times New Roman" w:hAnsi="Times New Roman" w:cs="Times New Roman"/>
          <w:b/>
          <w:bCs/>
        </w:rPr>
        <w:t>Decision in the last meeting</w:t>
      </w:r>
      <w:r w:rsidRPr="00DC1DA8">
        <w:rPr>
          <w:rFonts w:ascii="Times New Roman" w:hAnsi="Times New Roman" w:cs="Times New Roman"/>
        </w:rPr>
        <w:t xml:space="preserve">: </w:t>
      </w:r>
      <w:r w:rsidRPr="00DC1DA8">
        <w:rPr>
          <w:rFonts w:ascii="Times New Roman" w:hAnsi="Times New Roman" w:cs="Times New Roman" w:hint="eastAsia"/>
        </w:rPr>
        <w:t xml:space="preserve">The Committee NOTED </w:t>
      </w:r>
      <w:r>
        <w:rPr>
          <w:rFonts w:ascii="Times New Roman" w:hAnsi="Times New Roman" w:cs="Times New Roman"/>
        </w:rPr>
        <w:t xml:space="preserve">that </w:t>
      </w:r>
      <w:r w:rsidRPr="00DC1DA8">
        <w:rPr>
          <w:rFonts w:ascii="Times New Roman" w:hAnsi="Times New Roman" w:cs="Times New Roman" w:hint="eastAsia"/>
        </w:rPr>
        <w:t>comments are awaited from Dr. Vijay</w:t>
      </w:r>
      <w:r>
        <w:rPr>
          <w:rFonts w:ascii="Times New Roman" w:hAnsi="Times New Roman" w:cs="Times New Roman"/>
        </w:rPr>
        <w:t xml:space="preserve"> </w:t>
      </w:r>
      <w:proofErr w:type="spellStart"/>
      <w:r w:rsidRPr="00DC1DA8">
        <w:rPr>
          <w:rFonts w:ascii="Times New Roman" w:hAnsi="Times New Roman" w:cs="Times New Roman" w:hint="eastAsia"/>
        </w:rPr>
        <w:t>Habbu</w:t>
      </w:r>
      <w:proofErr w:type="spellEnd"/>
      <w:r w:rsidRPr="00DC1DA8">
        <w:rPr>
          <w:rFonts w:ascii="Times New Roman" w:hAnsi="Times New Roman" w:cs="Times New Roman" w:hint="eastAsia"/>
        </w:rPr>
        <w:t xml:space="preserve">. During the meeting, Dr. Vijay </w:t>
      </w:r>
      <w:proofErr w:type="spellStart"/>
      <w:r w:rsidRPr="00DC1DA8">
        <w:rPr>
          <w:rFonts w:ascii="Times New Roman" w:hAnsi="Times New Roman" w:cs="Times New Roman" w:hint="eastAsia"/>
        </w:rPr>
        <w:t>Habbu</w:t>
      </w:r>
      <w:proofErr w:type="spellEnd"/>
      <w:r w:rsidRPr="00DC1DA8">
        <w:rPr>
          <w:rFonts w:ascii="Times New Roman" w:hAnsi="Times New Roman" w:cs="Times New Roman" w:hint="eastAsia"/>
        </w:rPr>
        <w:t xml:space="preserve"> informed the Committee that he requires</w:t>
      </w:r>
    </w:p>
    <w:p w:rsidR="00D23C88" w:rsidRPr="00DC1DA8" w:rsidRDefault="00D23C88" w:rsidP="00D23C88">
      <w:pPr>
        <w:jc w:val="both"/>
        <w:rPr>
          <w:rFonts w:ascii="Times New Roman" w:hAnsi="Times New Roman" w:cs="Times New Roman"/>
        </w:rPr>
      </w:pPr>
      <w:proofErr w:type="gramStart"/>
      <w:r w:rsidRPr="00DC1DA8">
        <w:rPr>
          <w:rFonts w:ascii="Times New Roman" w:hAnsi="Times New Roman" w:cs="Times New Roman" w:hint="eastAsia"/>
        </w:rPr>
        <w:t>expertise</w:t>
      </w:r>
      <w:proofErr w:type="gramEnd"/>
      <w:r w:rsidRPr="00DC1DA8">
        <w:rPr>
          <w:rFonts w:ascii="Times New Roman" w:hAnsi="Times New Roman" w:cs="Times New Roman" w:hint="eastAsia"/>
        </w:rPr>
        <w:t xml:space="preserve"> from pharmaceutical industry for providing comments. The Committee DECIDED</w:t>
      </w:r>
    </w:p>
    <w:p w:rsidR="00D23C88" w:rsidRPr="00DC1DA8" w:rsidRDefault="00D23C88" w:rsidP="00D23C88">
      <w:pPr>
        <w:jc w:val="both"/>
        <w:rPr>
          <w:rFonts w:ascii="Times New Roman" w:hAnsi="Times New Roman" w:cs="Times New Roman"/>
        </w:rPr>
      </w:pPr>
      <w:proofErr w:type="gramStart"/>
      <w:r w:rsidRPr="00DC1DA8">
        <w:rPr>
          <w:rFonts w:ascii="Times New Roman" w:hAnsi="Times New Roman" w:cs="Times New Roman" w:hint="eastAsia"/>
        </w:rPr>
        <w:t>to</w:t>
      </w:r>
      <w:proofErr w:type="gramEnd"/>
      <w:r w:rsidRPr="00DC1DA8">
        <w:rPr>
          <w:rFonts w:ascii="Times New Roman" w:hAnsi="Times New Roman" w:cs="Times New Roman" w:hint="eastAsia"/>
        </w:rPr>
        <w:t xml:space="preserve"> add Shri </w:t>
      </w:r>
      <w:proofErr w:type="spellStart"/>
      <w:r w:rsidRPr="00DC1DA8">
        <w:rPr>
          <w:rFonts w:ascii="Times New Roman" w:hAnsi="Times New Roman" w:cs="Times New Roman" w:hint="eastAsia"/>
        </w:rPr>
        <w:t>Santanu</w:t>
      </w:r>
      <w:proofErr w:type="spellEnd"/>
      <w:r w:rsidRPr="00DC1DA8">
        <w:rPr>
          <w:rFonts w:ascii="Times New Roman" w:hAnsi="Times New Roman" w:cs="Times New Roman" w:hint="eastAsia"/>
        </w:rPr>
        <w:t xml:space="preserve"> Chowdhury from Sun Pharmaceutical to contribute his expertise in the</w:t>
      </w:r>
    </w:p>
    <w:p w:rsidR="00D23C88" w:rsidRPr="00DC1DA8" w:rsidRDefault="00D23C88" w:rsidP="00D23C88">
      <w:pPr>
        <w:jc w:val="both"/>
        <w:rPr>
          <w:rFonts w:ascii="Times New Roman" w:hAnsi="Times New Roman" w:cs="Times New Roman"/>
        </w:rPr>
      </w:pPr>
      <w:proofErr w:type="gramStart"/>
      <w:r w:rsidRPr="00DC1DA8">
        <w:rPr>
          <w:rFonts w:ascii="Times New Roman" w:hAnsi="Times New Roman" w:cs="Times New Roman" w:hint="eastAsia"/>
        </w:rPr>
        <w:t>subject</w:t>
      </w:r>
      <w:proofErr w:type="gramEnd"/>
      <w:r w:rsidRPr="00DC1DA8">
        <w:rPr>
          <w:rFonts w:ascii="Times New Roman" w:hAnsi="Times New Roman" w:cs="Times New Roman" w:hint="eastAsia"/>
        </w:rPr>
        <w:t xml:space="preserve">. Further, the Committee REQUESTED Dr. Vijay </w:t>
      </w:r>
      <w:proofErr w:type="spellStart"/>
      <w:r w:rsidRPr="00DC1DA8">
        <w:rPr>
          <w:rFonts w:ascii="Times New Roman" w:hAnsi="Times New Roman" w:cs="Times New Roman" w:hint="eastAsia"/>
        </w:rPr>
        <w:t>Habbu</w:t>
      </w:r>
      <w:proofErr w:type="spellEnd"/>
      <w:r w:rsidRPr="00DC1DA8">
        <w:rPr>
          <w:rFonts w:ascii="Times New Roman" w:hAnsi="Times New Roman" w:cs="Times New Roman" w:hint="eastAsia"/>
        </w:rPr>
        <w:t xml:space="preserve"> to provide comments within</w:t>
      </w:r>
    </w:p>
    <w:p w:rsidR="00D23C88" w:rsidRDefault="00D23C88" w:rsidP="00D23C88">
      <w:pPr>
        <w:jc w:val="both"/>
        <w:rPr>
          <w:rFonts w:ascii="Times New Roman" w:hAnsi="Times New Roman" w:cs="Times New Roman"/>
        </w:rPr>
      </w:pPr>
      <w:r w:rsidRPr="00DC1DA8">
        <w:rPr>
          <w:rFonts w:ascii="Times New Roman" w:hAnsi="Times New Roman" w:cs="Times New Roman" w:hint="eastAsia"/>
        </w:rPr>
        <w:t>1 month.</w:t>
      </w:r>
    </w:p>
    <w:p w:rsidR="00D23C88" w:rsidRDefault="00D23C88" w:rsidP="00D23C88">
      <w:pPr>
        <w:jc w:val="both"/>
        <w:rPr>
          <w:rFonts w:ascii="Times New Roman" w:hAnsi="Times New Roman" w:cs="Times New Roman"/>
        </w:rPr>
      </w:pPr>
    </w:p>
    <w:p w:rsidR="00D23C88" w:rsidRDefault="00D23C88" w:rsidP="00D23C88">
      <w:pPr>
        <w:jc w:val="both"/>
        <w:rPr>
          <w:rFonts w:ascii="Times New Roman" w:hAnsi="Times New Roman" w:cs="Times New Roman"/>
        </w:rPr>
      </w:pPr>
      <w:r w:rsidRPr="00DC1DA8">
        <w:rPr>
          <w:rFonts w:ascii="Times New Roman" w:hAnsi="Times New Roman" w:cs="Times New Roman"/>
          <w:b/>
          <w:bCs/>
        </w:rPr>
        <w:t>Present Status</w:t>
      </w:r>
      <w:r>
        <w:rPr>
          <w:rFonts w:ascii="Times New Roman" w:hAnsi="Times New Roman" w:cs="Times New Roman"/>
        </w:rPr>
        <w:t xml:space="preserve">: Inputs are awaited from Dr. Vijay </w:t>
      </w:r>
      <w:proofErr w:type="spellStart"/>
      <w:r>
        <w:rPr>
          <w:rFonts w:ascii="Times New Roman" w:hAnsi="Times New Roman" w:cs="Times New Roman"/>
        </w:rPr>
        <w:t>Habbu</w:t>
      </w:r>
      <w:proofErr w:type="spellEnd"/>
      <w:r>
        <w:rPr>
          <w:rFonts w:ascii="Times New Roman" w:hAnsi="Times New Roman" w:cs="Times New Roman"/>
        </w:rPr>
        <w:t>.</w:t>
      </w:r>
    </w:p>
    <w:p w:rsidR="00D23C88" w:rsidRDefault="00D23C88" w:rsidP="00D23C88">
      <w:pPr>
        <w:jc w:val="both"/>
        <w:rPr>
          <w:rFonts w:ascii="Times New Roman" w:hAnsi="Times New Roman" w:cs="Times New Roman"/>
        </w:rPr>
      </w:pPr>
    </w:p>
    <w:p w:rsidR="00D23C88" w:rsidRPr="005167FE" w:rsidRDefault="00D23C88" w:rsidP="00D23C88">
      <w:pPr>
        <w:rPr>
          <w:rFonts w:ascii="Times New Roman" w:hAnsi="Times New Roman" w:cs="Times New Roman"/>
        </w:rPr>
      </w:pPr>
      <w:r w:rsidRPr="005167FE">
        <w:rPr>
          <w:rFonts w:ascii="Times New Roman" w:hAnsi="Times New Roman" w:cs="Times New Roman"/>
        </w:rPr>
        <w:t xml:space="preserve">The Committee may </w:t>
      </w:r>
      <w:r w:rsidRPr="005167FE">
        <w:rPr>
          <w:rFonts w:ascii="Times New Roman" w:hAnsi="Times New Roman" w:cs="Times New Roman"/>
          <w:b/>
          <w:bCs/>
        </w:rPr>
        <w:t>CONSIDER</w:t>
      </w:r>
      <w:r w:rsidRPr="005167FE">
        <w:rPr>
          <w:rFonts w:ascii="Times New Roman" w:hAnsi="Times New Roman" w:cs="Times New Roman"/>
        </w:rPr>
        <w:t xml:space="preserve">. </w:t>
      </w:r>
    </w:p>
    <w:p w:rsidR="00D23C88" w:rsidRPr="00DC1DA8" w:rsidRDefault="00D23C88" w:rsidP="00D23C88">
      <w:pPr>
        <w:jc w:val="both"/>
        <w:rPr>
          <w:rFonts w:ascii="Times New Roman" w:hAnsi="Times New Roman" w:cs="Times New Roman"/>
        </w:rPr>
      </w:pPr>
      <w:r>
        <w:rPr>
          <w:rFonts w:ascii="Times New Roman" w:hAnsi="Times New Roman" w:cs="Times New Roman"/>
        </w:rPr>
        <w:t xml:space="preserve"> </w:t>
      </w:r>
    </w:p>
    <w:p w:rsidR="00D23C88" w:rsidRPr="00756D6E" w:rsidRDefault="00D23C88" w:rsidP="00D23C88">
      <w:pPr>
        <w:jc w:val="both"/>
        <w:rPr>
          <w:rFonts w:hint="eastAsia"/>
          <w:b/>
          <w:bCs/>
        </w:rPr>
      </w:pPr>
      <w:r w:rsidRPr="00756D6E">
        <w:rPr>
          <w:b/>
          <w:bCs/>
        </w:rPr>
        <w:t>4.3 IS 7803 (Part 2</w:t>
      </w:r>
      <w:proofErr w:type="gramStart"/>
      <w:r w:rsidRPr="00756D6E">
        <w:rPr>
          <w:b/>
          <w:bCs/>
        </w:rPr>
        <w:t>) :</w:t>
      </w:r>
      <w:proofErr w:type="gramEnd"/>
      <w:r w:rsidRPr="00756D6E">
        <w:rPr>
          <w:b/>
          <w:bCs/>
        </w:rPr>
        <w:t xml:space="preserve"> 1975 Specification for plastic containers for pharmaceutical use Part 2 Parenteral and ophthalmic preparations</w:t>
      </w:r>
    </w:p>
    <w:p w:rsidR="00D23C88" w:rsidRPr="00756D6E" w:rsidRDefault="00D23C88" w:rsidP="00D23C88">
      <w:pPr>
        <w:jc w:val="both"/>
        <w:rPr>
          <w:rFonts w:hint="eastAsia"/>
          <w:b/>
        </w:rPr>
      </w:pPr>
    </w:p>
    <w:p w:rsidR="00D23C88" w:rsidRPr="00DC1DA8" w:rsidRDefault="00D23C88" w:rsidP="00D23C88">
      <w:pPr>
        <w:jc w:val="both"/>
        <w:rPr>
          <w:rFonts w:ascii="Times New Roman" w:hAnsi="Times New Roman" w:cs="Times New Roman"/>
        </w:rPr>
      </w:pPr>
      <w:r w:rsidRPr="00DC1DA8">
        <w:rPr>
          <w:rFonts w:ascii="Times New Roman" w:hAnsi="Times New Roman" w:cs="Times New Roman"/>
          <w:b/>
          <w:bCs/>
        </w:rPr>
        <w:t>Decision in the last meeting</w:t>
      </w:r>
      <w:r w:rsidRPr="00DC1DA8">
        <w:rPr>
          <w:rFonts w:ascii="Times New Roman" w:hAnsi="Times New Roman" w:cs="Times New Roman"/>
        </w:rPr>
        <w:t xml:space="preserve">: </w:t>
      </w:r>
      <w:r w:rsidRPr="00DC1DA8">
        <w:rPr>
          <w:rFonts w:ascii="Times New Roman" w:hAnsi="Times New Roman" w:cs="Times New Roman" w:hint="eastAsia"/>
        </w:rPr>
        <w:t xml:space="preserve">The Committee NOTED </w:t>
      </w:r>
      <w:r>
        <w:rPr>
          <w:rFonts w:ascii="Times New Roman" w:hAnsi="Times New Roman" w:cs="Times New Roman"/>
        </w:rPr>
        <w:t xml:space="preserve">that </w:t>
      </w:r>
      <w:r w:rsidRPr="00DC1DA8">
        <w:rPr>
          <w:rFonts w:ascii="Times New Roman" w:hAnsi="Times New Roman" w:cs="Times New Roman" w:hint="eastAsia"/>
        </w:rPr>
        <w:t>comments are awaited from Dr. Vijay</w:t>
      </w:r>
      <w:r>
        <w:rPr>
          <w:rFonts w:ascii="Times New Roman" w:hAnsi="Times New Roman" w:cs="Times New Roman"/>
        </w:rPr>
        <w:t xml:space="preserve"> </w:t>
      </w:r>
      <w:proofErr w:type="spellStart"/>
      <w:r w:rsidRPr="00DC1DA8">
        <w:rPr>
          <w:rFonts w:ascii="Times New Roman" w:hAnsi="Times New Roman" w:cs="Times New Roman" w:hint="eastAsia"/>
        </w:rPr>
        <w:t>Habbu</w:t>
      </w:r>
      <w:proofErr w:type="spellEnd"/>
      <w:r w:rsidRPr="00DC1DA8">
        <w:rPr>
          <w:rFonts w:ascii="Times New Roman" w:hAnsi="Times New Roman" w:cs="Times New Roman" w:hint="eastAsia"/>
        </w:rPr>
        <w:t xml:space="preserve">. During the meeting, Dr. Vijay </w:t>
      </w:r>
      <w:proofErr w:type="spellStart"/>
      <w:r w:rsidRPr="00DC1DA8">
        <w:rPr>
          <w:rFonts w:ascii="Times New Roman" w:hAnsi="Times New Roman" w:cs="Times New Roman" w:hint="eastAsia"/>
        </w:rPr>
        <w:t>Habbu</w:t>
      </w:r>
      <w:proofErr w:type="spellEnd"/>
      <w:r w:rsidRPr="00DC1DA8">
        <w:rPr>
          <w:rFonts w:ascii="Times New Roman" w:hAnsi="Times New Roman" w:cs="Times New Roman" w:hint="eastAsia"/>
        </w:rPr>
        <w:t xml:space="preserve"> informed the Committee that he requires</w:t>
      </w:r>
    </w:p>
    <w:p w:rsidR="00D23C88" w:rsidRPr="00DC1DA8" w:rsidRDefault="00D23C88" w:rsidP="00D23C88">
      <w:pPr>
        <w:jc w:val="both"/>
        <w:rPr>
          <w:rFonts w:ascii="Times New Roman" w:hAnsi="Times New Roman" w:cs="Times New Roman"/>
        </w:rPr>
      </w:pPr>
      <w:proofErr w:type="gramStart"/>
      <w:r w:rsidRPr="00DC1DA8">
        <w:rPr>
          <w:rFonts w:ascii="Times New Roman" w:hAnsi="Times New Roman" w:cs="Times New Roman" w:hint="eastAsia"/>
        </w:rPr>
        <w:t>expertise</w:t>
      </w:r>
      <w:proofErr w:type="gramEnd"/>
      <w:r w:rsidRPr="00DC1DA8">
        <w:rPr>
          <w:rFonts w:ascii="Times New Roman" w:hAnsi="Times New Roman" w:cs="Times New Roman" w:hint="eastAsia"/>
        </w:rPr>
        <w:t xml:space="preserve"> from pharmaceutical industry for providing comments. The Committee DECIDED</w:t>
      </w:r>
    </w:p>
    <w:p w:rsidR="00D23C88" w:rsidRPr="00DC1DA8" w:rsidRDefault="00D23C88" w:rsidP="00D23C88">
      <w:pPr>
        <w:jc w:val="both"/>
        <w:rPr>
          <w:rFonts w:ascii="Times New Roman" w:hAnsi="Times New Roman" w:cs="Times New Roman"/>
        </w:rPr>
      </w:pPr>
      <w:proofErr w:type="gramStart"/>
      <w:r w:rsidRPr="00DC1DA8">
        <w:rPr>
          <w:rFonts w:ascii="Times New Roman" w:hAnsi="Times New Roman" w:cs="Times New Roman" w:hint="eastAsia"/>
        </w:rPr>
        <w:t>to</w:t>
      </w:r>
      <w:proofErr w:type="gramEnd"/>
      <w:r w:rsidRPr="00DC1DA8">
        <w:rPr>
          <w:rFonts w:ascii="Times New Roman" w:hAnsi="Times New Roman" w:cs="Times New Roman" w:hint="eastAsia"/>
        </w:rPr>
        <w:t xml:space="preserve"> add Shri </w:t>
      </w:r>
      <w:proofErr w:type="spellStart"/>
      <w:r w:rsidRPr="00DC1DA8">
        <w:rPr>
          <w:rFonts w:ascii="Times New Roman" w:hAnsi="Times New Roman" w:cs="Times New Roman" w:hint="eastAsia"/>
        </w:rPr>
        <w:t>Santanu</w:t>
      </w:r>
      <w:proofErr w:type="spellEnd"/>
      <w:r w:rsidRPr="00DC1DA8">
        <w:rPr>
          <w:rFonts w:ascii="Times New Roman" w:hAnsi="Times New Roman" w:cs="Times New Roman" w:hint="eastAsia"/>
        </w:rPr>
        <w:t xml:space="preserve"> Chowdhury from Sun Pharmaceutical to contribute his expertise in the</w:t>
      </w:r>
    </w:p>
    <w:p w:rsidR="00D23C88" w:rsidRPr="00DC1DA8" w:rsidRDefault="00D23C88" w:rsidP="00D23C88">
      <w:pPr>
        <w:jc w:val="both"/>
        <w:rPr>
          <w:rFonts w:ascii="Times New Roman" w:hAnsi="Times New Roman" w:cs="Times New Roman"/>
        </w:rPr>
      </w:pPr>
      <w:proofErr w:type="gramStart"/>
      <w:r w:rsidRPr="00DC1DA8">
        <w:rPr>
          <w:rFonts w:ascii="Times New Roman" w:hAnsi="Times New Roman" w:cs="Times New Roman" w:hint="eastAsia"/>
        </w:rPr>
        <w:t>subject</w:t>
      </w:r>
      <w:proofErr w:type="gramEnd"/>
      <w:r w:rsidRPr="00DC1DA8">
        <w:rPr>
          <w:rFonts w:ascii="Times New Roman" w:hAnsi="Times New Roman" w:cs="Times New Roman" w:hint="eastAsia"/>
        </w:rPr>
        <w:t xml:space="preserve">. Further, the Committee REQUESTED Dr. Vijay </w:t>
      </w:r>
      <w:proofErr w:type="spellStart"/>
      <w:r w:rsidRPr="00DC1DA8">
        <w:rPr>
          <w:rFonts w:ascii="Times New Roman" w:hAnsi="Times New Roman" w:cs="Times New Roman" w:hint="eastAsia"/>
        </w:rPr>
        <w:t>Habbu</w:t>
      </w:r>
      <w:proofErr w:type="spellEnd"/>
      <w:r w:rsidRPr="00DC1DA8">
        <w:rPr>
          <w:rFonts w:ascii="Times New Roman" w:hAnsi="Times New Roman" w:cs="Times New Roman" w:hint="eastAsia"/>
        </w:rPr>
        <w:t xml:space="preserve"> to provide comments within</w:t>
      </w:r>
    </w:p>
    <w:p w:rsidR="00D23C88" w:rsidRDefault="00D23C88" w:rsidP="00D23C88">
      <w:pPr>
        <w:jc w:val="both"/>
        <w:rPr>
          <w:rFonts w:ascii="Times New Roman" w:hAnsi="Times New Roman" w:cs="Times New Roman"/>
        </w:rPr>
      </w:pPr>
      <w:r w:rsidRPr="00DC1DA8">
        <w:rPr>
          <w:rFonts w:ascii="Times New Roman" w:hAnsi="Times New Roman" w:cs="Times New Roman" w:hint="eastAsia"/>
        </w:rPr>
        <w:t>1 month.</w:t>
      </w:r>
    </w:p>
    <w:p w:rsidR="00D23C88" w:rsidRDefault="00D23C88" w:rsidP="00D23C88">
      <w:pPr>
        <w:jc w:val="both"/>
        <w:rPr>
          <w:rFonts w:ascii="Times New Roman" w:hAnsi="Times New Roman" w:cs="Times New Roman"/>
        </w:rPr>
      </w:pPr>
    </w:p>
    <w:p w:rsidR="00D23C88" w:rsidRDefault="00D23C88" w:rsidP="00D23C88">
      <w:pPr>
        <w:jc w:val="both"/>
        <w:rPr>
          <w:rFonts w:ascii="Times New Roman" w:hAnsi="Times New Roman" w:cs="Times New Roman"/>
        </w:rPr>
      </w:pPr>
      <w:r w:rsidRPr="00DC1DA8">
        <w:rPr>
          <w:rFonts w:ascii="Times New Roman" w:hAnsi="Times New Roman" w:cs="Times New Roman"/>
          <w:b/>
          <w:bCs/>
        </w:rPr>
        <w:t>Present Status</w:t>
      </w:r>
      <w:r>
        <w:rPr>
          <w:rFonts w:ascii="Times New Roman" w:hAnsi="Times New Roman" w:cs="Times New Roman"/>
        </w:rPr>
        <w:t xml:space="preserve">: Inputs are awaited from Dr. Vijay </w:t>
      </w:r>
      <w:proofErr w:type="spellStart"/>
      <w:r>
        <w:rPr>
          <w:rFonts w:ascii="Times New Roman" w:hAnsi="Times New Roman" w:cs="Times New Roman"/>
        </w:rPr>
        <w:t>Habbu</w:t>
      </w:r>
      <w:proofErr w:type="spellEnd"/>
      <w:r>
        <w:rPr>
          <w:rFonts w:ascii="Times New Roman" w:hAnsi="Times New Roman" w:cs="Times New Roman"/>
        </w:rPr>
        <w:t xml:space="preserve">. </w:t>
      </w:r>
    </w:p>
    <w:p w:rsidR="00D23C88" w:rsidRDefault="00D23C88" w:rsidP="00D23C88">
      <w:pPr>
        <w:jc w:val="both"/>
        <w:rPr>
          <w:rFonts w:ascii="Times New Roman" w:hAnsi="Times New Roman" w:cs="Times New Roman"/>
        </w:rPr>
      </w:pPr>
    </w:p>
    <w:p w:rsidR="00D23C88" w:rsidRPr="005167FE" w:rsidRDefault="00D23C88" w:rsidP="00D23C88">
      <w:pPr>
        <w:rPr>
          <w:rFonts w:ascii="Times New Roman" w:hAnsi="Times New Roman" w:cs="Times New Roman"/>
        </w:rPr>
      </w:pPr>
      <w:r w:rsidRPr="005167FE">
        <w:rPr>
          <w:rFonts w:ascii="Times New Roman" w:hAnsi="Times New Roman" w:cs="Times New Roman"/>
        </w:rPr>
        <w:t xml:space="preserve">The Committee may </w:t>
      </w:r>
      <w:r w:rsidRPr="005167FE">
        <w:rPr>
          <w:rFonts w:ascii="Times New Roman" w:hAnsi="Times New Roman" w:cs="Times New Roman"/>
          <w:b/>
          <w:bCs/>
        </w:rPr>
        <w:t>CONSIDER</w:t>
      </w:r>
      <w:r w:rsidRPr="005167FE">
        <w:rPr>
          <w:rFonts w:ascii="Times New Roman" w:hAnsi="Times New Roman" w:cs="Times New Roman"/>
        </w:rPr>
        <w:t xml:space="preserve">. </w:t>
      </w:r>
    </w:p>
    <w:p w:rsidR="00D23C88" w:rsidRPr="00756D6E" w:rsidRDefault="00D23C88" w:rsidP="00D23C88">
      <w:pPr>
        <w:jc w:val="both"/>
        <w:rPr>
          <w:rFonts w:hint="eastAsia"/>
          <w:b/>
        </w:rPr>
      </w:pPr>
    </w:p>
    <w:p w:rsidR="00D23C88" w:rsidRPr="005032B2" w:rsidRDefault="00D23C88" w:rsidP="00D23C88">
      <w:pPr>
        <w:suppressAutoHyphens w:val="0"/>
        <w:autoSpaceDN/>
        <w:spacing w:after="160" w:line="259" w:lineRule="auto"/>
        <w:textAlignment w:val="auto"/>
        <w:rPr>
          <w:rFonts w:ascii="Times New Roman" w:eastAsiaTheme="minorHAnsi" w:hAnsi="Times New Roman" w:cs="Times New Roman"/>
          <w:b/>
          <w:bCs/>
          <w:kern w:val="0"/>
          <w:lang w:val="en-GB"/>
        </w:rPr>
      </w:pPr>
      <w:r>
        <w:rPr>
          <w:rFonts w:ascii="Times New Roman" w:eastAsiaTheme="minorHAnsi" w:hAnsi="Times New Roman" w:cs="Times New Roman"/>
          <w:b/>
          <w:bCs/>
          <w:kern w:val="0"/>
          <w:lang w:val="en-GB"/>
        </w:rPr>
        <w:t xml:space="preserve">4.4 </w:t>
      </w:r>
      <w:r w:rsidRPr="005032B2">
        <w:rPr>
          <w:rFonts w:ascii="Times New Roman" w:eastAsiaTheme="minorHAnsi" w:hAnsi="Times New Roman" w:cs="Times New Roman"/>
          <w:b/>
          <w:bCs/>
          <w:kern w:val="0"/>
          <w:lang w:val="en-GB"/>
        </w:rPr>
        <w:t xml:space="preserve">IS 14537: 1998 Polyethylene terephthalate (PET) bottles for packaging of alcoholic </w:t>
      </w:r>
      <w:proofErr w:type="gramStart"/>
      <w:r w:rsidRPr="005032B2">
        <w:rPr>
          <w:rFonts w:ascii="Times New Roman" w:eastAsiaTheme="minorHAnsi" w:hAnsi="Times New Roman" w:cs="Times New Roman"/>
          <w:b/>
          <w:bCs/>
          <w:kern w:val="0"/>
          <w:lang w:val="en-GB"/>
        </w:rPr>
        <w:t>liquor.</w:t>
      </w:r>
      <w:proofErr w:type="gramEnd"/>
    </w:p>
    <w:p w:rsidR="00D23C88"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lang w:val="en-GB"/>
        </w:rPr>
      </w:pPr>
      <w:r w:rsidRPr="00DC1DA8">
        <w:rPr>
          <w:rFonts w:ascii="Times New Roman" w:eastAsiaTheme="minorHAnsi" w:hAnsi="Times New Roman" w:cs="Times New Roman"/>
          <w:b/>
          <w:bCs/>
          <w:color w:val="000000"/>
          <w:kern w:val="0"/>
          <w:shd w:val="clear" w:color="auto" w:fill="FFFFFF"/>
          <w:lang w:val="en-GB"/>
        </w:rPr>
        <w:t>Decision in the last meeting:</w:t>
      </w:r>
      <w:r>
        <w:rPr>
          <w:rFonts w:ascii="Times New Roman" w:eastAsiaTheme="minorHAnsi" w:hAnsi="Times New Roman" w:cs="Times New Roman"/>
          <w:color w:val="000000"/>
          <w:kern w:val="0"/>
          <w:shd w:val="clear" w:color="auto" w:fill="FFFFFF"/>
          <w:lang w:val="en-GB"/>
        </w:rPr>
        <w:t xml:space="preserve"> The </w:t>
      </w:r>
      <w:r w:rsidRPr="005032B2">
        <w:rPr>
          <w:rFonts w:ascii="Times New Roman" w:eastAsiaTheme="minorHAnsi" w:hAnsi="Times New Roman" w:cs="Times New Roman"/>
          <w:color w:val="000000"/>
          <w:kern w:val="0"/>
          <w:shd w:val="clear" w:color="auto" w:fill="FFFFFF"/>
          <w:lang w:val="en-GB"/>
        </w:rPr>
        <w:t xml:space="preserve">Committee requested BIS </w:t>
      </w:r>
      <w:proofErr w:type="spellStart"/>
      <w:r w:rsidRPr="005032B2">
        <w:rPr>
          <w:rFonts w:ascii="Times New Roman" w:eastAsiaTheme="minorHAnsi" w:hAnsi="Times New Roman" w:cs="Times New Roman"/>
          <w:color w:val="000000"/>
          <w:kern w:val="0"/>
          <w:shd w:val="clear" w:color="auto" w:fill="FFFFFF"/>
          <w:lang w:val="en-GB"/>
        </w:rPr>
        <w:t>Sectt</w:t>
      </w:r>
      <w:proofErr w:type="spellEnd"/>
      <w:r w:rsidRPr="005032B2">
        <w:rPr>
          <w:rFonts w:ascii="Times New Roman" w:eastAsiaTheme="minorHAnsi" w:hAnsi="Times New Roman" w:cs="Times New Roman"/>
          <w:color w:val="000000"/>
          <w:kern w:val="0"/>
          <w:shd w:val="clear" w:color="auto" w:fill="FFFFFF"/>
          <w:lang w:val="en-GB"/>
        </w:rPr>
        <w:t xml:space="preserve"> to send the document for printing with the approval of Chairman, PCD 21</w:t>
      </w:r>
      <w:r>
        <w:rPr>
          <w:rFonts w:ascii="Times New Roman" w:eastAsiaTheme="minorHAnsi" w:hAnsi="Times New Roman" w:cs="Times New Roman"/>
          <w:color w:val="000000"/>
          <w:kern w:val="0"/>
          <w:shd w:val="clear" w:color="auto" w:fill="FFFFFF"/>
          <w:lang w:val="en-GB"/>
        </w:rPr>
        <w:t>, if no comments received</w:t>
      </w:r>
      <w:r w:rsidRPr="005032B2">
        <w:rPr>
          <w:rFonts w:ascii="Times New Roman" w:eastAsiaTheme="minorHAnsi" w:hAnsi="Times New Roman" w:cs="Times New Roman"/>
          <w:color w:val="000000"/>
          <w:kern w:val="0"/>
          <w:shd w:val="clear" w:color="auto" w:fill="FFFFFF"/>
          <w:lang w:val="en-GB"/>
        </w:rPr>
        <w:t xml:space="preserve">. </w:t>
      </w:r>
    </w:p>
    <w:p w:rsidR="00D23C88" w:rsidRPr="00DC1DA8"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lang w:val="en-GB"/>
        </w:rPr>
      </w:pPr>
      <w:r w:rsidRPr="00DC1DA8">
        <w:rPr>
          <w:rFonts w:ascii="Times New Roman" w:eastAsiaTheme="minorHAnsi" w:hAnsi="Times New Roman" w:cs="Times New Roman"/>
          <w:b/>
          <w:bCs/>
          <w:color w:val="000000"/>
          <w:kern w:val="0"/>
          <w:shd w:val="clear" w:color="auto" w:fill="FFFFFF"/>
          <w:lang w:val="en-GB"/>
        </w:rPr>
        <w:t>Present Status</w:t>
      </w:r>
      <w:r>
        <w:rPr>
          <w:rFonts w:ascii="Times New Roman" w:eastAsiaTheme="minorHAnsi" w:hAnsi="Times New Roman" w:cs="Times New Roman"/>
          <w:color w:val="000000"/>
          <w:kern w:val="0"/>
          <w:shd w:val="clear" w:color="auto" w:fill="FFFFFF"/>
          <w:lang w:val="en-GB"/>
        </w:rPr>
        <w:t>: While r</w:t>
      </w:r>
      <w:r w:rsidRPr="005032B2">
        <w:rPr>
          <w:rFonts w:ascii="Times New Roman" w:eastAsiaTheme="minorHAnsi" w:hAnsi="Times New Roman" w:cs="Times New Roman"/>
          <w:color w:val="000000"/>
          <w:kern w:val="0"/>
          <w:shd w:val="clear" w:color="auto" w:fill="FFFFFF"/>
          <w:lang w:val="en-GB"/>
        </w:rPr>
        <w:t>eview</w:t>
      </w:r>
      <w:r>
        <w:rPr>
          <w:rFonts w:ascii="Times New Roman" w:eastAsiaTheme="minorHAnsi" w:hAnsi="Times New Roman" w:cs="Times New Roman"/>
          <w:color w:val="000000"/>
          <w:kern w:val="0"/>
          <w:shd w:val="clear" w:color="auto" w:fill="FFFFFF"/>
          <w:lang w:val="en-GB"/>
        </w:rPr>
        <w:t xml:space="preserve">ing </w:t>
      </w:r>
      <w:r w:rsidRPr="005032B2">
        <w:rPr>
          <w:rFonts w:ascii="Times New Roman" w:eastAsiaTheme="minorHAnsi" w:hAnsi="Times New Roman" w:cs="Times New Roman"/>
          <w:color w:val="000000"/>
          <w:kern w:val="0"/>
          <w:shd w:val="clear" w:color="auto" w:fill="FFFFFF"/>
          <w:lang w:val="en-GB"/>
        </w:rPr>
        <w:t>the draft</w:t>
      </w:r>
      <w:r>
        <w:rPr>
          <w:rFonts w:ascii="Times New Roman" w:eastAsiaTheme="minorHAnsi" w:hAnsi="Times New Roman" w:cs="Times New Roman"/>
          <w:color w:val="000000"/>
          <w:kern w:val="0"/>
          <w:shd w:val="clear" w:color="auto" w:fill="FFFFFF"/>
          <w:lang w:val="en-GB"/>
        </w:rPr>
        <w:t xml:space="preserve">, </w:t>
      </w:r>
      <w:r w:rsidRPr="005032B2">
        <w:rPr>
          <w:rFonts w:ascii="Times New Roman" w:eastAsiaTheme="minorHAnsi" w:hAnsi="Times New Roman" w:cs="Times New Roman"/>
          <w:color w:val="000000"/>
          <w:kern w:val="0"/>
          <w:shd w:val="clear" w:color="auto" w:fill="FFFFFF"/>
          <w:lang w:val="en-GB"/>
        </w:rPr>
        <w:t xml:space="preserve">WG </w:t>
      </w:r>
      <w:r>
        <w:rPr>
          <w:rFonts w:ascii="Times New Roman" w:eastAsiaTheme="minorHAnsi" w:hAnsi="Times New Roman" w:cs="Times New Roman"/>
          <w:color w:val="000000"/>
          <w:kern w:val="0"/>
          <w:shd w:val="clear" w:color="auto" w:fill="FFFFFF"/>
          <w:lang w:val="en-GB"/>
        </w:rPr>
        <w:t xml:space="preserve">realised that </w:t>
      </w:r>
      <w:r w:rsidRPr="005032B2">
        <w:rPr>
          <w:rFonts w:ascii="Times New Roman" w:eastAsia="Times New Roman" w:hAnsi="Times New Roman" w:cs="Times New Roman"/>
          <w:color w:val="000000"/>
          <w:kern w:val="0"/>
          <w:shd w:val="clear" w:color="auto" w:fill="FFFFFF"/>
          <w:lang w:val="en-GB" w:eastAsia="en-GB"/>
        </w:rPr>
        <w:t>clause 7 that is Neck finish dimension has not been clarified clearly in the standard and creating ambiguity in the standard and also realised that it is not generally a requirement for plastic containers rather for glass bottles. Therefore</w:t>
      </w:r>
      <w:r>
        <w:rPr>
          <w:rFonts w:ascii="Times New Roman" w:eastAsia="Times New Roman" w:hAnsi="Times New Roman" w:cs="Times New Roman"/>
          <w:color w:val="000000"/>
          <w:kern w:val="0"/>
          <w:shd w:val="clear" w:color="auto" w:fill="FFFFFF"/>
          <w:lang w:val="en-GB" w:eastAsia="en-GB"/>
        </w:rPr>
        <w:t>,</w:t>
      </w:r>
      <w:r w:rsidRPr="005032B2">
        <w:rPr>
          <w:rFonts w:ascii="Times New Roman" w:eastAsia="Times New Roman" w:hAnsi="Times New Roman" w:cs="Times New Roman"/>
          <w:color w:val="000000"/>
          <w:kern w:val="0"/>
          <w:shd w:val="clear" w:color="auto" w:fill="FFFFFF"/>
          <w:lang w:val="en-GB" w:eastAsia="en-GB"/>
        </w:rPr>
        <w:t xml:space="preserve"> working group decided to modify clause 7 as given below: </w:t>
      </w:r>
    </w:p>
    <w:p w:rsidR="00D23C88" w:rsidRPr="005349F7" w:rsidRDefault="00D23C88" w:rsidP="00D23C88">
      <w:pPr>
        <w:shd w:val="clear" w:color="auto" w:fill="FFFFFF"/>
        <w:suppressAutoHyphens w:val="0"/>
        <w:autoSpaceDN/>
        <w:jc w:val="both"/>
        <w:textAlignment w:val="auto"/>
        <w:rPr>
          <w:rFonts w:ascii="Arial" w:eastAsia="Times New Roman" w:hAnsi="Arial" w:cs="Arial"/>
          <w:color w:val="000000"/>
          <w:kern w:val="0"/>
          <w:sz w:val="20"/>
          <w:szCs w:val="20"/>
          <w:lang w:val="en-GB" w:eastAsia="en-GB"/>
        </w:rPr>
      </w:pPr>
      <w:r>
        <w:rPr>
          <w:rFonts w:ascii="Times New Roman" w:eastAsia="Times New Roman" w:hAnsi="Times New Roman" w:cs="Times New Roman"/>
          <w:color w:val="000000"/>
          <w:kern w:val="0"/>
          <w:lang w:val="en-GB" w:eastAsia="en-GB"/>
        </w:rPr>
        <w:t>“</w:t>
      </w:r>
      <w:r w:rsidRPr="005349F7">
        <w:rPr>
          <w:rFonts w:ascii="Times New Roman" w:eastAsia="Times New Roman" w:hAnsi="Times New Roman" w:cs="Times New Roman"/>
          <w:color w:val="000000"/>
          <w:kern w:val="0"/>
          <w:lang w:val="en-GB" w:eastAsia="en-GB"/>
        </w:rPr>
        <w:t>Neck finish for PET bottles with closures shall be as agreed between the purchaser and the supplier.</w:t>
      </w:r>
      <w:r>
        <w:rPr>
          <w:rFonts w:ascii="Times New Roman" w:eastAsia="Times New Roman" w:hAnsi="Times New Roman" w:cs="Times New Roman"/>
          <w:color w:val="000000"/>
          <w:kern w:val="0"/>
          <w:lang w:val="en-GB" w:eastAsia="en-GB"/>
        </w:rPr>
        <w:t>”</w:t>
      </w:r>
    </w:p>
    <w:p w:rsidR="00D23C88" w:rsidRPr="005349F7" w:rsidRDefault="00D23C88" w:rsidP="00D23C88">
      <w:pPr>
        <w:shd w:val="clear" w:color="auto" w:fill="FFFFFF"/>
        <w:suppressAutoHyphens w:val="0"/>
        <w:autoSpaceDN/>
        <w:spacing w:line="212" w:lineRule="atLeast"/>
        <w:textAlignment w:val="auto"/>
        <w:rPr>
          <w:rFonts w:ascii="Arial" w:eastAsia="Times New Roman" w:hAnsi="Arial" w:cs="Arial"/>
          <w:color w:val="000000"/>
          <w:kern w:val="0"/>
          <w:sz w:val="20"/>
          <w:szCs w:val="20"/>
          <w:lang w:val="en-GB" w:eastAsia="en-GB"/>
        </w:rPr>
      </w:pPr>
      <w:r w:rsidRPr="005349F7">
        <w:rPr>
          <w:rFonts w:ascii="Arial" w:eastAsia="Times New Roman" w:hAnsi="Arial" w:cs="Arial"/>
          <w:color w:val="000000"/>
          <w:kern w:val="0"/>
          <w:sz w:val="20"/>
          <w:szCs w:val="20"/>
          <w:lang w:val="en-GB" w:eastAsia="en-GB"/>
        </w:rPr>
        <w:t> </w:t>
      </w:r>
    </w:p>
    <w:p w:rsidR="00D23C88" w:rsidRDefault="00D23C88" w:rsidP="00D23C88">
      <w:pPr>
        <w:suppressAutoHyphens w:val="0"/>
        <w:autoSpaceDN/>
        <w:spacing w:after="160" w:line="259" w:lineRule="auto"/>
        <w:textAlignment w:val="auto"/>
        <w:rPr>
          <w:rFonts w:ascii="Times New Roman" w:eastAsia="Times New Roman" w:hAnsi="Times New Roman" w:cs="Times New Roman"/>
          <w:color w:val="000000"/>
          <w:kern w:val="0"/>
          <w:lang w:val="en-GB" w:eastAsia="en-GB"/>
        </w:rPr>
      </w:pPr>
      <w:r w:rsidRPr="005349F7">
        <w:rPr>
          <w:rFonts w:ascii="Times New Roman" w:eastAsia="Times New Roman" w:hAnsi="Times New Roman" w:cs="Times New Roman"/>
          <w:color w:val="000000"/>
          <w:kern w:val="0"/>
          <w:lang w:val="en-GB" w:eastAsia="en-GB"/>
        </w:rPr>
        <w:t>The final draft</w:t>
      </w:r>
      <w:r>
        <w:rPr>
          <w:rFonts w:ascii="Times New Roman" w:eastAsia="Times New Roman" w:hAnsi="Times New Roman" w:cs="Times New Roman"/>
          <w:color w:val="000000"/>
          <w:kern w:val="0"/>
          <w:lang w:val="en-GB" w:eastAsia="en-GB"/>
        </w:rPr>
        <w:t xml:space="preserve">, </w:t>
      </w:r>
      <w:r w:rsidRPr="005349F7">
        <w:rPr>
          <w:rFonts w:ascii="Times New Roman" w:eastAsia="Times New Roman" w:hAnsi="Times New Roman" w:cs="Times New Roman"/>
          <w:color w:val="000000"/>
          <w:kern w:val="0"/>
          <w:lang w:val="en-GB" w:eastAsia="en-GB"/>
        </w:rPr>
        <w:t>after the modification</w:t>
      </w:r>
      <w:r>
        <w:rPr>
          <w:rFonts w:ascii="Times New Roman" w:eastAsia="Times New Roman" w:hAnsi="Times New Roman" w:cs="Times New Roman"/>
          <w:color w:val="000000"/>
          <w:kern w:val="0"/>
          <w:lang w:val="en-GB" w:eastAsia="en-GB"/>
        </w:rPr>
        <w:t xml:space="preserve"> was</w:t>
      </w:r>
      <w:r w:rsidRPr="005349F7">
        <w:rPr>
          <w:rFonts w:ascii="Times New Roman" w:eastAsia="Times New Roman" w:hAnsi="Times New Roman" w:cs="Times New Roman"/>
          <w:color w:val="000000"/>
          <w:kern w:val="0"/>
          <w:lang w:val="en-GB" w:eastAsia="en-GB"/>
        </w:rPr>
        <w:t xml:space="preserve"> approved by the chairman of PCD 21</w:t>
      </w:r>
      <w:r>
        <w:rPr>
          <w:rFonts w:ascii="Times New Roman" w:eastAsia="Times New Roman" w:hAnsi="Times New Roman" w:cs="Times New Roman"/>
          <w:color w:val="000000"/>
          <w:kern w:val="0"/>
          <w:lang w:val="en-GB" w:eastAsia="en-GB"/>
        </w:rPr>
        <w:t xml:space="preserve"> and sent for printing. </w:t>
      </w:r>
    </w:p>
    <w:bookmarkStart w:id="9" w:name="_MON_1792312585"/>
    <w:bookmarkEnd w:id="9"/>
    <w:p w:rsidR="00D23C88" w:rsidRDefault="00D23C88" w:rsidP="00D23C88">
      <w:pPr>
        <w:suppressAutoHyphens w:val="0"/>
        <w:autoSpaceDN/>
        <w:spacing w:after="160" w:line="259" w:lineRule="auto"/>
        <w:jc w:val="center"/>
        <w:textAlignment w:val="auto"/>
        <w:rPr>
          <w:rFonts w:ascii="Times New Roman" w:eastAsia="Times New Roman" w:hAnsi="Times New Roman" w:cs="Times New Roman"/>
          <w:color w:val="000000"/>
          <w:kern w:val="0"/>
          <w:lang w:val="en-GB" w:eastAsia="en-GB"/>
        </w:rPr>
      </w:pPr>
      <w:r>
        <w:rPr>
          <w:rFonts w:ascii="Times New Roman" w:eastAsia="Times New Roman" w:hAnsi="Times New Roman" w:cs="Times New Roman"/>
          <w:color w:val="000000"/>
          <w:kern w:val="0"/>
          <w:lang w:val="en-GB" w:eastAsia="en-GB"/>
        </w:rPr>
        <w:object w:dxaOrig="1531" w:dyaOrig="993">
          <v:shape id="_x0000_i1039" type="#_x0000_t75" style="width:76.2pt;height:49.8pt" o:ole="">
            <v:imagedata r:id="rId37" o:title=""/>
          </v:shape>
          <o:OLEObject Type="Embed" ProgID="Word.Document.12" ShapeID="_x0000_i1039" DrawAspect="Icon" ObjectID="_1792392486" r:id="rId38">
            <o:FieldCodes>\s</o:FieldCodes>
          </o:OLEObject>
        </w:object>
      </w:r>
    </w:p>
    <w:p w:rsidR="00D23C88" w:rsidRDefault="00D23C88" w:rsidP="00D23C88">
      <w:pPr>
        <w:suppressAutoHyphens w:val="0"/>
        <w:autoSpaceDN/>
        <w:spacing w:after="160" w:line="259" w:lineRule="auto"/>
        <w:jc w:val="center"/>
        <w:textAlignment w:val="auto"/>
        <w:rPr>
          <w:rFonts w:ascii="Times New Roman" w:eastAsia="Times New Roman" w:hAnsi="Times New Roman" w:cs="Times New Roman"/>
          <w:color w:val="000000"/>
          <w:kern w:val="0"/>
          <w:lang w:val="en-GB" w:eastAsia="en-GB"/>
        </w:rPr>
      </w:pPr>
    </w:p>
    <w:p w:rsidR="00D23C88" w:rsidRPr="005167FE" w:rsidRDefault="00D23C88" w:rsidP="00D23C88">
      <w:pPr>
        <w:rPr>
          <w:rFonts w:ascii="Times New Roman" w:hAnsi="Times New Roman" w:cs="Times New Roman"/>
        </w:rPr>
      </w:pPr>
      <w:r w:rsidRPr="005167FE">
        <w:rPr>
          <w:rFonts w:ascii="Times New Roman" w:hAnsi="Times New Roman" w:cs="Times New Roman"/>
        </w:rPr>
        <w:lastRenderedPageBreak/>
        <w:t xml:space="preserve">The Committee may </w:t>
      </w:r>
      <w:r>
        <w:rPr>
          <w:rFonts w:ascii="Times New Roman" w:hAnsi="Times New Roman" w:cs="Times New Roman"/>
          <w:b/>
          <w:bCs/>
        </w:rPr>
        <w:t>NOTE</w:t>
      </w:r>
      <w:r w:rsidRPr="005167FE">
        <w:rPr>
          <w:rFonts w:ascii="Times New Roman" w:hAnsi="Times New Roman" w:cs="Times New Roman"/>
        </w:rPr>
        <w:t xml:space="preserve">. </w:t>
      </w:r>
    </w:p>
    <w:p w:rsidR="00D23C88" w:rsidRDefault="00D23C88" w:rsidP="00D23C88">
      <w:pPr>
        <w:suppressAutoHyphens w:val="0"/>
        <w:autoSpaceDN/>
        <w:spacing w:after="160" w:line="259" w:lineRule="auto"/>
        <w:jc w:val="center"/>
        <w:textAlignment w:val="auto"/>
        <w:rPr>
          <w:rFonts w:ascii="Times New Roman" w:eastAsia="Times New Roman" w:hAnsi="Times New Roman" w:cs="Times New Roman"/>
          <w:color w:val="000000"/>
          <w:kern w:val="0"/>
          <w:lang w:val="en-GB" w:eastAsia="en-GB"/>
        </w:rPr>
      </w:pPr>
    </w:p>
    <w:p w:rsidR="00D23C88" w:rsidRPr="00756D6E" w:rsidRDefault="00D23C88" w:rsidP="00D23C88">
      <w:pPr>
        <w:jc w:val="both"/>
        <w:rPr>
          <w:rFonts w:hint="eastAsia"/>
          <w:b/>
        </w:rPr>
      </w:pPr>
      <w:r w:rsidRPr="00756D6E">
        <w:rPr>
          <w:b/>
        </w:rPr>
        <w:t>4.</w:t>
      </w:r>
      <w:r>
        <w:rPr>
          <w:b/>
        </w:rPr>
        <w:t>5</w:t>
      </w:r>
      <w:r w:rsidRPr="00756D6E">
        <w:rPr>
          <w:b/>
        </w:rPr>
        <w:t xml:space="preserve"> IS 14764: 2000 Polyethylene terephthalate (PET) containers for Packaging of </w:t>
      </w:r>
      <w:proofErr w:type="spellStart"/>
      <w:r w:rsidRPr="00756D6E">
        <w:rPr>
          <w:b/>
        </w:rPr>
        <w:t>Vanaspati</w:t>
      </w:r>
      <w:proofErr w:type="spellEnd"/>
      <w:r w:rsidRPr="00756D6E">
        <w:rPr>
          <w:b/>
        </w:rPr>
        <w:t xml:space="preserve"> </w:t>
      </w:r>
      <w:proofErr w:type="gramStart"/>
      <w:r w:rsidRPr="00756D6E">
        <w:rPr>
          <w:b/>
        </w:rPr>
        <w:t>Specification</w:t>
      </w:r>
      <w:proofErr w:type="gramEnd"/>
    </w:p>
    <w:p w:rsidR="00D23C88" w:rsidRPr="00756D6E" w:rsidRDefault="00D23C88" w:rsidP="00D23C88">
      <w:pPr>
        <w:jc w:val="both"/>
        <w:rPr>
          <w:rFonts w:hint="eastAsia"/>
          <w:b/>
        </w:rPr>
      </w:pPr>
    </w:p>
    <w:p w:rsidR="00D23C88" w:rsidRPr="00756D6E" w:rsidRDefault="00D23C88" w:rsidP="00D23C88">
      <w:pPr>
        <w:jc w:val="both"/>
        <w:rPr>
          <w:rFonts w:hint="eastAsia"/>
          <w:bCs/>
        </w:rPr>
      </w:pPr>
      <w:r w:rsidRPr="00B24632">
        <w:rPr>
          <w:rFonts w:ascii="Times New Roman" w:hAnsi="Times New Roman" w:cs="Times New Roman"/>
          <w:b/>
        </w:rPr>
        <w:t>Decision of the last meeting</w:t>
      </w:r>
      <w:r>
        <w:rPr>
          <w:bCs/>
        </w:rPr>
        <w:t xml:space="preserve"> </w:t>
      </w:r>
      <w:r>
        <w:rPr>
          <w:rFonts w:hint="eastAsia"/>
          <w:bCs/>
        </w:rPr>
        <w:t>—</w:t>
      </w:r>
      <w:r>
        <w:rPr>
          <w:rFonts w:ascii="Times New Roman" w:eastAsiaTheme="minorHAnsi" w:hAnsi="Times New Roman" w:cs="Times New Roman"/>
          <w:color w:val="000000"/>
          <w:kern w:val="0"/>
          <w:shd w:val="clear" w:color="auto" w:fill="FFFFFF"/>
          <w:lang w:val="en-GB"/>
        </w:rPr>
        <w:t xml:space="preserve">The </w:t>
      </w:r>
      <w:r w:rsidRPr="005032B2">
        <w:rPr>
          <w:rFonts w:ascii="Times New Roman" w:eastAsiaTheme="minorHAnsi" w:hAnsi="Times New Roman" w:cs="Times New Roman"/>
          <w:color w:val="000000"/>
          <w:kern w:val="0"/>
          <w:shd w:val="clear" w:color="auto" w:fill="FFFFFF"/>
          <w:lang w:val="en-GB"/>
        </w:rPr>
        <w:t xml:space="preserve">Committee requested BIS </w:t>
      </w:r>
      <w:proofErr w:type="spellStart"/>
      <w:r w:rsidRPr="005032B2">
        <w:rPr>
          <w:rFonts w:ascii="Times New Roman" w:eastAsiaTheme="minorHAnsi" w:hAnsi="Times New Roman" w:cs="Times New Roman"/>
          <w:color w:val="000000"/>
          <w:kern w:val="0"/>
          <w:shd w:val="clear" w:color="auto" w:fill="FFFFFF"/>
          <w:lang w:val="en-GB"/>
        </w:rPr>
        <w:t>Sectt</w:t>
      </w:r>
      <w:proofErr w:type="spellEnd"/>
      <w:r w:rsidRPr="005032B2">
        <w:rPr>
          <w:rFonts w:ascii="Times New Roman" w:eastAsiaTheme="minorHAnsi" w:hAnsi="Times New Roman" w:cs="Times New Roman"/>
          <w:color w:val="000000"/>
          <w:kern w:val="0"/>
          <w:shd w:val="clear" w:color="auto" w:fill="FFFFFF"/>
          <w:lang w:val="en-GB"/>
        </w:rPr>
        <w:t xml:space="preserve"> to send the document for printing with the approval of Chairman, PCD 21</w:t>
      </w:r>
      <w:r>
        <w:rPr>
          <w:rFonts w:ascii="Times New Roman" w:eastAsiaTheme="minorHAnsi" w:hAnsi="Times New Roman" w:cs="Times New Roman"/>
          <w:color w:val="000000"/>
          <w:kern w:val="0"/>
          <w:shd w:val="clear" w:color="auto" w:fill="FFFFFF"/>
          <w:lang w:val="en-GB"/>
        </w:rPr>
        <w:t>, if no comments received</w:t>
      </w:r>
      <w:r w:rsidRPr="005032B2">
        <w:rPr>
          <w:rFonts w:ascii="Times New Roman" w:eastAsiaTheme="minorHAnsi" w:hAnsi="Times New Roman" w:cs="Times New Roman"/>
          <w:color w:val="000000"/>
          <w:kern w:val="0"/>
          <w:shd w:val="clear" w:color="auto" w:fill="FFFFFF"/>
          <w:lang w:val="en-GB"/>
        </w:rPr>
        <w:t>.</w:t>
      </w:r>
    </w:p>
    <w:p w:rsidR="00D23C88" w:rsidRDefault="00D23C88" w:rsidP="00D23C88">
      <w:pPr>
        <w:jc w:val="both"/>
        <w:rPr>
          <w:rFonts w:hint="eastAsia"/>
          <w:bCs/>
        </w:rPr>
      </w:pP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DC1DA8">
        <w:rPr>
          <w:rFonts w:ascii="Times New Roman" w:eastAsiaTheme="minorHAnsi" w:hAnsi="Times New Roman" w:cs="Times New Roman"/>
          <w:b/>
          <w:bCs/>
          <w:color w:val="000000"/>
          <w:kern w:val="0"/>
          <w:shd w:val="clear" w:color="auto" w:fill="FFFFFF"/>
          <w:lang w:val="en-GB"/>
        </w:rPr>
        <w:t>Present Status</w:t>
      </w:r>
      <w:r>
        <w:rPr>
          <w:rFonts w:ascii="Times New Roman" w:eastAsiaTheme="minorHAnsi" w:hAnsi="Times New Roman" w:cs="Times New Roman"/>
          <w:color w:val="000000"/>
          <w:kern w:val="0"/>
          <w:shd w:val="clear" w:color="auto" w:fill="FFFFFF"/>
          <w:lang w:val="en-GB"/>
        </w:rPr>
        <w:t>: W</w:t>
      </w:r>
      <w:proofErr w:type="spellStart"/>
      <w:r w:rsidRPr="00B24632">
        <w:rPr>
          <w:rFonts w:ascii="Times New Roman" w:eastAsiaTheme="minorHAnsi" w:hAnsi="Times New Roman" w:cs="Times New Roman"/>
          <w:color w:val="000000"/>
          <w:kern w:val="0"/>
          <w:shd w:val="clear" w:color="auto" w:fill="FFFFFF"/>
        </w:rPr>
        <w:t>hile</w:t>
      </w:r>
      <w:proofErr w:type="spellEnd"/>
      <w:r w:rsidRPr="00B24632">
        <w:rPr>
          <w:rFonts w:ascii="Times New Roman" w:eastAsiaTheme="minorHAnsi" w:hAnsi="Times New Roman" w:cs="Times New Roman"/>
          <w:color w:val="000000"/>
          <w:kern w:val="0"/>
          <w:shd w:val="clear" w:color="auto" w:fill="FFFFFF"/>
        </w:rPr>
        <w:t xml:space="preserve"> reviewing the draft</w:t>
      </w:r>
      <w:proofErr w:type="gramStart"/>
      <w:r w:rsidRPr="00B24632">
        <w:rPr>
          <w:rFonts w:ascii="Times New Roman" w:eastAsiaTheme="minorHAnsi" w:hAnsi="Times New Roman" w:cs="Times New Roman"/>
          <w:color w:val="000000"/>
          <w:kern w:val="0"/>
          <w:shd w:val="clear" w:color="auto" w:fill="FFFFFF"/>
        </w:rPr>
        <w:t>  revision</w:t>
      </w:r>
      <w:proofErr w:type="gramEnd"/>
      <w:r>
        <w:rPr>
          <w:rFonts w:ascii="Times New Roman" w:eastAsiaTheme="minorHAnsi" w:hAnsi="Times New Roman" w:cs="Times New Roman"/>
          <w:color w:val="000000"/>
          <w:kern w:val="0"/>
          <w:shd w:val="clear" w:color="auto" w:fill="FFFFFF"/>
        </w:rPr>
        <w:t>, W</w:t>
      </w:r>
      <w:r w:rsidRPr="00B24632">
        <w:rPr>
          <w:rFonts w:ascii="Times New Roman" w:eastAsiaTheme="minorHAnsi" w:hAnsi="Times New Roman" w:cs="Times New Roman"/>
          <w:color w:val="000000"/>
          <w:kern w:val="0"/>
          <w:shd w:val="clear" w:color="auto" w:fill="FFFFFF"/>
        </w:rPr>
        <w:t xml:space="preserve">orking group responsible for the preparation of draft revision deliberated that test condition is not mentioned in Storage stability test . Therefore, working group decided to </w:t>
      </w:r>
      <w:r>
        <w:rPr>
          <w:rFonts w:ascii="Times New Roman" w:eastAsiaTheme="minorHAnsi" w:hAnsi="Times New Roman" w:cs="Times New Roman"/>
          <w:color w:val="000000"/>
          <w:kern w:val="0"/>
          <w:shd w:val="clear" w:color="auto" w:fill="FFFFFF"/>
        </w:rPr>
        <w:t xml:space="preserve">modify the clause 9.8 </w:t>
      </w:r>
      <w:r w:rsidRPr="00B24632">
        <w:rPr>
          <w:rFonts w:ascii="Times New Roman" w:eastAsiaTheme="minorHAnsi" w:hAnsi="Times New Roman" w:cs="Times New Roman"/>
          <w:color w:val="000000"/>
          <w:kern w:val="0"/>
          <w:shd w:val="clear" w:color="auto" w:fill="FFFFFF"/>
        </w:rPr>
        <w:t>as given below: </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b/>
          <w:bCs/>
          <w:color w:val="000000"/>
          <w:kern w:val="0"/>
          <w:shd w:val="clear" w:color="auto" w:fill="FFFFFF"/>
        </w:rPr>
        <w:t>''9.8 STORAGE STABILITY TEST</w:t>
      </w:r>
      <w:r w:rsidRPr="00B24632">
        <w:rPr>
          <w:rFonts w:ascii="Times New Roman" w:eastAsiaTheme="minorHAnsi" w:hAnsi="Times New Roman" w:cs="Times New Roman"/>
          <w:color w:val="000000"/>
          <w:kern w:val="0"/>
          <w:shd w:val="clear" w:color="auto" w:fill="FFFFFF"/>
        </w:rPr>
        <w:t xml:space="preserve"> </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b/>
          <w:bCs/>
          <w:color w:val="000000"/>
          <w:kern w:val="0"/>
          <w:shd w:val="clear" w:color="auto" w:fill="FFFFFF"/>
        </w:rPr>
        <w:t xml:space="preserve">9.8.1 </w:t>
      </w:r>
      <w:r w:rsidRPr="00B24632">
        <w:rPr>
          <w:rFonts w:ascii="Times New Roman" w:eastAsiaTheme="minorHAnsi" w:hAnsi="Times New Roman" w:cs="Times New Roman"/>
          <w:color w:val="000000"/>
          <w:kern w:val="0"/>
          <w:shd w:val="clear" w:color="auto" w:fill="FFFFFF"/>
        </w:rPr>
        <w:t xml:space="preserve">Storage stability test is meant to verify the suitability of the PET container for providing the desired shelf life to the content. </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color w:val="000000"/>
          <w:kern w:val="0"/>
          <w:shd w:val="clear" w:color="auto" w:fill="FFFFFF"/>
        </w:rPr>
        <w:t> </w:t>
      </w:r>
      <w:r w:rsidRPr="00B24632">
        <w:rPr>
          <w:rFonts w:ascii="Times New Roman" w:eastAsiaTheme="minorHAnsi" w:hAnsi="Times New Roman" w:cs="Times New Roman"/>
          <w:b/>
          <w:bCs/>
          <w:color w:val="000000"/>
          <w:kern w:val="0"/>
          <w:shd w:val="clear" w:color="auto" w:fill="FFFFFF"/>
        </w:rPr>
        <w:t>9.8.2</w:t>
      </w:r>
      <w:r w:rsidRPr="00B24632">
        <w:rPr>
          <w:rFonts w:ascii="Times New Roman" w:eastAsiaTheme="minorHAnsi" w:hAnsi="Times New Roman" w:cs="Times New Roman"/>
          <w:color w:val="000000"/>
          <w:kern w:val="0"/>
          <w:shd w:val="clear" w:color="auto" w:fill="FFFFFF"/>
        </w:rPr>
        <w:t xml:space="preserve"> The storage stability test shall be conducted keeping in mind the following: </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b/>
          <w:bCs/>
          <w:color w:val="000000"/>
          <w:kern w:val="0"/>
          <w:shd w:val="clear" w:color="auto" w:fill="FFFFFF"/>
        </w:rPr>
        <w:t>9.8.2.1</w:t>
      </w:r>
      <w:r w:rsidRPr="00B24632">
        <w:rPr>
          <w:rFonts w:ascii="Times New Roman" w:eastAsiaTheme="minorHAnsi" w:hAnsi="Times New Roman" w:cs="Times New Roman"/>
          <w:color w:val="000000"/>
          <w:kern w:val="0"/>
          <w:shd w:val="clear" w:color="auto" w:fill="FFFFFF"/>
        </w:rPr>
        <w:t xml:space="preserve"> The conditions for testing non-refrigerated foods shall be:</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color w:val="000000"/>
          <w:kern w:val="0"/>
          <w:shd w:val="clear" w:color="auto" w:fill="FFFFFF"/>
        </w:rPr>
        <w:t>a)       For standard condition at (27 ± 1) °C and (65 ± 2) percent RH at the end of 180 days; and</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color w:val="000000"/>
          <w:kern w:val="0"/>
          <w:shd w:val="clear" w:color="auto" w:fill="FFFFFF"/>
        </w:rPr>
        <w:t xml:space="preserve">b)       For accelerated condition at (38 ± 1) °C and (90 ± 2) percent RH at the end of 60 days. </w:t>
      </w:r>
    </w:p>
    <w:p w:rsidR="00D23C88"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B24632">
        <w:rPr>
          <w:rFonts w:ascii="Times New Roman" w:eastAsiaTheme="minorHAnsi" w:hAnsi="Times New Roman" w:cs="Times New Roman"/>
          <w:b/>
          <w:bCs/>
          <w:color w:val="000000"/>
          <w:kern w:val="0"/>
          <w:shd w:val="clear" w:color="auto" w:fill="FFFFFF"/>
        </w:rPr>
        <w:t> 9.8.3</w:t>
      </w:r>
      <w:r w:rsidRPr="00B24632">
        <w:rPr>
          <w:rFonts w:ascii="Times New Roman" w:eastAsiaTheme="minorHAnsi" w:hAnsi="Times New Roman" w:cs="Times New Roman"/>
          <w:color w:val="000000"/>
          <w:kern w:val="0"/>
          <w:shd w:val="clear" w:color="auto" w:fill="FFFFFF"/>
        </w:rPr>
        <w:t xml:space="preserve"> It is the responsibility of the supplier to ascertain that the PET container can maintain quality and safety of the food content as specified by the food manufacturer over its entire shelf life. Quality and safety parameters should be as per the standard designated for the food content. In the absence of such standard, organoleptic properties and safety parameters such as rancidity, coliform count, yeast and </w:t>
      </w:r>
      <w:proofErr w:type="spellStart"/>
      <w:r w:rsidRPr="00B24632">
        <w:rPr>
          <w:rFonts w:ascii="Times New Roman" w:eastAsiaTheme="minorHAnsi" w:hAnsi="Times New Roman" w:cs="Times New Roman"/>
          <w:color w:val="000000"/>
          <w:kern w:val="0"/>
          <w:shd w:val="clear" w:color="auto" w:fill="FFFFFF"/>
        </w:rPr>
        <w:t>mould</w:t>
      </w:r>
      <w:proofErr w:type="spellEnd"/>
      <w:r w:rsidRPr="00B24632">
        <w:rPr>
          <w:rFonts w:ascii="Times New Roman" w:eastAsiaTheme="minorHAnsi" w:hAnsi="Times New Roman" w:cs="Times New Roman"/>
          <w:color w:val="000000"/>
          <w:kern w:val="0"/>
          <w:shd w:val="clear" w:color="auto" w:fill="FFFFFF"/>
        </w:rPr>
        <w:t xml:space="preserve"> content, as appropriate may be decided between the purchaser and the supplier. The food safety parameters shall meet the provisions of the applicable rules and regulations of the </w:t>
      </w:r>
      <w:r w:rsidRPr="00B24632">
        <w:rPr>
          <w:rFonts w:ascii="Times New Roman" w:eastAsiaTheme="minorHAnsi" w:hAnsi="Times New Roman" w:cs="Times New Roman"/>
          <w:i/>
          <w:iCs/>
          <w:color w:val="000000"/>
          <w:kern w:val="0"/>
          <w:shd w:val="clear" w:color="auto" w:fill="FFFFFF"/>
        </w:rPr>
        <w:t>Food Safety and Standards Act</w:t>
      </w:r>
      <w:r w:rsidRPr="00B24632">
        <w:rPr>
          <w:rFonts w:ascii="Times New Roman" w:eastAsiaTheme="minorHAnsi" w:hAnsi="Times New Roman" w:cs="Times New Roman"/>
          <w:color w:val="000000"/>
          <w:kern w:val="0"/>
          <w:shd w:val="clear" w:color="auto" w:fill="FFFFFF"/>
        </w:rPr>
        <w:t>, 2006.''</w:t>
      </w:r>
    </w:p>
    <w:p w:rsidR="00D23C88" w:rsidRPr="00B24632" w:rsidRDefault="00D23C88" w:rsidP="00D23C88">
      <w:pPr>
        <w:shd w:val="clear" w:color="auto" w:fill="FFFFFF"/>
        <w:suppressAutoHyphens w:val="0"/>
        <w:autoSpaceDN/>
        <w:spacing w:after="160" w:line="212" w:lineRule="atLeast"/>
        <w:jc w:val="both"/>
        <w:textAlignment w:val="auto"/>
        <w:rPr>
          <w:rFonts w:ascii="Times New Roman" w:eastAsiaTheme="minorHAnsi" w:hAnsi="Times New Roman" w:cs="Times New Roman"/>
          <w:color w:val="000000"/>
          <w:kern w:val="0"/>
          <w:shd w:val="clear" w:color="auto" w:fill="FFFFFF"/>
        </w:rPr>
      </w:pPr>
      <w:r w:rsidRPr="005349F7">
        <w:rPr>
          <w:rFonts w:ascii="Times New Roman" w:eastAsia="Times New Roman" w:hAnsi="Times New Roman" w:cs="Times New Roman"/>
          <w:color w:val="000000"/>
          <w:kern w:val="0"/>
          <w:lang w:val="en-GB" w:eastAsia="en-GB"/>
        </w:rPr>
        <w:t>The final draft</w:t>
      </w:r>
      <w:r>
        <w:rPr>
          <w:rFonts w:ascii="Times New Roman" w:eastAsia="Times New Roman" w:hAnsi="Times New Roman" w:cs="Times New Roman"/>
          <w:color w:val="000000"/>
          <w:kern w:val="0"/>
          <w:lang w:val="en-GB" w:eastAsia="en-GB"/>
        </w:rPr>
        <w:t xml:space="preserve">, </w:t>
      </w:r>
      <w:r w:rsidRPr="005349F7">
        <w:rPr>
          <w:rFonts w:ascii="Times New Roman" w:eastAsia="Times New Roman" w:hAnsi="Times New Roman" w:cs="Times New Roman"/>
          <w:color w:val="000000"/>
          <w:kern w:val="0"/>
          <w:lang w:val="en-GB" w:eastAsia="en-GB"/>
        </w:rPr>
        <w:t>after the modification</w:t>
      </w:r>
      <w:r>
        <w:rPr>
          <w:rFonts w:ascii="Times New Roman" w:eastAsia="Times New Roman" w:hAnsi="Times New Roman" w:cs="Times New Roman"/>
          <w:color w:val="000000"/>
          <w:kern w:val="0"/>
          <w:lang w:val="en-GB" w:eastAsia="en-GB"/>
        </w:rPr>
        <w:t xml:space="preserve"> is as given below: </w:t>
      </w:r>
    </w:p>
    <w:bookmarkStart w:id="10" w:name="_MON_1792313131"/>
    <w:bookmarkEnd w:id="10"/>
    <w:p w:rsidR="00D23C88" w:rsidRPr="00633B7A" w:rsidRDefault="00D23C88" w:rsidP="00D23C88">
      <w:pPr>
        <w:jc w:val="center"/>
        <w:rPr>
          <w:rFonts w:hint="eastAsia"/>
          <w:bCs/>
          <w:lang w:val="en-GB"/>
        </w:rPr>
      </w:pPr>
      <w:r>
        <w:rPr>
          <w:rFonts w:hint="eastAsia"/>
          <w:bCs/>
          <w:lang w:val="en-GB"/>
        </w:rPr>
        <w:object w:dxaOrig="1531" w:dyaOrig="993">
          <v:shape id="_x0000_i1040" type="#_x0000_t75" style="width:76.2pt;height:49.8pt" o:ole="">
            <v:imagedata r:id="rId39" o:title=""/>
          </v:shape>
          <o:OLEObject Type="Embed" ProgID="Word.Document.12" ShapeID="_x0000_i1040" DrawAspect="Icon" ObjectID="_1792392487" r:id="rId40">
            <o:FieldCodes>\s</o:FieldCodes>
          </o:OLEObject>
        </w:object>
      </w:r>
    </w:p>
    <w:p w:rsidR="00D23C88" w:rsidRDefault="00D23C88" w:rsidP="00D23C88">
      <w:pPr>
        <w:jc w:val="both"/>
        <w:rPr>
          <w:rFonts w:hint="eastAsia"/>
          <w:bCs/>
        </w:rPr>
      </w:pPr>
    </w:p>
    <w:p w:rsidR="00D23C88" w:rsidRPr="00756D6E" w:rsidRDefault="00D23C88" w:rsidP="00D23C88">
      <w:pPr>
        <w:jc w:val="both"/>
        <w:rPr>
          <w:rFonts w:hint="eastAsia"/>
          <w:bCs/>
        </w:rPr>
      </w:pPr>
      <w:r w:rsidRPr="005167FE">
        <w:rPr>
          <w:rFonts w:ascii="Times New Roman" w:hAnsi="Times New Roman" w:cs="Times New Roman"/>
          <w:bCs/>
        </w:rPr>
        <w:t xml:space="preserve">The Committee may </w:t>
      </w:r>
      <w:r w:rsidRPr="005167FE">
        <w:rPr>
          <w:rFonts w:ascii="Times New Roman" w:hAnsi="Times New Roman" w:cs="Times New Roman"/>
          <w:b/>
        </w:rPr>
        <w:t>CONSIDER</w:t>
      </w:r>
      <w:r w:rsidRPr="005167FE">
        <w:rPr>
          <w:rFonts w:ascii="Times New Roman" w:hAnsi="Times New Roman" w:cs="Times New Roman"/>
          <w:bCs/>
        </w:rPr>
        <w:t xml:space="preserve"> sending the draft for printing</w:t>
      </w:r>
      <w:r>
        <w:rPr>
          <w:bCs/>
        </w:rPr>
        <w:t xml:space="preserve">. </w:t>
      </w:r>
    </w:p>
    <w:p w:rsidR="00D23C88" w:rsidRDefault="00D23C88" w:rsidP="00D23C88">
      <w:pPr>
        <w:shd w:val="clear" w:color="auto" w:fill="FFFFFF"/>
        <w:suppressAutoHyphens w:val="0"/>
        <w:autoSpaceDN/>
        <w:spacing w:line="212" w:lineRule="atLeast"/>
        <w:textAlignment w:val="auto"/>
        <w:rPr>
          <w:rFonts w:hint="eastAsia"/>
          <w:b/>
        </w:rPr>
      </w:pPr>
      <w:r w:rsidRPr="005349F7">
        <w:rPr>
          <w:rFonts w:ascii="Arial" w:eastAsia="Times New Roman" w:hAnsi="Arial" w:cs="Arial"/>
          <w:color w:val="000000"/>
          <w:kern w:val="0"/>
          <w:sz w:val="20"/>
          <w:szCs w:val="20"/>
          <w:lang w:val="en-GB" w:eastAsia="en-GB"/>
        </w:rPr>
        <w:t> </w:t>
      </w:r>
    </w:p>
    <w:p w:rsidR="00D23C88" w:rsidRPr="00756D6E" w:rsidRDefault="00D23C88" w:rsidP="00D23C88">
      <w:pPr>
        <w:jc w:val="both"/>
        <w:rPr>
          <w:rFonts w:hint="eastAsia"/>
          <w:b/>
        </w:rPr>
      </w:pPr>
      <w:r w:rsidRPr="00756D6E">
        <w:rPr>
          <w:b/>
        </w:rPr>
        <w:t>4.</w:t>
      </w:r>
      <w:r>
        <w:rPr>
          <w:b/>
        </w:rPr>
        <w:t>6</w:t>
      </w:r>
      <w:r w:rsidRPr="00756D6E">
        <w:rPr>
          <w:b/>
        </w:rPr>
        <w:t xml:space="preserve"> </w:t>
      </w:r>
      <w:r w:rsidRPr="00CA6CB1">
        <w:rPr>
          <w:b/>
        </w:rPr>
        <w:t xml:space="preserve">IS 12887: 1989 Polyethylene terephthalate (PET) bottles for packaging of edible </w:t>
      </w:r>
      <w:proofErr w:type="gramStart"/>
      <w:r w:rsidRPr="00CA6CB1">
        <w:rPr>
          <w:b/>
        </w:rPr>
        <w:t>oils.</w:t>
      </w:r>
      <w:proofErr w:type="gramEnd"/>
    </w:p>
    <w:p w:rsidR="00D23C88" w:rsidRDefault="00D23C88" w:rsidP="00D23C88">
      <w:pPr>
        <w:jc w:val="both"/>
        <w:rPr>
          <w:rFonts w:hint="eastAsia"/>
        </w:rPr>
      </w:pPr>
    </w:p>
    <w:p w:rsidR="00D23C88" w:rsidRDefault="00D23C88" w:rsidP="00D23C88">
      <w:pPr>
        <w:jc w:val="both"/>
        <w:rPr>
          <w:rFonts w:hint="eastAsia"/>
        </w:rPr>
      </w:pPr>
      <w:r w:rsidRPr="00432F41">
        <w:rPr>
          <w:rFonts w:ascii="Times New Roman" w:hAnsi="Times New Roman" w:cs="Times New Roman"/>
          <w:b/>
          <w:bCs/>
        </w:rPr>
        <w:t>Decision of the last meeting</w:t>
      </w:r>
      <w:r>
        <w:t xml:space="preserve"> </w:t>
      </w:r>
      <w:r>
        <w:rPr>
          <w:rFonts w:hint="eastAsia"/>
        </w:rPr>
        <w:t>—</w:t>
      </w:r>
      <w:r>
        <w:rPr>
          <w:rFonts w:hint="eastAsia"/>
        </w:rPr>
        <w:t xml:space="preserve"> </w:t>
      </w:r>
      <w:r>
        <w:t>The Committee decided to finalize the document for printing with the agreed changes and requested BIS sect. to send the document for printing with the approval of Chairman, if no more comments received on it.</w:t>
      </w:r>
    </w:p>
    <w:p w:rsidR="00D23C88" w:rsidRDefault="00D23C88" w:rsidP="00D23C88">
      <w:pPr>
        <w:jc w:val="both"/>
        <w:rPr>
          <w:rFonts w:hint="eastAsia"/>
        </w:rPr>
      </w:pPr>
    </w:p>
    <w:p w:rsidR="00D23C88" w:rsidRDefault="00D23C88" w:rsidP="00D23C88">
      <w:pPr>
        <w:jc w:val="both"/>
        <w:rPr>
          <w:rFonts w:hint="eastAsia"/>
        </w:rPr>
      </w:pPr>
      <w:r w:rsidRPr="00432F41">
        <w:rPr>
          <w:rFonts w:ascii="Times New Roman" w:hAnsi="Times New Roman" w:cs="Times New Roman"/>
          <w:b/>
          <w:bCs/>
        </w:rPr>
        <w:t>Present status</w:t>
      </w:r>
      <w:r>
        <w:t xml:space="preserve"> </w:t>
      </w:r>
      <w:r>
        <w:rPr>
          <w:rFonts w:hint="eastAsia"/>
        </w:rPr>
        <w:t>—</w:t>
      </w:r>
      <w:r>
        <w:t xml:space="preserve"> </w:t>
      </w:r>
      <w:proofErr w:type="gramStart"/>
      <w:r>
        <w:t>While</w:t>
      </w:r>
      <w:proofErr w:type="gramEnd"/>
      <w:r>
        <w:t xml:space="preserve"> reviewing the comments received on the wide circulation draft, WG modified draft revision as decided by the Committee. However, few recommendations are made by the WG against the decision of the Committee are as follows: </w:t>
      </w:r>
    </w:p>
    <w:p w:rsidR="00D23C88" w:rsidRDefault="00D23C88" w:rsidP="00D23C88">
      <w:pPr>
        <w:jc w:val="both"/>
        <w:rPr>
          <w:rFonts w:hint="eastAsia"/>
        </w:rPr>
      </w:pPr>
    </w:p>
    <w:tbl>
      <w:tblPr>
        <w:tblpPr w:leftFromText="180" w:rightFromText="180" w:vertAnchor="text" w:horzAnchor="margin" w:tblpXSpec="center" w:tblpY="161"/>
        <w:tblW w:w="1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1418"/>
        <w:gridCol w:w="1559"/>
        <w:gridCol w:w="1559"/>
        <w:gridCol w:w="2552"/>
        <w:gridCol w:w="1690"/>
        <w:gridCol w:w="1717"/>
      </w:tblGrid>
      <w:tr w:rsidR="00D23C88" w:rsidRPr="00EC16AE" w:rsidTr="000540A7">
        <w:trPr>
          <w:trHeight w:val="1251"/>
        </w:trPr>
        <w:tc>
          <w:tcPr>
            <w:tcW w:w="562" w:type="dxa"/>
          </w:tcPr>
          <w:p w:rsidR="00D23C88" w:rsidRPr="00D46DE8" w:rsidRDefault="00D23C88" w:rsidP="000540A7">
            <w:pPr>
              <w:rPr>
                <w:rFonts w:ascii="Times New Roman" w:hAnsi="Times New Roman" w:cs="Times New Roman"/>
              </w:rPr>
            </w:pPr>
            <w:r w:rsidRPr="00D46DE8">
              <w:rPr>
                <w:rFonts w:ascii="Times New Roman" w:hAnsi="Times New Roman" w:cs="Times New Roman"/>
              </w:rPr>
              <w:t>Sl. No.</w:t>
            </w:r>
          </w:p>
          <w:p w:rsidR="00D23C88" w:rsidRPr="00D46DE8" w:rsidRDefault="00D23C88" w:rsidP="000540A7">
            <w:pPr>
              <w:rPr>
                <w:rFonts w:ascii="Times New Roman" w:hAnsi="Times New Roman" w:cs="Times New Roman"/>
              </w:rPr>
            </w:pPr>
          </w:p>
        </w:tc>
        <w:tc>
          <w:tcPr>
            <w:tcW w:w="1418" w:type="dxa"/>
          </w:tcPr>
          <w:p w:rsidR="00D23C88" w:rsidRPr="00D46DE8" w:rsidRDefault="00D23C88" w:rsidP="000540A7">
            <w:pPr>
              <w:rPr>
                <w:rFonts w:ascii="Times New Roman" w:hAnsi="Times New Roman" w:cs="Times New Roman"/>
              </w:rPr>
            </w:pPr>
            <w:r w:rsidRPr="00D46DE8">
              <w:rPr>
                <w:rFonts w:ascii="Times New Roman" w:hAnsi="Times New Roman" w:cs="Times New Roman"/>
              </w:rPr>
              <w:t>Clause/Sub-clause/para/table/fig. commented</w:t>
            </w:r>
          </w:p>
        </w:tc>
        <w:tc>
          <w:tcPr>
            <w:tcW w:w="1559" w:type="dxa"/>
          </w:tcPr>
          <w:p w:rsidR="00D23C88" w:rsidRPr="00D46DE8" w:rsidRDefault="00D23C88" w:rsidP="000540A7">
            <w:pPr>
              <w:rPr>
                <w:rFonts w:ascii="Times New Roman" w:hAnsi="Times New Roman" w:cs="Times New Roman"/>
              </w:rPr>
            </w:pPr>
            <w:r w:rsidRPr="00D46DE8">
              <w:rPr>
                <w:rFonts w:ascii="Times New Roman" w:hAnsi="Times New Roman" w:cs="Times New Roman"/>
              </w:rPr>
              <w:t>Commentator/Organization/ Abbreviation</w:t>
            </w:r>
          </w:p>
          <w:p w:rsidR="00D23C88" w:rsidRPr="00D46DE8" w:rsidRDefault="00D23C88" w:rsidP="000540A7">
            <w:pPr>
              <w:rPr>
                <w:rFonts w:ascii="Times New Roman" w:hAnsi="Times New Roman" w:cs="Times New Roman"/>
              </w:rPr>
            </w:pPr>
          </w:p>
        </w:tc>
        <w:tc>
          <w:tcPr>
            <w:tcW w:w="1559" w:type="dxa"/>
          </w:tcPr>
          <w:p w:rsidR="00D23C88" w:rsidRPr="00D46DE8" w:rsidRDefault="00D23C88" w:rsidP="000540A7">
            <w:pPr>
              <w:rPr>
                <w:rFonts w:ascii="Times New Roman" w:hAnsi="Times New Roman" w:cs="Times New Roman"/>
              </w:rPr>
            </w:pPr>
            <w:r w:rsidRPr="00D46DE8">
              <w:rPr>
                <w:rFonts w:ascii="Times New Roman" w:hAnsi="Times New Roman" w:cs="Times New Roman"/>
              </w:rPr>
              <w:t>Type of comments(General/Editorial/ Technical)</w:t>
            </w:r>
          </w:p>
        </w:tc>
        <w:tc>
          <w:tcPr>
            <w:tcW w:w="2552" w:type="dxa"/>
          </w:tcPr>
          <w:p w:rsidR="00D23C88" w:rsidRPr="00D46DE8" w:rsidRDefault="00D23C88" w:rsidP="000540A7">
            <w:pPr>
              <w:rPr>
                <w:rFonts w:ascii="Times New Roman" w:hAnsi="Times New Roman" w:cs="Times New Roman"/>
              </w:rPr>
            </w:pPr>
            <w:r w:rsidRPr="00D46DE8">
              <w:rPr>
                <w:rFonts w:ascii="Times New Roman" w:hAnsi="Times New Roman" w:cs="Times New Roman"/>
              </w:rPr>
              <w:t>Justification/ Comments</w:t>
            </w:r>
          </w:p>
          <w:p w:rsidR="00D23C88" w:rsidRPr="00D46DE8" w:rsidRDefault="00D23C88" w:rsidP="000540A7">
            <w:pPr>
              <w:rPr>
                <w:rFonts w:ascii="Times New Roman" w:hAnsi="Times New Roman" w:cs="Times New Roman"/>
              </w:rPr>
            </w:pPr>
          </w:p>
          <w:p w:rsidR="00D23C88" w:rsidRPr="00D46DE8" w:rsidRDefault="00D23C88" w:rsidP="000540A7">
            <w:pPr>
              <w:rPr>
                <w:rFonts w:ascii="Times New Roman" w:hAnsi="Times New Roman" w:cs="Times New Roman"/>
              </w:rPr>
            </w:pPr>
          </w:p>
        </w:tc>
        <w:tc>
          <w:tcPr>
            <w:tcW w:w="1690" w:type="dxa"/>
          </w:tcPr>
          <w:p w:rsidR="00D23C88" w:rsidRPr="00D46DE8" w:rsidRDefault="00D23C88" w:rsidP="000540A7">
            <w:pPr>
              <w:rPr>
                <w:rFonts w:ascii="Times New Roman" w:hAnsi="Times New Roman" w:cs="Times New Roman"/>
              </w:rPr>
            </w:pPr>
            <w:r>
              <w:rPr>
                <w:rFonts w:ascii="Times New Roman" w:hAnsi="Times New Roman" w:cs="Times New Roman"/>
              </w:rPr>
              <w:t>Decision of the Committee</w:t>
            </w:r>
          </w:p>
        </w:tc>
        <w:tc>
          <w:tcPr>
            <w:tcW w:w="1717" w:type="dxa"/>
          </w:tcPr>
          <w:p w:rsidR="00D23C88" w:rsidRPr="00D46DE8" w:rsidRDefault="00D23C88" w:rsidP="000540A7">
            <w:pPr>
              <w:rPr>
                <w:rFonts w:ascii="Times New Roman" w:hAnsi="Times New Roman" w:cs="Times New Roman"/>
              </w:rPr>
            </w:pPr>
            <w:r>
              <w:rPr>
                <w:rFonts w:ascii="Times New Roman" w:hAnsi="Times New Roman" w:cs="Times New Roman"/>
              </w:rPr>
              <w:t xml:space="preserve">WG recommendations </w:t>
            </w:r>
          </w:p>
        </w:tc>
      </w:tr>
      <w:tr w:rsidR="00D23C88" w:rsidRPr="00EC16AE" w:rsidTr="000540A7">
        <w:tc>
          <w:tcPr>
            <w:tcW w:w="562" w:type="dxa"/>
          </w:tcPr>
          <w:p w:rsidR="00D23C88" w:rsidRPr="003C3F92" w:rsidRDefault="00D23C88" w:rsidP="00D23C88">
            <w:pPr>
              <w:pStyle w:val="ListParagraph"/>
              <w:numPr>
                <w:ilvl w:val="0"/>
                <w:numId w:val="2"/>
              </w:numPr>
              <w:spacing w:after="160" w:line="259" w:lineRule="auto"/>
              <w:rPr>
                <w:rFonts w:cs="Times New Roman"/>
              </w:rPr>
            </w:pPr>
          </w:p>
        </w:tc>
        <w:tc>
          <w:tcPr>
            <w:tcW w:w="1418" w:type="dxa"/>
          </w:tcPr>
          <w:p w:rsidR="00D23C88" w:rsidRPr="004B2CB0" w:rsidRDefault="00D23C88" w:rsidP="000540A7">
            <w:pPr>
              <w:rPr>
                <w:rFonts w:ascii="Times New Roman" w:hAnsi="Times New Roman" w:cs="Times New Roman"/>
              </w:rPr>
            </w:pPr>
            <w:r w:rsidRPr="00F15AAC">
              <w:rPr>
                <w:rFonts w:ascii="Times New Roman" w:hAnsi="Times New Roman" w:cs="Times New Roman"/>
              </w:rPr>
              <w:t>11.4 and 11.6</w:t>
            </w:r>
          </w:p>
        </w:tc>
        <w:tc>
          <w:tcPr>
            <w:tcW w:w="1559" w:type="dxa"/>
            <w:vMerge w:val="restart"/>
          </w:tcPr>
          <w:p w:rsidR="00D23C88" w:rsidRPr="00EC16AE" w:rsidRDefault="00D23C88" w:rsidP="000540A7">
            <w:pPr>
              <w:rPr>
                <w:rFonts w:ascii="Times New Roman" w:hAnsi="Times New Roman" w:cs="Times New Roman"/>
              </w:rPr>
            </w:pPr>
            <w:r>
              <w:rPr>
                <w:rFonts w:ascii="Times New Roman" w:hAnsi="Times New Roman" w:cs="Times New Roman"/>
              </w:rPr>
              <w:t>FRBO</w:t>
            </w:r>
          </w:p>
        </w:tc>
        <w:tc>
          <w:tcPr>
            <w:tcW w:w="1559" w:type="dxa"/>
          </w:tcPr>
          <w:p w:rsidR="00D23C88" w:rsidRDefault="00D23C88" w:rsidP="000540A7">
            <w:pPr>
              <w:rPr>
                <w:rFonts w:hint="eastAsia"/>
              </w:rPr>
            </w:pPr>
            <w:r w:rsidRPr="0099157F">
              <w:rPr>
                <w:rFonts w:ascii="Times New Roman" w:hAnsi="Times New Roman" w:cs="Times New Roman"/>
              </w:rPr>
              <w:t>Editorial</w:t>
            </w:r>
          </w:p>
        </w:tc>
        <w:tc>
          <w:tcPr>
            <w:tcW w:w="2552" w:type="dxa"/>
          </w:tcPr>
          <w:p w:rsidR="00D23C88" w:rsidRPr="004B2CB0" w:rsidRDefault="00D23C88" w:rsidP="000540A7">
            <w:pPr>
              <w:jc w:val="both"/>
              <w:rPr>
                <w:rFonts w:ascii="Times New Roman" w:hAnsi="Times New Roman" w:cs="Times New Roman"/>
              </w:rPr>
            </w:pPr>
            <w:r w:rsidRPr="008C2216">
              <w:rPr>
                <w:rFonts w:ascii="Times New Roman" w:hAnsi="Times New Roman" w:cs="Times New Roman"/>
              </w:rPr>
              <w:t>It would not be feasible to test it for all edible oils for a manufacturer of PET bottles for compliance because of the different compositions of various edible oils.</w:t>
            </w:r>
          </w:p>
        </w:tc>
        <w:tc>
          <w:tcPr>
            <w:tcW w:w="1690" w:type="dxa"/>
          </w:tcPr>
          <w:p w:rsidR="00D23C88" w:rsidRDefault="00D23C88" w:rsidP="000540A7">
            <w:pPr>
              <w:jc w:val="both"/>
              <w:rPr>
                <w:rFonts w:ascii="Times New Roman" w:hAnsi="Times New Roman" w:cs="Times New Roman"/>
              </w:rPr>
            </w:pPr>
            <w:r>
              <w:rPr>
                <w:rFonts w:ascii="Times New Roman" w:hAnsi="Times New Roman" w:cs="Times New Roman"/>
              </w:rPr>
              <w:t xml:space="preserve">AGREED </w:t>
            </w:r>
          </w:p>
          <w:p w:rsidR="00D23C88" w:rsidRPr="004B2CB0" w:rsidRDefault="00D23C88" w:rsidP="000540A7">
            <w:pPr>
              <w:jc w:val="both"/>
              <w:rPr>
                <w:rFonts w:ascii="Times New Roman" w:hAnsi="Times New Roman" w:cs="Times New Roman"/>
              </w:rPr>
            </w:pPr>
            <w:r>
              <w:rPr>
                <w:rFonts w:ascii="Times New Roman" w:hAnsi="Times New Roman" w:cs="Times New Roman"/>
              </w:rPr>
              <w:t>The Committee DECIDED to delete clause no. 11.4</w:t>
            </w:r>
          </w:p>
        </w:tc>
        <w:tc>
          <w:tcPr>
            <w:tcW w:w="1717" w:type="dxa"/>
          </w:tcPr>
          <w:p w:rsidR="00D23C88" w:rsidRPr="004B2CB0" w:rsidRDefault="00D23C88" w:rsidP="000540A7">
            <w:pPr>
              <w:jc w:val="both"/>
              <w:rPr>
                <w:rFonts w:ascii="Times New Roman" w:hAnsi="Times New Roman" w:cs="Times New Roman"/>
              </w:rPr>
            </w:pPr>
            <w:r>
              <w:rPr>
                <w:rFonts w:ascii="Times New Roman" w:hAnsi="Times New Roman" w:cs="Times New Roman"/>
              </w:rPr>
              <w:t xml:space="preserve">WG opined that storage stability test is one of the most important requirement given in the standard and therefore, it recommended </w:t>
            </w:r>
            <w:proofErr w:type="gramStart"/>
            <w:r>
              <w:rPr>
                <w:rFonts w:ascii="Times New Roman" w:hAnsi="Times New Roman" w:cs="Times New Roman"/>
              </w:rPr>
              <w:t>to  modify</w:t>
            </w:r>
            <w:proofErr w:type="gramEnd"/>
            <w:r>
              <w:rPr>
                <w:rFonts w:ascii="Times New Roman" w:hAnsi="Times New Roman" w:cs="Times New Roman"/>
              </w:rPr>
              <w:t xml:space="preserve"> the storage stability test conditions as given in draft. </w:t>
            </w:r>
          </w:p>
        </w:tc>
      </w:tr>
      <w:tr w:rsidR="00D23C88" w:rsidRPr="00EC16AE" w:rsidTr="000540A7">
        <w:tc>
          <w:tcPr>
            <w:tcW w:w="562" w:type="dxa"/>
          </w:tcPr>
          <w:p w:rsidR="00D23C88" w:rsidRPr="003C3F92" w:rsidRDefault="00D23C88" w:rsidP="00D23C88">
            <w:pPr>
              <w:pStyle w:val="ListParagraph"/>
              <w:numPr>
                <w:ilvl w:val="0"/>
                <w:numId w:val="2"/>
              </w:numPr>
              <w:spacing w:after="160" w:line="259" w:lineRule="auto"/>
              <w:rPr>
                <w:rFonts w:cs="Times New Roman"/>
              </w:rPr>
            </w:pPr>
          </w:p>
        </w:tc>
        <w:tc>
          <w:tcPr>
            <w:tcW w:w="1418" w:type="dxa"/>
          </w:tcPr>
          <w:p w:rsidR="00D23C88" w:rsidRPr="004B2CB0" w:rsidRDefault="00D23C88" w:rsidP="000540A7">
            <w:pPr>
              <w:rPr>
                <w:rFonts w:ascii="Times New Roman" w:hAnsi="Times New Roman" w:cs="Times New Roman"/>
              </w:rPr>
            </w:pPr>
            <w:r w:rsidRPr="00F15AAC">
              <w:rPr>
                <w:rFonts w:ascii="Times New Roman" w:hAnsi="Times New Roman" w:cs="Times New Roman"/>
              </w:rPr>
              <w:t>Table 3</w:t>
            </w:r>
          </w:p>
        </w:tc>
        <w:tc>
          <w:tcPr>
            <w:tcW w:w="1559" w:type="dxa"/>
            <w:vMerge/>
          </w:tcPr>
          <w:p w:rsidR="00D23C88" w:rsidRPr="00EC16AE" w:rsidRDefault="00D23C88" w:rsidP="000540A7">
            <w:pPr>
              <w:rPr>
                <w:rFonts w:ascii="Times New Roman" w:hAnsi="Times New Roman" w:cs="Times New Roman"/>
              </w:rPr>
            </w:pPr>
          </w:p>
        </w:tc>
        <w:tc>
          <w:tcPr>
            <w:tcW w:w="1559" w:type="dxa"/>
          </w:tcPr>
          <w:p w:rsidR="00D23C88" w:rsidRPr="00F82A07" w:rsidRDefault="00D23C88" w:rsidP="000540A7">
            <w:pPr>
              <w:rPr>
                <w:rFonts w:hint="eastAsia"/>
                <w:color w:val="000000" w:themeColor="text1"/>
              </w:rPr>
            </w:pPr>
            <w:r w:rsidRPr="00F82A07">
              <w:rPr>
                <w:rFonts w:ascii="Times New Roman" w:hAnsi="Times New Roman" w:cs="Times New Roman"/>
                <w:color w:val="000000" w:themeColor="text1"/>
              </w:rPr>
              <w:t>Technical</w:t>
            </w:r>
          </w:p>
        </w:tc>
        <w:tc>
          <w:tcPr>
            <w:tcW w:w="2552" w:type="dxa"/>
          </w:tcPr>
          <w:p w:rsidR="00D23C88" w:rsidRPr="00F82A07" w:rsidRDefault="00D23C88" w:rsidP="000540A7">
            <w:pPr>
              <w:rPr>
                <w:rFonts w:ascii="Times New Roman" w:hAnsi="Times New Roman" w:cs="Times New Roman"/>
                <w:color w:val="000000" w:themeColor="text1"/>
              </w:rPr>
            </w:pPr>
            <w:r w:rsidRPr="00F82A07">
              <w:rPr>
                <w:rFonts w:ascii="Times New Roman" w:hAnsi="Times New Roman" w:cs="Times New Roman"/>
                <w:color w:val="000000" w:themeColor="text1"/>
              </w:rPr>
              <w:t>Acetaldehyde (which is a carcinogenic) requirement may be added.</w:t>
            </w:r>
          </w:p>
        </w:tc>
        <w:tc>
          <w:tcPr>
            <w:tcW w:w="1690" w:type="dxa"/>
          </w:tcPr>
          <w:p w:rsidR="00D23C88" w:rsidRDefault="00D23C88" w:rsidP="000540A7">
            <w:pPr>
              <w:rPr>
                <w:rFonts w:ascii="Times New Roman" w:hAnsi="Times New Roman" w:cs="Times New Roman"/>
              </w:rPr>
            </w:pPr>
            <w:r>
              <w:rPr>
                <w:rFonts w:ascii="Times New Roman" w:hAnsi="Times New Roman" w:cs="Times New Roman"/>
              </w:rPr>
              <w:t xml:space="preserve">AGREED </w:t>
            </w:r>
          </w:p>
          <w:p w:rsidR="00D23C88" w:rsidRPr="004B2CB0" w:rsidRDefault="00D23C88" w:rsidP="000540A7">
            <w:pPr>
              <w:rPr>
                <w:rFonts w:ascii="Times New Roman" w:hAnsi="Times New Roman" w:cs="Times New Roman"/>
              </w:rPr>
            </w:pPr>
            <w:r>
              <w:rPr>
                <w:rFonts w:ascii="Times New Roman" w:hAnsi="Times New Roman" w:cs="Times New Roman"/>
              </w:rPr>
              <w:t xml:space="preserve">The Committee REQUESTED WG 4 to add the requirement of Acetaldehyde in table 3. </w:t>
            </w:r>
          </w:p>
        </w:tc>
        <w:tc>
          <w:tcPr>
            <w:tcW w:w="1717" w:type="dxa"/>
          </w:tcPr>
          <w:p w:rsidR="00D23C88" w:rsidRPr="004B2CB0" w:rsidRDefault="00D23C88" w:rsidP="000540A7">
            <w:pPr>
              <w:rPr>
                <w:rFonts w:ascii="Times New Roman" w:hAnsi="Times New Roman" w:cs="Times New Roman"/>
              </w:rPr>
            </w:pPr>
            <w:r>
              <w:rPr>
                <w:rFonts w:ascii="Times New Roman" w:hAnsi="Times New Roman" w:cs="Times New Roman"/>
              </w:rPr>
              <w:t xml:space="preserve"> WG deliberated and found that as of now, there is no regulation issued by </w:t>
            </w:r>
            <w:proofErr w:type="gramStart"/>
            <w:r>
              <w:rPr>
                <w:rFonts w:ascii="Times New Roman" w:hAnsi="Times New Roman" w:cs="Times New Roman"/>
              </w:rPr>
              <w:t>FSSAI  for</w:t>
            </w:r>
            <w:proofErr w:type="gramEnd"/>
            <w:r>
              <w:rPr>
                <w:rFonts w:ascii="Times New Roman" w:hAnsi="Times New Roman" w:cs="Times New Roman"/>
              </w:rPr>
              <w:t xml:space="preserve"> requirement of acetaldehyde content in the standard.  </w:t>
            </w:r>
          </w:p>
        </w:tc>
      </w:tr>
      <w:tr w:rsidR="00D23C88" w:rsidRPr="00EC16AE" w:rsidTr="000540A7">
        <w:tc>
          <w:tcPr>
            <w:tcW w:w="562" w:type="dxa"/>
          </w:tcPr>
          <w:p w:rsidR="00D23C88" w:rsidRPr="003C3F92" w:rsidRDefault="00D23C88" w:rsidP="00D23C88">
            <w:pPr>
              <w:pStyle w:val="ListParagraph"/>
              <w:numPr>
                <w:ilvl w:val="0"/>
                <w:numId w:val="2"/>
              </w:numPr>
              <w:spacing w:after="160" w:line="259" w:lineRule="auto"/>
              <w:rPr>
                <w:rFonts w:cs="Times New Roman"/>
              </w:rPr>
            </w:pPr>
          </w:p>
        </w:tc>
        <w:tc>
          <w:tcPr>
            <w:tcW w:w="1418" w:type="dxa"/>
          </w:tcPr>
          <w:p w:rsidR="00D23C88" w:rsidRPr="00F15AAC" w:rsidRDefault="00D23C88" w:rsidP="000540A7">
            <w:pPr>
              <w:rPr>
                <w:rFonts w:ascii="Times New Roman" w:hAnsi="Times New Roman" w:cs="Times New Roman"/>
              </w:rPr>
            </w:pPr>
            <w:r>
              <w:rPr>
                <w:rFonts w:ascii="Times New Roman" w:hAnsi="Times New Roman" w:cs="Times New Roman"/>
              </w:rPr>
              <w:t>7.1.1</w:t>
            </w:r>
          </w:p>
        </w:tc>
        <w:tc>
          <w:tcPr>
            <w:tcW w:w="1559" w:type="dxa"/>
          </w:tcPr>
          <w:p w:rsidR="00D23C88" w:rsidRPr="00EC16AE" w:rsidRDefault="00D23C88" w:rsidP="000540A7">
            <w:pPr>
              <w:rPr>
                <w:rFonts w:ascii="Times New Roman" w:hAnsi="Times New Roman" w:cs="Times New Roman"/>
              </w:rPr>
            </w:pPr>
          </w:p>
        </w:tc>
        <w:tc>
          <w:tcPr>
            <w:tcW w:w="1559" w:type="dxa"/>
          </w:tcPr>
          <w:p w:rsidR="00D23C88" w:rsidRPr="00F82A07" w:rsidRDefault="00D23C88" w:rsidP="000540A7">
            <w:pPr>
              <w:rPr>
                <w:rFonts w:ascii="Times New Roman" w:hAnsi="Times New Roman" w:cs="Times New Roman"/>
                <w:color w:val="000000" w:themeColor="text1"/>
              </w:rPr>
            </w:pPr>
            <w:r w:rsidRPr="00F82A07">
              <w:rPr>
                <w:rFonts w:ascii="Times New Roman" w:hAnsi="Times New Roman" w:cs="Times New Roman"/>
                <w:color w:val="000000" w:themeColor="text1"/>
              </w:rPr>
              <w:t xml:space="preserve">Technical </w:t>
            </w:r>
          </w:p>
        </w:tc>
        <w:tc>
          <w:tcPr>
            <w:tcW w:w="2552" w:type="dxa"/>
          </w:tcPr>
          <w:p w:rsidR="00D23C88" w:rsidRPr="00F82A07" w:rsidRDefault="00D23C88" w:rsidP="000540A7">
            <w:pPr>
              <w:rPr>
                <w:rFonts w:ascii="Times New Roman" w:hAnsi="Times New Roman" w:cs="Times New Roman"/>
                <w:color w:val="000000" w:themeColor="text1"/>
              </w:rPr>
            </w:pPr>
            <w:r w:rsidRPr="00F82A07">
              <w:rPr>
                <w:rFonts w:ascii="Times New Roman" w:hAnsi="Times New Roman" w:cs="Times New Roman"/>
                <w:color w:val="000000" w:themeColor="text1"/>
              </w:rPr>
              <w:t>For clarification, the neck should be identified</w:t>
            </w:r>
          </w:p>
        </w:tc>
        <w:tc>
          <w:tcPr>
            <w:tcW w:w="1690" w:type="dxa"/>
          </w:tcPr>
          <w:p w:rsidR="00D23C88" w:rsidRDefault="00D23C88" w:rsidP="000540A7">
            <w:pPr>
              <w:rPr>
                <w:rFonts w:ascii="Times New Roman" w:hAnsi="Times New Roman" w:cs="Times New Roman"/>
              </w:rPr>
            </w:pPr>
            <w:r>
              <w:rPr>
                <w:rFonts w:ascii="Times New Roman" w:hAnsi="Times New Roman" w:cs="Times New Roman"/>
              </w:rPr>
              <w:t xml:space="preserve">AGREED </w:t>
            </w:r>
          </w:p>
          <w:p w:rsidR="00D23C88" w:rsidRDefault="00D23C88" w:rsidP="000540A7">
            <w:pPr>
              <w:rPr>
                <w:rFonts w:ascii="Times New Roman" w:hAnsi="Times New Roman" w:cs="Times New Roman"/>
              </w:rPr>
            </w:pPr>
          </w:p>
          <w:p w:rsidR="00D23C88" w:rsidRDefault="00D23C88" w:rsidP="000540A7">
            <w:pPr>
              <w:rPr>
                <w:rFonts w:ascii="Times New Roman" w:hAnsi="Times New Roman" w:cs="Times New Roman"/>
              </w:rPr>
            </w:pPr>
            <w:r>
              <w:rPr>
                <w:rFonts w:ascii="Times New Roman" w:hAnsi="Times New Roman" w:cs="Times New Roman"/>
              </w:rPr>
              <w:t>The Committee requested WG 4 to clarify neck finish in clause no. 7.1.1</w:t>
            </w:r>
          </w:p>
        </w:tc>
        <w:tc>
          <w:tcPr>
            <w:tcW w:w="1717" w:type="dxa"/>
          </w:tcPr>
          <w:p w:rsidR="00D23C88" w:rsidRPr="004B2CB0" w:rsidRDefault="00D23C88" w:rsidP="000540A7">
            <w:pPr>
              <w:rPr>
                <w:rFonts w:ascii="Times New Roman" w:hAnsi="Times New Roman" w:cs="Times New Roman"/>
              </w:rPr>
            </w:pPr>
            <w:r>
              <w:rPr>
                <w:rFonts w:ascii="Times New Roman" w:hAnsi="Times New Roman" w:cs="Times New Roman"/>
              </w:rPr>
              <w:t xml:space="preserve">WG recommended to delete the requirement of IS 7511 (Part 4) for the neck finish. </w:t>
            </w:r>
          </w:p>
        </w:tc>
      </w:tr>
    </w:tbl>
    <w:p w:rsidR="00D23C88" w:rsidRPr="00EC16AE" w:rsidRDefault="00D23C88" w:rsidP="00D23C88">
      <w:pPr>
        <w:rPr>
          <w:rFonts w:ascii="Times New Roman" w:hAnsi="Times New Roman" w:cs="Times New Roman"/>
        </w:rPr>
      </w:pPr>
    </w:p>
    <w:p w:rsidR="00D23C88" w:rsidRDefault="00D23C88" w:rsidP="00D23C88">
      <w:pPr>
        <w:rPr>
          <w:rFonts w:hint="eastAsia"/>
        </w:rPr>
      </w:pPr>
    </w:p>
    <w:p w:rsidR="00D23C88" w:rsidRDefault="00D23C88" w:rsidP="00D23C88">
      <w:pPr>
        <w:jc w:val="both"/>
        <w:rPr>
          <w:rFonts w:hint="eastAsia"/>
        </w:rPr>
      </w:pPr>
    </w:p>
    <w:p w:rsidR="00D23C88" w:rsidRDefault="00D23C88" w:rsidP="00D23C88">
      <w:pPr>
        <w:jc w:val="both"/>
        <w:rPr>
          <w:rFonts w:hint="eastAsia"/>
        </w:rPr>
      </w:pPr>
      <w:r>
        <w:t>Draft revision has been prepared after incorporating above recommendations of WG is as given below:</w:t>
      </w:r>
    </w:p>
    <w:p w:rsidR="00D23C88" w:rsidRDefault="00D23C88" w:rsidP="00D23C88">
      <w:pPr>
        <w:jc w:val="both"/>
        <w:rPr>
          <w:rFonts w:hint="eastAsia"/>
        </w:rPr>
      </w:pPr>
    </w:p>
    <w:bookmarkStart w:id="11" w:name="_MON_1792332032"/>
    <w:bookmarkEnd w:id="11"/>
    <w:p w:rsidR="00D23C88" w:rsidRDefault="00D23C88" w:rsidP="00D23C88">
      <w:pPr>
        <w:jc w:val="center"/>
        <w:rPr>
          <w:rFonts w:hint="eastAsia"/>
        </w:rPr>
      </w:pPr>
      <w:r>
        <w:rPr>
          <w:rFonts w:hint="eastAsia"/>
        </w:rPr>
        <w:object w:dxaOrig="1531" w:dyaOrig="993">
          <v:shape id="_x0000_i1041" type="#_x0000_t75" style="width:76.2pt;height:49.8pt" o:ole="">
            <v:imagedata r:id="rId41" o:title=""/>
          </v:shape>
          <o:OLEObject Type="Embed" ProgID="Word.Document.12" ShapeID="_x0000_i1041" DrawAspect="Icon" ObjectID="_1792392488" r:id="rId42">
            <o:FieldCodes>\s</o:FieldCodes>
          </o:OLEObject>
        </w:object>
      </w:r>
    </w:p>
    <w:p w:rsidR="00D23C88" w:rsidRPr="00756D6E" w:rsidRDefault="00D23C88" w:rsidP="00D23C88">
      <w:pPr>
        <w:rPr>
          <w:rFonts w:hint="eastAsia"/>
          <w:bCs/>
        </w:rPr>
      </w:pPr>
      <w:r w:rsidRPr="005167FE">
        <w:rPr>
          <w:rFonts w:ascii="Times New Roman" w:hAnsi="Times New Roman" w:cs="Times New Roman"/>
          <w:bCs/>
        </w:rPr>
        <w:t xml:space="preserve">The Committee may </w:t>
      </w:r>
      <w:r w:rsidRPr="005167FE">
        <w:rPr>
          <w:rFonts w:ascii="Times New Roman" w:hAnsi="Times New Roman" w:cs="Times New Roman"/>
          <w:b/>
        </w:rPr>
        <w:t>CONSIDER</w:t>
      </w:r>
      <w:r w:rsidRPr="005167FE">
        <w:rPr>
          <w:rFonts w:ascii="Times New Roman" w:hAnsi="Times New Roman" w:cs="Times New Roman"/>
          <w:bCs/>
        </w:rPr>
        <w:t xml:space="preserve"> sending the draft for printing</w:t>
      </w:r>
      <w:r>
        <w:rPr>
          <w:bCs/>
        </w:rPr>
        <w:t xml:space="preserve">. </w:t>
      </w:r>
    </w:p>
    <w:p w:rsidR="00D23C88" w:rsidRDefault="00D23C88" w:rsidP="00D23C88">
      <w:pPr>
        <w:jc w:val="both"/>
        <w:rPr>
          <w:rFonts w:hint="eastAsia"/>
        </w:rPr>
      </w:pPr>
    </w:p>
    <w:p w:rsidR="00D23C88" w:rsidRPr="009B1A7F" w:rsidRDefault="00D23C88" w:rsidP="00D23C88">
      <w:pPr>
        <w:jc w:val="both"/>
        <w:rPr>
          <w:rFonts w:hint="eastAsia"/>
        </w:rPr>
      </w:pPr>
    </w:p>
    <w:p w:rsidR="00D23C88" w:rsidRDefault="00D23C88" w:rsidP="00D23C88">
      <w:pPr>
        <w:jc w:val="both"/>
        <w:rPr>
          <w:rFonts w:hint="eastAsia"/>
          <w:bCs/>
        </w:rPr>
      </w:pPr>
      <w:r w:rsidRPr="007F00AF">
        <w:rPr>
          <w:b/>
          <w:bCs/>
        </w:rPr>
        <w:t>4.</w:t>
      </w:r>
      <w:r>
        <w:rPr>
          <w:b/>
          <w:bCs/>
        </w:rPr>
        <w:t xml:space="preserve">7 </w:t>
      </w:r>
      <w:r w:rsidRPr="000334C2">
        <w:rPr>
          <w:b/>
          <w:bCs/>
        </w:rPr>
        <w:t>IS 9754: 1981</w:t>
      </w:r>
      <w:r>
        <w:rPr>
          <w:b/>
          <w:bCs/>
        </w:rPr>
        <w:t xml:space="preserve"> </w:t>
      </w:r>
      <w:r w:rsidRPr="00EF01E9">
        <w:rPr>
          <w:rFonts w:ascii="Times New Roman" w:hAnsi="Times New Roman" w:cs="Times New Roman"/>
          <w:b/>
        </w:rPr>
        <w:t xml:space="preserve">Specification for high density polyethylene containers for packing of liquid pesticides (Up to 1 </w:t>
      </w:r>
      <w:proofErr w:type="spellStart"/>
      <w:r w:rsidRPr="00EF01E9">
        <w:rPr>
          <w:rFonts w:ascii="Times New Roman" w:hAnsi="Times New Roman" w:cs="Times New Roman"/>
          <w:b/>
        </w:rPr>
        <w:t>litre</w:t>
      </w:r>
      <w:proofErr w:type="spellEnd"/>
      <w:r w:rsidRPr="00EF01E9">
        <w:rPr>
          <w:rFonts w:ascii="Times New Roman" w:hAnsi="Times New Roman" w:cs="Times New Roman"/>
          <w:b/>
        </w:rPr>
        <w:t xml:space="preserve"> Capacity)</w:t>
      </w:r>
      <w:proofErr w:type="gramStart"/>
      <w:r w:rsidRPr="00EF01E9">
        <w:rPr>
          <w:rFonts w:ascii="Times New Roman" w:hAnsi="Times New Roman" w:cs="Times New Roman"/>
          <w:b/>
        </w:rPr>
        <w:t>.</w:t>
      </w:r>
      <w:proofErr w:type="gramEnd"/>
      <w:r w:rsidRPr="00B118A7">
        <w:rPr>
          <w:rFonts w:hint="eastAsia"/>
          <w:bCs/>
        </w:rPr>
        <w:t xml:space="preserve">  </w:t>
      </w:r>
    </w:p>
    <w:p w:rsidR="00D23C88" w:rsidRDefault="00D23C88" w:rsidP="00D23C88">
      <w:pPr>
        <w:jc w:val="both"/>
        <w:rPr>
          <w:rFonts w:hint="eastAsia"/>
          <w:bCs/>
        </w:rPr>
      </w:pPr>
    </w:p>
    <w:p w:rsidR="00D23C88" w:rsidRDefault="00D23C88" w:rsidP="00D23C88">
      <w:pPr>
        <w:jc w:val="both"/>
        <w:rPr>
          <w:rFonts w:hint="eastAsia"/>
          <w:b/>
        </w:rPr>
      </w:pPr>
      <w:r w:rsidRPr="00EF01E9">
        <w:rPr>
          <w:rFonts w:ascii="Times New Roman" w:hAnsi="Times New Roman" w:cs="Times New Roman"/>
          <w:b/>
        </w:rPr>
        <w:t>Decision in the last meeting:</w:t>
      </w:r>
      <w:r>
        <w:rPr>
          <w:bCs/>
        </w:rPr>
        <w:t xml:space="preserve"> </w:t>
      </w:r>
      <w:r w:rsidRPr="00EF01E9">
        <w:rPr>
          <w:rFonts w:hint="eastAsia"/>
          <w:bCs/>
        </w:rPr>
        <w:t xml:space="preserve">The Committee DECIDED to FINALISE the document for printing with </w:t>
      </w:r>
      <w:r>
        <w:rPr>
          <w:bCs/>
        </w:rPr>
        <w:t>agreed</w:t>
      </w:r>
      <w:r w:rsidRPr="00EF01E9">
        <w:rPr>
          <w:rFonts w:hint="eastAsia"/>
          <w:bCs/>
        </w:rPr>
        <w:t xml:space="preserve"> changes and</w:t>
      </w:r>
      <w:r>
        <w:rPr>
          <w:bCs/>
        </w:rPr>
        <w:t xml:space="preserve"> </w:t>
      </w:r>
      <w:r w:rsidRPr="00EF01E9">
        <w:rPr>
          <w:rFonts w:hint="eastAsia"/>
          <w:bCs/>
        </w:rPr>
        <w:t xml:space="preserve">requested BIS </w:t>
      </w:r>
      <w:proofErr w:type="spellStart"/>
      <w:r w:rsidRPr="00EF01E9">
        <w:rPr>
          <w:rFonts w:hint="eastAsia"/>
          <w:bCs/>
        </w:rPr>
        <w:t>Sectt</w:t>
      </w:r>
      <w:proofErr w:type="spellEnd"/>
      <w:r w:rsidRPr="00EF01E9">
        <w:rPr>
          <w:rFonts w:hint="eastAsia"/>
          <w:bCs/>
        </w:rPr>
        <w:t xml:space="preserve"> to send the document for printing with the approval of Chairperson.</w:t>
      </w:r>
      <w:r w:rsidRPr="007F00AF">
        <w:rPr>
          <w:b/>
        </w:rPr>
        <w:t xml:space="preserve"> </w:t>
      </w:r>
    </w:p>
    <w:p w:rsidR="00D23C88" w:rsidRDefault="00D23C88" w:rsidP="00D23C88">
      <w:pPr>
        <w:jc w:val="both"/>
        <w:rPr>
          <w:rFonts w:hint="eastAsia"/>
          <w:b/>
        </w:rPr>
      </w:pPr>
    </w:p>
    <w:p w:rsidR="00D23C88" w:rsidRDefault="00D23C88" w:rsidP="00D23C88">
      <w:pPr>
        <w:jc w:val="both"/>
        <w:rPr>
          <w:rFonts w:ascii="Times New Roman" w:hAnsi="Times New Roman" w:cs="Times New Roman"/>
          <w:bCs/>
        </w:rPr>
      </w:pPr>
      <w:r>
        <w:rPr>
          <w:b/>
        </w:rPr>
        <w:t xml:space="preserve">Present Status: </w:t>
      </w:r>
      <w:r w:rsidRPr="00EF01E9">
        <w:rPr>
          <w:rFonts w:ascii="Times New Roman" w:hAnsi="Times New Roman" w:cs="Times New Roman"/>
          <w:bCs/>
        </w:rPr>
        <w:t>While reviewing the finalized draft</w:t>
      </w:r>
      <w:r>
        <w:rPr>
          <w:rFonts w:ascii="Times New Roman" w:hAnsi="Times New Roman" w:cs="Times New Roman"/>
          <w:bCs/>
        </w:rPr>
        <w:t xml:space="preserve"> revision at proof stage</w:t>
      </w:r>
      <w:r w:rsidRPr="00EF01E9">
        <w:rPr>
          <w:rFonts w:ascii="Times New Roman" w:hAnsi="Times New Roman" w:cs="Times New Roman"/>
          <w:bCs/>
        </w:rPr>
        <w:t xml:space="preserve">, BIS </w:t>
      </w:r>
      <w:proofErr w:type="spellStart"/>
      <w:r w:rsidRPr="00EF01E9">
        <w:rPr>
          <w:rFonts w:ascii="Times New Roman" w:hAnsi="Times New Roman" w:cs="Times New Roman"/>
          <w:bCs/>
        </w:rPr>
        <w:t>Sectt</w:t>
      </w:r>
      <w:proofErr w:type="spellEnd"/>
      <w:r w:rsidRPr="00EF01E9">
        <w:rPr>
          <w:rFonts w:ascii="Times New Roman" w:hAnsi="Times New Roman" w:cs="Times New Roman"/>
          <w:bCs/>
        </w:rPr>
        <w:t xml:space="preserve">. </w:t>
      </w:r>
      <w:proofErr w:type="gramStart"/>
      <w:r w:rsidRPr="00EF01E9">
        <w:rPr>
          <w:rFonts w:ascii="Times New Roman" w:hAnsi="Times New Roman" w:cs="Times New Roman"/>
          <w:bCs/>
        </w:rPr>
        <w:t>observed</w:t>
      </w:r>
      <w:proofErr w:type="gramEnd"/>
      <w:r w:rsidRPr="00EF01E9">
        <w:rPr>
          <w:rFonts w:ascii="Times New Roman" w:hAnsi="Times New Roman" w:cs="Times New Roman"/>
          <w:bCs/>
        </w:rPr>
        <w:t xml:space="preserve"> that in the marking clause, requirement of recycle symbol has been given. </w:t>
      </w:r>
      <w:r>
        <w:rPr>
          <w:rFonts w:ascii="Times New Roman" w:hAnsi="Times New Roman" w:cs="Times New Roman"/>
          <w:bCs/>
        </w:rPr>
        <w:t xml:space="preserve">As per Insecticides Rules 1971, pesticides container cannot be recycled or reuse. </w:t>
      </w:r>
    </w:p>
    <w:p w:rsidR="00D23C88" w:rsidRDefault="00D23C88" w:rsidP="00D23C88">
      <w:pPr>
        <w:jc w:val="both"/>
        <w:rPr>
          <w:rFonts w:ascii="Times New Roman" w:hAnsi="Times New Roman" w:cs="Times New Roman"/>
          <w:bCs/>
        </w:rPr>
      </w:pPr>
    </w:p>
    <w:bookmarkStart w:id="12" w:name="_MON_1792328118"/>
    <w:bookmarkEnd w:id="12"/>
    <w:p w:rsidR="00D23C88" w:rsidRPr="00EF01E9" w:rsidRDefault="00D23C88" w:rsidP="00D23C88">
      <w:pPr>
        <w:jc w:val="center"/>
        <w:rPr>
          <w:rFonts w:ascii="Times New Roman" w:hAnsi="Times New Roman" w:cs="Times New Roman"/>
          <w:bCs/>
        </w:rPr>
      </w:pPr>
      <w:r>
        <w:rPr>
          <w:rFonts w:ascii="Times New Roman" w:hAnsi="Times New Roman" w:cs="Times New Roman"/>
          <w:bCs/>
        </w:rPr>
        <w:object w:dxaOrig="1531" w:dyaOrig="993">
          <v:shape id="_x0000_i1042" type="#_x0000_t75" style="width:76.2pt;height:49.8pt" o:ole="">
            <v:imagedata r:id="rId43" o:title=""/>
          </v:shape>
          <o:OLEObject Type="Embed" ProgID="Word.Document.12" ShapeID="_x0000_i1042" DrawAspect="Icon" ObjectID="_1792392489" r:id="rId44">
            <o:FieldCodes>\s</o:FieldCodes>
          </o:OLEObject>
        </w:object>
      </w:r>
    </w:p>
    <w:p w:rsidR="00D23C88" w:rsidRDefault="00D23C88" w:rsidP="00D23C88">
      <w:pPr>
        <w:jc w:val="both"/>
        <w:rPr>
          <w:rFonts w:ascii="Times New Roman" w:hAnsi="Times New Roman" w:cs="Times New Roman"/>
          <w:bCs/>
        </w:rPr>
      </w:pPr>
    </w:p>
    <w:p w:rsidR="00D23C88" w:rsidRDefault="00D23C88" w:rsidP="00D23C88">
      <w:pPr>
        <w:jc w:val="both"/>
        <w:rPr>
          <w:rFonts w:ascii="Times New Roman" w:hAnsi="Times New Roman" w:cs="Times New Roman"/>
          <w:bCs/>
        </w:rPr>
      </w:pPr>
      <w:r>
        <w:rPr>
          <w:rFonts w:ascii="Times New Roman" w:hAnsi="Times New Roman" w:cs="Times New Roman"/>
          <w:bCs/>
        </w:rPr>
        <w:t xml:space="preserve">Further, one comment has also been received as given below: </w:t>
      </w:r>
    </w:p>
    <w:p w:rsidR="00D23C88" w:rsidRDefault="00D23C88" w:rsidP="00D23C88">
      <w:pPr>
        <w:jc w:val="both"/>
        <w:rPr>
          <w:rFonts w:ascii="Times New Roman" w:hAnsi="Times New Roman" w:cs="Times New Roman"/>
          <w:bCs/>
        </w:rPr>
      </w:pPr>
    </w:p>
    <w:bookmarkStart w:id="13" w:name="_MON_1792338676"/>
    <w:bookmarkEnd w:id="13"/>
    <w:p w:rsidR="00D23C88" w:rsidRDefault="00D23C88" w:rsidP="00D23C88">
      <w:pPr>
        <w:jc w:val="center"/>
        <w:rPr>
          <w:rFonts w:ascii="Times New Roman" w:hAnsi="Times New Roman" w:cs="Times New Roman"/>
          <w:bCs/>
        </w:rPr>
      </w:pPr>
      <w:r>
        <w:rPr>
          <w:rFonts w:ascii="Times New Roman" w:hAnsi="Times New Roman" w:cs="Times New Roman"/>
          <w:bCs/>
        </w:rPr>
        <w:object w:dxaOrig="1507" w:dyaOrig="985">
          <v:shape id="_x0000_i1043" type="#_x0000_t75" style="width:75pt;height:49.2pt" o:ole="">
            <v:imagedata r:id="rId45" o:title=""/>
          </v:shape>
          <o:OLEObject Type="Embed" ProgID="Word.Document.12" ShapeID="_x0000_i1043" DrawAspect="Icon" ObjectID="_1792392490" r:id="rId46">
            <o:FieldCodes>\s</o:FieldCodes>
          </o:OLEObject>
        </w:object>
      </w:r>
    </w:p>
    <w:p w:rsidR="00D23C88" w:rsidRDefault="00D23C88" w:rsidP="00D23C88">
      <w:pPr>
        <w:jc w:val="both"/>
        <w:rPr>
          <w:rFonts w:ascii="Times New Roman" w:hAnsi="Times New Roman" w:cs="Times New Roman"/>
          <w:bCs/>
        </w:rPr>
      </w:pPr>
    </w:p>
    <w:p w:rsidR="00D23C88" w:rsidRPr="00EF01E9" w:rsidRDefault="00D23C88" w:rsidP="00D23C88">
      <w:pPr>
        <w:jc w:val="both"/>
        <w:rPr>
          <w:rFonts w:ascii="Times New Roman" w:hAnsi="Times New Roman" w:cs="Times New Roman"/>
          <w:bCs/>
        </w:rPr>
      </w:pPr>
      <w:r>
        <w:rPr>
          <w:rFonts w:ascii="Times New Roman" w:hAnsi="Times New Roman" w:cs="Times New Roman"/>
          <w:bCs/>
        </w:rPr>
        <w:t xml:space="preserve">The Committee may </w:t>
      </w:r>
      <w:r w:rsidRPr="00DE16FE">
        <w:rPr>
          <w:rFonts w:ascii="Times New Roman" w:hAnsi="Times New Roman" w:cs="Times New Roman"/>
          <w:b/>
        </w:rPr>
        <w:t>CONSIDER</w:t>
      </w:r>
      <w:r>
        <w:rPr>
          <w:rFonts w:ascii="Times New Roman" w:hAnsi="Times New Roman" w:cs="Times New Roman"/>
          <w:bCs/>
        </w:rPr>
        <w:t>.</w:t>
      </w:r>
    </w:p>
    <w:p w:rsidR="00D23C88" w:rsidRDefault="00D23C88" w:rsidP="00D23C88">
      <w:pPr>
        <w:jc w:val="both"/>
        <w:rPr>
          <w:rFonts w:hint="eastAsia"/>
          <w:b/>
        </w:rPr>
      </w:pPr>
      <w:r>
        <w:rPr>
          <w:b/>
        </w:rPr>
        <w:t>4.</w:t>
      </w:r>
      <w:r w:rsidRPr="000334C2">
        <w:rPr>
          <w:b/>
        </w:rPr>
        <w:t>8 IS 15410</w:t>
      </w:r>
      <w:r w:rsidRPr="007F00AF">
        <w:rPr>
          <w:b/>
        </w:rPr>
        <w:t xml:space="preserve">: 2003 </w:t>
      </w:r>
      <w:r w:rsidRPr="007F00AF">
        <w:rPr>
          <w:b/>
          <w:bCs/>
        </w:rPr>
        <w:t>Plastics bottles/ containers for packaged natural mineral water and packaged drinking water — Specification</w:t>
      </w:r>
    </w:p>
    <w:p w:rsidR="00D23C88" w:rsidRPr="00A76B0A" w:rsidRDefault="00D23C88" w:rsidP="00D23C88">
      <w:pPr>
        <w:jc w:val="both"/>
        <w:rPr>
          <w:rFonts w:hint="eastAsia"/>
          <w:bCs/>
        </w:rPr>
      </w:pPr>
    </w:p>
    <w:p w:rsidR="00D23C88" w:rsidRPr="00756D6E" w:rsidRDefault="00D23C88" w:rsidP="00D23C88">
      <w:pPr>
        <w:jc w:val="both"/>
        <w:rPr>
          <w:rFonts w:hint="eastAsia"/>
        </w:rPr>
      </w:pPr>
      <w:r w:rsidRPr="00EF01E9">
        <w:rPr>
          <w:rFonts w:ascii="Times New Roman" w:hAnsi="Times New Roman" w:cs="Times New Roman"/>
          <w:b/>
        </w:rPr>
        <w:t>Decision of the last meeting</w:t>
      </w:r>
      <w:r w:rsidRPr="00A76B0A">
        <w:rPr>
          <w:bCs/>
        </w:rPr>
        <w:t xml:space="preserve"> </w:t>
      </w:r>
      <w:r w:rsidRPr="00A76B0A">
        <w:rPr>
          <w:rFonts w:hint="eastAsia"/>
          <w:bCs/>
        </w:rPr>
        <w:t>—</w:t>
      </w:r>
      <w:r>
        <w:t xml:space="preserve"> The </w:t>
      </w:r>
      <w:r w:rsidRPr="00756D6E">
        <w:t xml:space="preserve">Committee REQUESTED </w:t>
      </w:r>
      <w:r w:rsidRPr="00756D6E">
        <w:rPr>
          <w:b/>
          <w:bCs/>
        </w:rPr>
        <w:t>WG 7</w:t>
      </w:r>
      <w:r w:rsidRPr="00756D6E">
        <w:t xml:space="preserve"> to kindly review the draft revision in light of the comment received and submit the draft within 1 month. If no changes made in the draft, the Committee </w:t>
      </w:r>
      <w:r w:rsidRPr="00756D6E">
        <w:rPr>
          <w:rFonts w:hint="eastAsia"/>
        </w:rPr>
        <w:t xml:space="preserve">decided </w:t>
      </w:r>
      <w:r w:rsidRPr="00756D6E">
        <w:t xml:space="preserve">to </w:t>
      </w:r>
      <w:proofErr w:type="spellStart"/>
      <w:r w:rsidRPr="00756D6E">
        <w:rPr>
          <w:rFonts w:hint="eastAsia"/>
        </w:rPr>
        <w:t>finalise</w:t>
      </w:r>
      <w:proofErr w:type="spellEnd"/>
      <w:r w:rsidRPr="00756D6E">
        <w:t xml:space="preserve"> the draft for printing with the approval of Chairman. </w:t>
      </w:r>
    </w:p>
    <w:p w:rsidR="00D23C88" w:rsidRPr="00A76B0A" w:rsidRDefault="00D23C88" w:rsidP="00D23C88">
      <w:pPr>
        <w:jc w:val="both"/>
        <w:rPr>
          <w:rFonts w:hint="eastAsia"/>
          <w:bCs/>
        </w:rPr>
      </w:pPr>
    </w:p>
    <w:p w:rsidR="00D23C88" w:rsidRDefault="00D23C88" w:rsidP="00D23C88">
      <w:pPr>
        <w:jc w:val="both"/>
        <w:rPr>
          <w:rFonts w:hint="eastAsia"/>
        </w:rPr>
      </w:pPr>
      <w:r w:rsidRPr="00EF01E9">
        <w:rPr>
          <w:rFonts w:ascii="Times New Roman" w:hAnsi="Times New Roman" w:cs="Times New Roman"/>
          <w:b/>
          <w:bCs/>
        </w:rPr>
        <w:t>Present status</w:t>
      </w:r>
      <w:r>
        <w:t xml:space="preserve"> </w:t>
      </w:r>
      <w:r w:rsidRPr="00A76B0A">
        <w:rPr>
          <w:rFonts w:hint="eastAsia"/>
          <w:bCs/>
        </w:rPr>
        <w:t>—</w:t>
      </w:r>
      <w:r>
        <w:t xml:space="preserve"> </w:t>
      </w:r>
      <w:r>
        <w:rPr>
          <w:rFonts w:hint="eastAsia"/>
        </w:rPr>
        <w:t>R</w:t>
      </w:r>
      <w:r>
        <w:t>eceived comments were reviewed by the WG in its 8</w:t>
      </w:r>
      <w:r w:rsidRPr="00F60373">
        <w:rPr>
          <w:vertAlign w:val="superscript"/>
        </w:rPr>
        <w:t>th</w:t>
      </w:r>
      <w:r>
        <w:t xml:space="preserve"> meeting. Comments</w:t>
      </w:r>
      <w:r w:rsidRPr="00F60373">
        <w:t xml:space="preserve"> w</w:t>
      </w:r>
      <w:r>
        <w:t>ere</w:t>
      </w:r>
      <w:r w:rsidRPr="00F60373">
        <w:t xml:space="preserve"> raising objection against the changes made in the draft revision </w:t>
      </w:r>
      <w:r>
        <w:t xml:space="preserve">which prohibits </w:t>
      </w:r>
      <w:r w:rsidRPr="00F60373">
        <w:t>the use of PVC in labels, sleeves, caps of Plastics container/ bottles for natural mineral water and packaged drinking water. In view of this, WG recommended to remove PVC restriction as it is not explicitly banned and label would be removed prior to recycling. In light of the recommendations made by WG, draft revision has been modified. Since, changes made in the draft revision is technical, so it</w:t>
      </w:r>
      <w:r>
        <w:t xml:space="preserve"> was issued into </w:t>
      </w:r>
      <w:r w:rsidRPr="00F60373">
        <w:t>Wide Circulation for 1 month</w:t>
      </w:r>
      <w:r>
        <w:t xml:space="preserve"> with the approval of Chairperson (PCD 21)</w:t>
      </w:r>
      <w:r w:rsidRPr="00F60373">
        <w:t>. </w:t>
      </w:r>
      <w:r>
        <w:t xml:space="preserve"> Following comments were received from Indian Beverages Association are as given below:</w:t>
      </w:r>
    </w:p>
    <w:p w:rsidR="00D23C88" w:rsidRDefault="00D23C88" w:rsidP="00D23C88">
      <w:pPr>
        <w:jc w:val="both"/>
        <w:rPr>
          <w:rFonts w:hint="eastAsia"/>
        </w:rPr>
      </w:pPr>
    </w:p>
    <w:tbl>
      <w:tblPr>
        <w:tblpPr w:leftFromText="180" w:rightFromText="180" w:vertAnchor="text" w:tblpY="1"/>
        <w:tblOverlap w:val="neve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1276"/>
        <w:gridCol w:w="4253"/>
        <w:gridCol w:w="2268"/>
      </w:tblGrid>
      <w:tr w:rsidR="00D23C88" w:rsidRPr="00C16106" w:rsidTr="000540A7">
        <w:trPr>
          <w:trHeight w:val="697"/>
        </w:trPr>
        <w:tc>
          <w:tcPr>
            <w:tcW w:w="1129"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lastRenderedPageBreak/>
              <w:t>Clause</w:t>
            </w:r>
          </w:p>
        </w:tc>
        <w:tc>
          <w:tcPr>
            <w:tcW w:w="1276"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(Editorial/ Technical)</w:t>
            </w:r>
          </w:p>
        </w:tc>
        <w:tc>
          <w:tcPr>
            <w:tcW w:w="4253"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Justification</w:t>
            </w:r>
          </w:p>
          <w:p w:rsidR="00D23C88" w:rsidRPr="00C16106" w:rsidRDefault="00D23C88" w:rsidP="000540A7">
            <w:pPr>
              <w:rPr>
                <w:rFonts w:ascii="Times New Roman" w:hAnsi="Times New Roman" w:cs="Times New Roman"/>
              </w:rPr>
            </w:pPr>
          </w:p>
          <w:p w:rsidR="00D23C88" w:rsidRPr="00C16106" w:rsidRDefault="00D23C88" w:rsidP="000540A7">
            <w:pPr>
              <w:rPr>
                <w:rFonts w:ascii="Times New Roman" w:hAnsi="Times New Roman" w:cs="Times New Roman"/>
              </w:rPr>
            </w:pPr>
          </w:p>
          <w:p w:rsidR="00D23C88" w:rsidRPr="00C16106" w:rsidRDefault="00D23C88" w:rsidP="000540A7">
            <w:pPr>
              <w:rPr>
                <w:rFonts w:ascii="Times New Roman" w:hAnsi="Times New Roman" w:cs="Times New Roman"/>
              </w:rPr>
            </w:pPr>
          </w:p>
        </w:tc>
        <w:tc>
          <w:tcPr>
            <w:tcW w:w="2268"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Proposed change</w:t>
            </w:r>
          </w:p>
          <w:p w:rsidR="00D23C88" w:rsidRPr="00C16106" w:rsidRDefault="00D23C88" w:rsidP="000540A7">
            <w:pPr>
              <w:rPr>
                <w:rFonts w:ascii="Times New Roman" w:hAnsi="Times New Roman" w:cs="Times New Roman"/>
              </w:rPr>
            </w:pPr>
          </w:p>
          <w:p w:rsidR="00D23C88" w:rsidRPr="00C16106" w:rsidRDefault="00D23C88" w:rsidP="000540A7">
            <w:pPr>
              <w:rPr>
                <w:rFonts w:ascii="Times New Roman" w:hAnsi="Times New Roman" w:cs="Times New Roman"/>
              </w:rPr>
            </w:pPr>
          </w:p>
        </w:tc>
      </w:tr>
      <w:tr w:rsidR="00D23C88" w:rsidRPr="00C16106" w:rsidTr="000540A7">
        <w:trPr>
          <w:trHeight w:val="663"/>
        </w:trPr>
        <w:tc>
          <w:tcPr>
            <w:tcW w:w="1129"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Clause 4.3/</w:t>
            </w:r>
            <w:proofErr w:type="spellStart"/>
            <w:r w:rsidRPr="00C16106">
              <w:rPr>
                <w:rFonts w:ascii="Times New Roman" w:hAnsi="Times New Roman" w:cs="Times New Roman"/>
              </w:rPr>
              <w:t>Subclause</w:t>
            </w:r>
            <w:proofErr w:type="spellEnd"/>
            <w:r w:rsidRPr="00C16106">
              <w:rPr>
                <w:rFonts w:ascii="Times New Roman" w:hAnsi="Times New Roman" w:cs="Times New Roman"/>
              </w:rPr>
              <w:t xml:space="preserve"> 4.3.3</w:t>
            </w:r>
          </w:p>
        </w:tc>
        <w:tc>
          <w:tcPr>
            <w:tcW w:w="1276"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Technical</w:t>
            </w:r>
          </w:p>
        </w:tc>
        <w:tc>
          <w:tcPr>
            <w:tcW w:w="4253"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Reusable/Returnable containers (bigger jars) tend to have stains during transportation. In other words, because of multiple rounds of usage and transportation for refiling, it tends to have scuff marks and stains outside while the water quality inside container remains is maintained the same.</w:t>
            </w:r>
          </w:p>
        </w:tc>
        <w:tc>
          <w:tcPr>
            <w:tcW w:w="2268" w:type="dxa"/>
          </w:tcPr>
          <w:p w:rsidR="00D23C88" w:rsidRPr="00CD23AD" w:rsidRDefault="00D23C88" w:rsidP="000540A7">
            <w:pPr>
              <w:rPr>
                <w:rFonts w:ascii="Times New Roman" w:hAnsi="Times New Roman" w:cs="Times New Roman"/>
                <w:color w:val="000000" w:themeColor="text1"/>
              </w:rPr>
            </w:pPr>
            <w:r w:rsidRPr="00CD23AD">
              <w:rPr>
                <w:rFonts w:ascii="Times New Roman" w:hAnsi="Times New Roman" w:cs="Times New Roman"/>
                <w:color w:val="000000" w:themeColor="text1"/>
              </w:rPr>
              <w:t xml:space="preserve">Insertion of the proviso at end of clause 4.3.3. – </w:t>
            </w:r>
          </w:p>
          <w:p w:rsidR="00D23C88" w:rsidRPr="00C16106" w:rsidRDefault="00D23C88" w:rsidP="000540A7">
            <w:pPr>
              <w:rPr>
                <w:rFonts w:ascii="Times New Roman" w:hAnsi="Times New Roman" w:cs="Times New Roman"/>
              </w:rPr>
            </w:pPr>
            <w:r w:rsidRPr="00C16106">
              <w:rPr>
                <w:rFonts w:ascii="Times New Roman" w:hAnsi="Times New Roman" w:cs="Times New Roman"/>
              </w:rPr>
              <w:t>Provided that the above clause does not apply to Reusable containers.</w:t>
            </w:r>
          </w:p>
        </w:tc>
      </w:tr>
      <w:tr w:rsidR="00D23C88" w:rsidRPr="00C16106" w:rsidTr="000540A7">
        <w:trPr>
          <w:trHeight w:val="663"/>
        </w:trPr>
        <w:tc>
          <w:tcPr>
            <w:tcW w:w="1129"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Clause 4.5 Wall Thickness</w:t>
            </w:r>
          </w:p>
        </w:tc>
        <w:tc>
          <w:tcPr>
            <w:tcW w:w="1276"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Editorial</w:t>
            </w:r>
          </w:p>
        </w:tc>
        <w:tc>
          <w:tcPr>
            <w:tcW w:w="4253"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 xml:space="preserve">Wall thickness varies within the body of the same bottle at various points. Design variations may lead to variations in the thickness at various places within the same bottle. Even two bottles produced on the same line shall have different thickness. The wall thickness can’t be uniform across the container and also there is no technical merit in declaration of the thickness by the manufacturer as </w:t>
            </w:r>
            <w:proofErr w:type="gramStart"/>
            <w:r w:rsidRPr="00C16106">
              <w:rPr>
                <w:rFonts w:ascii="Times New Roman" w:hAnsi="Times New Roman" w:cs="Times New Roman"/>
              </w:rPr>
              <w:t>its</w:t>
            </w:r>
            <w:proofErr w:type="gramEnd"/>
            <w:r w:rsidRPr="00C16106">
              <w:rPr>
                <w:rFonts w:ascii="Times New Roman" w:hAnsi="Times New Roman" w:cs="Times New Roman"/>
              </w:rPr>
              <w:t xml:space="preserve"> not giving any The wall thickness shall be declared by the manufacturer. The tolerance on wall thickness when measured in accordance with 4.5 of IS 2798 shall be – 2 percent of the declared value. No limit to the plus tolerance of wall thickness has been specified. </w:t>
            </w:r>
            <w:proofErr w:type="gramStart"/>
            <w:r w:rsidRPr="00C16106">
              <w:rPr>
                <w:rFonts w:ascii="Times New Roman" w:hAnsi="Times New Roman" w:cs="Times New Roman"/>
              </w:rPr>
              <w:t>technical</w:t>
            </w:r>
            <w:proofErr w:type="gramEnd"/>
            <w:r w:rsidRPr="00C16106">
              <w:rPr>
                <w:rFonts w:ascii="Times New Roman" w:hAnsi="Times New Roman" w:cs="Times New Roman"/>
              </w:rPr>
              <w:t xml:space="preserve"> information which can be utilized. This requirement should be left to the discretion of agreement between manufacturer and user. Therefore ,we propose deletion of this clause</w:t>
            </w:r>
          </w:p>
        </w:tc>
        <w:tc>
          <w:tcPr>
            <w:tcW w:w="2268" w:type="dxa"/>
          </w:tcPr>
          <w:p w:rsidR="00D23C88" w:rsidRPr="00CD23AD" w:rsidRDefault="00D23C88" w:rsidP="000540A7">
            <w:pPr>
              <w:rPr>
                <w:rFonts w:ascii="Times New Roman" w:hAnsi="Times New Roman" w:cs="Times New Roman"/>
                <w:strike/>
                <w:color w:val="000000" w:themeColor="text1"/>
              </w:rPr>
            </w:pPr>
            <w:r w:rsidRPr="00CD23AD">
              <w:rPr>
                <w:rFonts w:ascii="Times New Roman" w:hAnsi="Times New Roman" w:cs="Times New Roman"/>
                <w:strike/>
                <w:color w:val="000000" w:themeColor="text1"/>
              </w:rPr>
              <w:t>The wall thickness shall be declared by the manufacturer. The tolerance on wall thickness when measured in accordance with 4.5 of IS 2798 shall be – 2 percent of the declared value. No limit to the plus tolerance of wall thickness has been specified.</w:t>
            </w:r>
          </w:p>
        </w:tc>
      </w:tr>
      <w:tr w:rsidR="00D23C88" w:rsidRPr="00C16106" w:rsidTr="000540A7">
        <w:trPr>
          <w:trHeight w:val="663"/>
        </w:trPr>
        <w:tc>
          <w:tcPr>
            <w:tcW w:w="1129"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Clause 5/</w:t>
            </w:r>
            <w:proofErr w:type="spellStart"/>
            <w:r w:rsidRPr="00C16106">
              <w:rPr>
                <w:rFonts w:ascii="Times New Roman" w:hAnsi="Times New Roman" w:cs="Times New Roman"/>
              </w:rPr>
              <w:t>Subclause</w:t>
            </w:r>
            <w:proofErr w:type="spellEnd"/>
            <w:r w:rsidRPr="00C16106">
              <w:rPr>
                <w:rFonts w:ascii="Times New Roman" w:hAnsi="Times New Roman" w:cs="Times New Roman"/>
              </w:rPr>
              <w:t xml:space="preserve"> 5.1c</w:t>
            </w:r>
          </w:p>
        </w:tc>
        <w:tc>
          <w:tcPr>
            <w:tcW w:w="1276"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General</w:t>
            </w:r>
          </w:p>
        </w:tc>
        <w:tc>
          <w:tcPr>
            <w:tcW w:w="4253"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 xml:space="preserve">We wish to seek clarity on this clause. The main heading of the clause 5 is regarding marking while the point c indicates information regarding packing slip which does not seem to be appropriate to this section. Moreover, it c) a packing slip in each consignment of containers/ closures shall include: 1) Nominal capacity – except for closures; and 2) Batch No. or Code No. is not clear whether this requirement is for empty or filled bottles. Instead of packing slip, it should be COA. Therefore, we propose deletion of </w:t>
            </w:r>
            <w:proofErr w:type="spellStart"/>
            <w:r w:rsidRPr="00C16106">
              <w:rPr>
                <w:rFonts w:ascii="Times New Roman" w:hAnsi="Times New Roman" w:cs="Times New Roman"/>
              </w:rPr>
              <w:t>Subclause</w:t>
            </w:r>
            <w:proofErr w:type="spellEnd"/>
            <w:r w:rsidRPr="00C16106">
              <w:rPr>
                <w:rFonts w:ascii="Times New Roman" w:hAnsi="Times New Roman" w:cs="Times New Roman"/>
              </w:rPr>
              <w:t xml:space="preserve"> 5.1c</w:t>
            </w:r>
          </w:p>
        </w:tc>
        <w:tc>
          <w:tcPr>
            <w:tcW w:w="2268" w:type="dxa"/>
          </w:tcPr>
          <w:p w:rsidR="00D23C88" w:rsidRPr="00CD23AD" w:rsidRDefault="00D23C88" w:rsidP="000540A7">
            <w:pPr>
              <w:rPr>
                <w:rFonts w:ascii="Times New Roman" w:hAnsi="Times New Roman" w:cs="Times New Roman"/>
                <w:strike/>
                <w:color w:val="000000" w:themeColor="text1"/>
              </w:rPr>
            </w:pPr>
            <w:r w:rsidRPr="00CD23AD">
              <w:rPr>
                <w:rFonts w:ascii="Times New Roman" w:hAnsi="Times New Roman" w:cs="Times New Roman"/>
                <w:strike/>
                <w:color w:val="000000" w:themeColor="text1"/>
              </w:rPr>
              <w:t>c) a packing slip in each consignment of containers/ closures shall include: 1) Nominal capacity – except for closures; and 2) Batch No. or Code No.</w:t>
            </w:r>
          </w:p>
        </w:tc>
      </w:tr>
      <w:tr w:rsidR="00D23C88" w:rsidRPr="00C16106" w:rsidTr="000540A7">
        <w:trPr>
          <w:trHeight w:val="663"/>
        </w:trPr>
        <w:tc>
          <w:tcPr>
            <w:tcW w:w="1129"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lastRenderedPageBreak/>
              <w:t xml:space="preserve">Annex B Method of Test for </w:t>
            </w:r>
            <w:proofErr w:type="spellStart"/>
            <w:r w:rsidRPr="00C16106">
              <w:rPr>
                <w:rFonts w:ascii="Times New Roman" w:hAnsi="Times New Roman" w:cs="Times New Roman"/>
              </w:rPr>
              <w:t>Potability</w:t>
            </w:r>
            <w:proofErr w:type="spellEnd"/>
          </w:p>
        </w:tc>
        <w:tc>
          <w:tcPr>
            <w:tcW w:w="1276" w:type="dxa"/>
          </w:tcPr>
          <w:p w:rsidR="00D23C88" w:rsidRPr="00C16106" w:rsidRDefault="00D23C88" w:rsidP="000540A7">
            <w:pPr>
              <w:jc w:val="center"/>
              <w:rPr>
                <w:rFonts w:ascii="Times New Roman" w:hAnsi="Times New Roman" w:cs="Times New Roman"/>
              </w:rPr>
            </w:pPr>
            <w:r w:rsidRPr="00C16106">
              <w:rPr>
                <w:rFonts w:ascii="Times New Roman" w:hAnsi="Times New Roman" w:cs="Times New Roman"/>
              </w:rPr>
              <w:t>Technical</w:t>
            </w:r>
          </w:p>
        </w:tc>
        <w:tc>
          <w:tcPr>
            <w:tcW w:w="4253" w:type="dxa"/>
          </w:tcPr>
          <w:p w:rsidR="00D23C88" w:rsidRPr="00C16106" w:rsidRDefault="00D23C88" w:rsidP="000540A7">
            <w:pPr>
              <w:rPr>
                <w:rFonts w:ascii="Times New Roman" w:hAnsi="Times New Roman" w:cs="Times New Roman"/>
              </w:rPr>
            </w:pPr>
            <w:r w:rsidRPr="00C16106">
              <w:rPr>
                <w:rFonts w:ascii="Times New Roman" w:hAnsi="Times New Roman" w:cs="Times New Roman"/>
              </w:rPr>
              <w:t xml:space="preserve">38°- 40°C temperature for continuous 30 days is too much exposure for product &amp; packaging, considering the temperature in actual scenario is always cyclic. This may impact both quality of packaging or B-2 PROCEDURE Heat the water to a temperature of 38 °C ± 2 °C, and fill the container to its nominal capacity and closed tightly with the closure. Keep the container at 38 °C ± 2 °C, for a period of 24-48 hours 30 days. The container shall be opened after completion of 30 days of storage period and the water shall be examined for any disagreeable </w:t>
            </w:r>
            <w:proofErr w:type="spellStart"/>
            <w:r w:rsidRPr="00C16106">
              <w:rPr>
                <w:rFonts w:ascii="Times New Roman" w:hAnsi="Times New Roman" w:cs="Times New Roman"/>
              </w:rPr>
              <w:t>odour</w:t>
            </w:r>
            <w:proofErr w:type="spellEnd"/>
            <w:r w:rsidRPr="00C16106">
              <w:rPr>
                <w:rFonts w:ascii="Times New Roman" w:hAnsi="Times New Roman" w:cs="Times New Roman"/>
              </w:rPr>
              <w:t xml:space="preserve"> or smell. </w:t>
            </w:r>
            <w:proofErr w:type="gramStart"/>
            <w:r w:rsidRPr="00C16106">
              <w:rPr>
                <w:rFonts w:ascii="Times New Roman" w:hAnsi="Times New Roman" w:cs="Times New Roman"/>
              </w:rPr>
              <w:t>product</w:t>
            </w:r>
            <w:proofErr w:type="gramEnd"/>
            <w:r w:rsidRPr="00C16106">
              <w:rPr>
                <w:rFonts w:ascii="Times New Roman" w:hAnsi="Times New Roman" w:cs="Times New Roman"/>
              </w:rPr>
              <w:t xml:space="preserve"> and may not give a true indication of the expected test result. One option could be “keeping it at ambient temperature for longer duration</w:t>
            </w:r>
            <w:proofErr w:type="gramStart"/>
            <w:r w:rsidRPr="00C16106">
              <w:rPr>
                <w:rFonts w:ascii="Times New Roman" w:hAnsi="Times New Roman" w:cs="Times New Roman"/>
              </w:rPr>
              <w:t>” .</w:t>
            </w:r>
            <w:proofErr w:type="gramEnd"/>
            <w:r w:rsidRPr="00C16106">
              <w:rPr>
                <w:rFonts w:ascii="Times New Roman" w:hAnsi="Times New Roman" w:cs="Times New Roman"/>
              </w:rPr>
              <w:t xml:space="preserve"> Other option is to reduce the duration of storage at such high temperature. For testing </w:t>
            </w:r>
            <w:proofErr w:type="spellStart"/>
            <w:r w:rsidRPr="00C16106">
              <w:rPr>
                <w:rFonts w:ascii="Times New Roman" w:hAnsi="Times New Roman" w:cs="Times New Roman"/>
              </w:rPr>
              <w:t>potability</w:t>
            </w:r>
            <w:proofErr w:type="spellEnd"/>
            <w:r w:rsidRPr="00C16106">
              <w:rPr>
                <w:rFonts w:ascii="Times New Roman" w:hAnsi="Times New Roman" w:cs="Times New Roman"/>
              </w:rPr>
              <w:t xml:space="preserve">. </w:t>
            </w:r>
            <w:proofErr w:type="gramStart"/>
            <w:r w:rsidRPr="00C16106">
              <w:rPr>
                <w:rFonts w:ascii="Times New Roman" w:hAnsi="Times New Roman" w:cs="Times New Roman"/>
              </w:rPr>
              <w:t>temperature</w:t>
            </w:r>
            <w:proofErr w:type="gramEnd"/>
            <w:r w:rsidRPr="00C16106">
              <w:rPr>
                <w:rFonts w:ascii="Times New Roman" w:hAnsi="Times New Roman" w:cs="Times New Roman"/>
              </w:rPr>
              <w:t xml:space="preserve"> used in always cyclic.</w:t>
            </w:r>
          </w:p>
        </w:tc>
        <w:tc>
          <w:tcPr>
            <w:tcW w:w="2268" w:type="dxa"/>
          </w:tcPr>
          <w:p w:rsidR="00D23C88" w:rsidRPr="00CD23AD" w:rsidRDefault="00D23C88" w:rsidP="000540A7">
            <w:pPr>
              <w:rPr>
                <w:rFonts w:ascii="Times New Roman" w:hAnsi="Times New Roman" w:cs="Times New Roman"/>
                <w:color w:val="000000" w:themeColor="text1"/>
              </w:rPr>
            </w:pPr>
            <w:r w:rsidRPr="00CD23AD">
              <w:rPr>
                <w:rFonts w:ascii="Times New Roman" w:hAnsi="Times New Roman" w:cs="Times New Roman"/>
                <w:color w:val="000000" w:themeColor="text1"/>
              </w:rPr>
              <w:t xml:space="preserve">B-2 PROCEDURE Heat the water to a temperature of 38 °C ± 2 °C, and fill the container to its nominal capacity and closed tightly with the closure. Keep the container at 38 °C ± 2 °C, for a period of 24-48 hours </w:t>
            </w:r>
            <w:r w:rsidRPr="00CD23AD">
              <w:rPr>
                <w:rFonts w:ascii="Times New Roman" w:hAnsi="Times New Roman" w:cs="Times New Roman"/>
                <w:strike/>
                <w:color w:val="000000" w:themeColor="text1"/>
              </w:rPr>
              <w:t>30 days.</w:t>
            </w:r>
            <w:r w:rsidRPr="00CD23AD">
              <w:rPr>
                <w:rFonts w:ascii="Times New Roman" w:hAnsi="Times New Roman" w:cs="Times New Roman"/>
                <w:color w:val="000000" w:themeColor="text1"/>
              </w:rPr>
              <w:t xml:space="preserve"> The container shall be opened after completion of </w:t>
            </w:r>
            <w:r w:rsidRPr="00CD23AD">
              <w:rPr>
                <w:rFonts w:ascii="Times New Roman" w:hAnsi="Times New Roman" w:cs="Times New Roman"/>
                <w:strike/>
                <w:color w:val="000000" w:themeColor="text1"/>
              </w:rPr>
              <w:t>30 days of</w:t>
            </w:r>
            <w:r w:rsidRPr="00CD23AD">
              <w:rPr>
                <w:rFonts w:ascii="Times New Roman" w:hAnsi="Times New Roman" w:cs="Times New Roman"/>
                <w:color w:val="000000" w:themeColor="text1"/>
              </w:rPr>
              <w:t xml:space="preserve"> storage period and the water shall be examined for any disagreeable </w:t>
            </w:r>
            <w:proofErr w:type="spellStart"/>
            <w:r w:rsidRPr="00CD23AD">
              <w:rPr>
                <w:rFonts w:ascii="Times New Roman" w:hAnsi="Times New Roman" w:cs="Times New Roman"/>
                <w:color w:val="000000" w:themeColor="text1"/>
              </w:rPr>
              <w:t>odour</w:t>
            </w:r>
            <w:proofErr w:type="spellEnd"/>
            <w:r w:rsidRPr="00CD23AD">
              <w:rPr>
                <w:rFonts w:ascii="Times New Roman" w:hAnsi="Times New Roman" w:cs="Times New Roman"/>
                <w:color w:val="000000" w:themeColor="text1"/>
              </w:rPr>
              <w:t xml:space="preserve"> or smell.</w:t>
            </w:r>
          </w:p>
        </w:tc>
      </w:tr>
    </w:tbl>
    <w:p w:rsidR="00D23C88" w:rsidRDefault="00D23C88" w:rsidP="00D23C88">
      <w:pPr>
        <w:jc w:val="both"/>
        <w:rPr>
          <w:rFonts w:hint="eastAsia"/>
        </w:rPr>
      </w:pPr>
    </w:p>
    <w:p w:rsidR="00D23C88" w:rsidRDefault="00D23C88" w:rsidP="00D23C88">
      <w:pPr>
        <w:jc w:val="both"/>
        <w:rPr>
          <w:rFonts w:hint="eastAsia"/>
        </w:rPr>
      </w:pPr>
      <w:r>
        <w:lastRenderedPageBreak/>
        <w:t xml:space="preserve">Wide circulation draft is attached as given below: </w:t>
      </w:r>
    </w:p>
    <w:p w:rsidR="00D23C88" w:rsidRDefault="00D23C88" w:rsidP="00D23C88">
      <w:pPr>
        <w:jc w:val="both"/>
        <w:rPr>
          <w:rFonts w:hint="eastAsia"/>
        </w:rPr>
      </w:pPr>
    </w:p>
    <w:p w:rsidR="00D23C88" w:rsidRDefault="00D23C88" w:rsidP="00D23C88">
      <w:pPr>
        <w:jc w:val="center"/>
        <w:rPr>
          <w:rFonts w:hint="eastAsia"/>
        </w:rPr>
      </w:pPr>
      <w:r>
        <w:rPr>
          <w:rFonts w:hint="eastAsia"/>
        </w:rPr>
        <w:object w:dxaOrig="1531" w:dyaOrig="993">
          <v:shape id="_x0000_i1044" type="#_x0000_t75" style="width:76.2pt;height:49.8pt" o:ole="">
            <v:imagedata r:id="rId47" o:title=""/>
          </v:shape>
          <o:OLEObject Type="Embed" ProgID="Package" ShapeID="_x0000_i1044" DrawAspect="Icon" ObjectID="_1792392491" r:id="rId48"/>
        </w:object>
      </w:r>
    </w:p>
    <w:p w:rsidR="00D23C88" w:rsidRDefault="00D23C88" w:rsidP="00D23C88">
      <w:pPr>
        <w:jc w:val="center"/>
        <w:rPr>
          <w:rFonts w:hint="eastAsia"/>
        </w:rPr>
      </w:pPr>
    </w:p>
    <w:p w:rsidR="00D23C88" w:rsidRDefault="00D23C88" w:rsidP="00D23C88">
      <w:pPr>
        <w:rPr>
          <w:rFonts w:hint="eastAsia"/>
        </w:rPr>
      </w:pPr>
      <w:r>
        <w:rPr>
          <w:rFonts w:hint="eastAsia"/>
        </w:rPr>
        <w:t>The</w:t>
      </w:r>
      <w:r>
        <w:t xml:space="preserve"> </w:t>
      </w:r>
      <w:r>
        <w:rPr>
          <w:rFonts w:hint="eastAsia"/>
        </w:rPr>
        <w:t>C</w:t>
      </w:r>
      <w:r>
        <w:t xml:space="preserve">ommittee may </w:t>
      </w:r>
      <w:r w:rsidRPr="00DE16FE">
        <w:rPr>
          <w:rFonts w:ascii="Times New Roman" w:hAnsi="Times New Roman" w:cs="Times New Roman"/>
          <w:b/>
          <w:bCs/>
        </w:rPr>
        <w:t>CONSIDER</w:t>
      </w:r>
      <w:r>
        <w:t xml:space="preserve"> and </w:t>
      </w:r>
      <w:r w:rsidRPr="00DE16FE">
        <w:rPr>
          <w:rFonts w:ascii="Times New Roman" w:hAnsi="Times New Roman" w:cs="Times New Roman"/>
          <w:b/>
          <w:bCs/>
        </w:rPr>
        <w:t>FINALISE</w:t>
      </w:r>
      <w:r>
        <w:t xml:space="preserve"> the document. </w:t>
      </w:r>
    </w:p>
    <w:p w:rsidR="00D23C88" w:rsidRDefault="00D23C88" w:rsidP="00D23C88">
      <w:bookmarkStart w:id="14" w:name="_GoBack"/>
      <w:bookmarkEnd w:id="14"/>
    </w:p>
    <w:p w:rsidR="00D23C88" w:rsidRPr="00D23C88" w:rsidRDefault="00D23C88" w:rsidP="00D23C88">
      <w:pPr>
        <w:jc w:val="both"/>
        <w:rPr>
          <w:rFonts w:ascii="Times New Roman" w:hAnsi="Times New Roman" w:cs="Times New Roman"/>
          <w:b/>
          <w:bCs/>
        </w:rPr>
      </w:pPr>
      <w:r w:rsidRPr="00D23C88">
        <w:rPr>
          <w:rFonts w:ascii="Times New Roman" w:hAnsi="Times New Roman" w:cs="Times New Roman"/>
          <w:b/>
          <w:bCs/>
        </w:rPr>
        <w:t xml:space="preserve">4.9 </w:t>
      </w:r>
      <w:r w:rsidRPr="00D23C88">
        <w:rPr>
          <w:rFonts w:ascii="Times New Roman" w:hAnsi="Times New Roman" w:cs="Times New Roman" w:hint="eastAsia"/>
          <w:b/>
          <w:bCs/>
        </w:rPr>
        <w:t>Plastic Feeding and Drinking Containers, Accessories and Cutleries for infant and</w:t>
      </w:r>
    </w:p>
    <w:p w:rsidR="00D23C88" w:rsidRPr="00D23C88" w:rsidRDefault="00D23C88" w:rsidP="00D23C88">
      <w:pPr>
        <w:jc w:val="both"/>
        <w:rPr>
          <w:rFonts w:ascii="Times New Roman" w:hAnsi="Times New Roman" w:cs="Times New Roman"/>
          <w:b/>
          <w:bCs/>
        </w:rPr>
      </w:pPr>
      <w:proofErr w:type="gramStart"/>
      <w:r w:rsidRPr="00D23C88">
        <w:rPr>
          <w:rFonts w:ascii="Times New Roman" w:hAnsi="Times New Roman" w:cs="Times New Roman" w:hint="eastAsia"/>
          <w:b/>
          <w:bCs/>
        </w:rPr>
        <w:t>child</w:t>
      </w:r>
      <w:proofErr w:type="gramEnd"/>
      <w:r w:rsidRPr="00D23C88">
        <w:rPr>
          <w:rFonts w:ascii="Times New Roman" w:hAnsi="Times New Roman" w:cs="Times New Roman" w:hint="eastAsia"/>
          <w:b/>
          <w:bCs/>
        </w:rPr>
        <w:t xml:space="preserve"> use (new standard)</w:t>
      </w:r>
    </w:p>
    <w:p w:rsidR="00D23C88" w:rsidRPr="00D23C88" w:rsidRDefault="00D23C88" w:rsidP="00D23C88">
      <w:pPr>
        <w:jc w:val="both"/>
        <w:rPr>
          <w:rFonts w:ascii="Times New Roman" w:hAnsi="Times New Roman" w:cs="Times New Roman"/>
          <w:b/>
          <w:bCs/>
        </w:rPr>
      </w:pPr>
    </w:p>
    <w:p w:rsidR="00D23C88" w:rsidRPr="00D23C88" w:rsidRDefault="00D23C88" w:rsidP="00D23C88">
      <w:pPr>
        <w:jc w:val="both"/>
        <w:rPr>
          <w:rFonts w:ascii="Times New Roman" w:hAnsi="Times New Roman" w:cs="Times New Roman"/>
        </w:rPr>
      </w:pPr>
      <w:r w:rsidRPr="00D23C88">
        <w:rPr>
          <w:rFonts w:ascii="Times New Roman" w:hAnsi="Times New Roman" w:cs="Times New Roman"/>
          <w:b/>
          <w:bCs/>
        </w:rPr>
        <w:t xml:space="preserve">Decision in the last meeting: </w:t>
      </w:r>
      <w:r w:rsidRPr="00D23C88">
        <w:rPr>
          <w:rFonts w:ascii="Times New Roman" w:hAnsi="Times New Roman" w:cs="Times New Roman" w:hint="eastAsia"/>
        </w:rPr>
        <w:t>The Committee FINALIZED the draft revision for printing as no comments were received on</w:t>
      </w:r>
      <w:r w:rsidRPr="00D23C88">
        <w:rPr>
          <w:rFonts w:ascii="Times New Roman" w:hAnsi="Times New Roman" w:cs="Times New Roman"/>
        </w:rPr>
        <w:t xml:space="preserve"> </w:t>
      </w:r>
      <w:r w:rsidRPr="00D23C88">
        <w:rPr>
          <w:rFonts w:ascii="Times New Roman" w:hAnsi="Times New Roman" w:cs="Times New Roman" w:hint="eastAsia"/>
        </w:rPr>
        <w:t>the wide circulation document.</w:t>
      </w:r>
    </w:p>
    <w:p w:rsidR="00D23C88" w:rsidRPr="00D23C88" w:rsidRDefault="00D23C88" w:rsidP="00D23C88">
      <w:pPr>
        <w:jc w:val="both"/>
        <w:rPr>
          <w:rFonts w:ascii="Times New Roman" w:hAnsi="Times New Roman" w:cs="Times New Roman"/>
        </w:rPr>
      </w:pPr>
    </w:p>
    <w:p w:rsidR="00D23C88" w:rsidRPr="00D23C88" w:rsidRDefault="00D23C88" w:rsidP="00D23C88">
      <w:pPr>
        <w:jc w:val="both"/>
        <w:rPr>
          <w:rFonts w:ascii="Times New Roman" w:hAnsi="Times New Roman" w:cs="Times New Roman"/>
        </w:rPr>
      </w:pPr>
      <w:r w:rsidRPr="00D23C88">
        <w:rPr>
          <w:rFonts w:ascii="Times New Roman" w:hAnsi="Times New Roman" w:cs="Times New Roman"/>
          <w:b/>
          <w:bCs/>
        </w:rPr>
        <w:t xml:space="preserve">Present Status: </w:t>
      </w:r>
      <w:r w:rsidRPr="00D23C88">
        <w:rPr>
          <w:rFonts w:ascii="Times New Roman" w:hAnsi="Times New Roman" w:cs="Times New Roman"/>
        </w:rPr>
        <w:t xml:space="preserve">While reviewing the draft standard, BIS </w:t>
      </w:r>
      <w:proofErr w:type="spellStart"/>
      <w:r w:rsidRPr="00D23C88">
        <w:rPr>
          <w:rFonts w:ascii="Times New Roman" w:hAnsi="Times New Roman" w:cs="Times New Roman"/>
        </w:rPr>
        <w:t>Sectt</w:t>
      </w:r>
      <w:proofErr w:type="spellEnd"/>
      <w:r w:rsidRPr="00D23C88">
        <w:rPr>
          <w:rFonts w:ascii="Times New Roman" w:hAnsi="Times New Roman" w:cs="Times New Roman"/>
        </w:rPr>
        <w:t xml:space="preserve">. </w:t>
      </w:r>
      <w:proofErr w:type="gramStart"/>
      <w:r w:rsidRPr="00D23C88">
        <w:rPr>
          <w:rFonts w:ascii="Times New Roman" w:hAnsi="Times New Roman" w:cs="Times New Roman"/>
        </w:rPr>
        <w:t>found</w:t>
      </w:r>
      <w:proofErr w:type="gramEnd"/>
      <w:r w:rsidRPr="00D23C88">
        <w:rPr>
          <w:rFonts w:ascii="Times New Roman" w:hAnsi="Times New Roman" w:cs="Times New Roman"/>
        </w:rPr>
        <w:t xml:space="preserve"> that there are few ambiguities in the draft standard Conflicts such as:</w:t>
      </w:r>
    </w:p>
    <w:p w:rsidR="00D23C88" w:rsidRPr="00D23C88" w:rsidRDefault="00D23C88" w:rsidP="00D23C88">
      <w:pPr>
        <w:numPr>
          <w:ilvl w:val="0"/>
          <w:numId w:val="6"/>
        </w:numPr>
        <w:suppressAutoHyphens w:val="0"/>
        <w:autoSpaceDN/>
        <w:contextualSpacing/>
        <w:jc w:val="both"/>
        <w:textAlignment w:val="auto"/>
        <w:rPr>
          <w:rFonts w:ascii="Times New Roman" w:eastAsia="Times New Roman" w:hAnsi="Times New Roman" w:cs="Times New Roman"/>
          <w:kern w:val="0"/>
          <w:szCs w:val="21"/>
          <w:lang w:val="en-IN" w:eastAsia="en-IN"/>
        </w:rPr>
      </w:pPr>
      <w:proofErr w:type="gramStart"/>
      <w:r w:rsidRPr="00D23C88">
        <w:rPr>
          <w:rFonts w:ascii="Times New Roman" w:eastAsia="Times New Roman" w:hAnsi="Times New Roman" w:cs="Times New Roman"/>
          <w:kern w:val="0"/>
          <w:szCs w:val="21"/>
          <w:lang w:val="en-IN" w:eastAsia="en-IN"/>
        </w:rPr>
        <w:t>many</w:t>
      </w:r>
      <w:proofErr w:type="gramEnd"/>
      <w:r w:rsidRPr="00D23C88">
        <w:rPr>
          <w:rFonts w:ascii="Times New Roman" w:eastAsia="Times New Roman" w:hAnsi="Times New Roman" w:cs="Times New Roman"/>
          <w:kern w:val="0"/>
          <w:szCs w:val="21"/>
          <w:lang w:val="en-IN" w:eastAsia="en-IN"/>
        </w:rPr>
        <w:t xml:space="preserve"> containers under the scope of standard PCD 21(22060) coincides with IS 14625 Plastics Feeding Containers.</w:t>
      </w:r>
    </w:p>
    <w:p w:rsidR="00D23C88" w:rsidRPr="00D23C88" w:rsidRDefault="00D23C88" w:rsidP="00D23C88">
      <w:pPr>
        <w:numPr>
          <w:ilvl w:val="0"/>
          <w:numId w:val="6"/>
        </w:numPr>
        <w:suppressAutoHyphens w:val="0"/>
        <w:autoSpaceDN/>
        <w:contextualSpacing/>
        <w:jc w:val="both"/>
        <w:textAlignment w:val="auto"/>
        <w:rPr>
          <w:rFonts w:ascii="Times New Roman" w:eastAsia="Times New Roman" w:hAnsi="Times New Roman" w:cs="Times New Roman"/>
          <w:kern w:val="0"/>
          <w:szCs w:val="21"/>
          <w:lang w:val="en-IN" w:eastAsia="en-IN"/>
        </w:rPr>
      </w:pPr>
      <w:r w:rsidRPr="00D23C88">
        <w:rPr>
          <w:rFonts w:ascii="Times New Roman" w:eastAsia="Times New Roman" w:hAnsi="Times New Roman" w:cs="Times New Roman"/>
          <w:kern w:val="0"/>
          <w:szCs w:val="21"/>
          <w:lang w:val="en-IN" w:eastAsia="en-IN"/>
        </w:rPr>
        <w:t xml:space="preserve">Standard also stipulates the requirements of containers, accessories and cutleries made up of silicone rubber which falls out of the scope of PCD 21. </w:t>
      </w:r>
    </w:p>
    <w:p w:rsidR="00D23C88" w:rsidRPr="00D23C88" w:rsidRDefault="00D23C88" w:rsidP="00D23C88">
      <w:pPr>
        <w:jc w:val="both"/>
        <w:rPr>
          <w:rFonts w:cs="Times New Roman" w:hint="eastAsia"/>
        </w:rPr>
      </w:pPr>
    </w:p>
    <w:p w:rsidR="00D23C88" w:rsidRPr="00D23C88" w:rsidRDefault="00D23C88" w:rsidP="00D23C88">
      <w:pPr>
        <w:jc w:val="both"/>
        <w:rPr>
          <w:rFonts w:cs="Times New Roman" w:hint="eastAsia"/>
        </w:rPr>
      </w:pPr>
      <w:r w:rsidRPr="00D23C88">
        <w:rPr>
          <w:rFonts w:cs="Times New Roman"/>
        </w:rPr>
        <w:t xml:space="preserve">A working group meeting was organized for deliberations on the </w:t>
      </w:r>
      <w:proofErr w:type="gramStart"/>
      <w:r w:rsidRPr="00D23C88">
        <w:rPr>
          <w:rFonts w:cs="Times New Roman"/>
        </w:rPr>
        <w:t>above  mentioned</w:t>
      </w:r>
      <w:proofErr w:type="gramEnd"/>
      <w:r w:rsidRPr="00D23C88">
        <w:rPr>
          <w:rFonts w:cs="Times New Roman"/>
        </w:rPr>
        <w:t xml:space="preserve"> ambiguities. WG recommendations are as follows:  </w:t>
      </w:r>
    </w:p>
    <w:p w:rsidR="00D23C88" w:rsidRPr="00D23C88" w:rsidRDefault="00D23C88" w:rsidP="00D23C88">
      <w:pPr>
        <w:jc w:val="both"/>
        <w:rPr>
          <w:rFonts w:cs="Times New Roman" w:hint="eastAsia"/>
        </w:rPr>
      </w:pPr>
      <w:r w:rsidRPr="00D23C88">
        <w:rPr>
          <w:rFonts w:cs="Times New Roman"/>
        </w:rPr>
        <w:t xml:space="preserve">a) To add drinking and feeding containers under the scope of IS 14625 itself because most of the requirements are similar in both standards (IS 14625 and </w:t>
      </w:r>
      <w:proofErr w:type="gramStart"/>
      <w:r w:rsidRPr="00D23C88">
        <w:rPr>
          <w:rFonts w:cs="Times New Roman"/>
        </w:rPr>
        <w:t>PCD21(</w:t>
      </w:r>
      <w:proofErr w:type="gramEnd"/>
      <w:r w:rsidRPr="00D23C88">
        <w:rPr>
          <w:rFonts w:cs="Times New Roman"/>
        </w:rPr>
        <w:t xml:space="preserve">22060)). </w:t>
      </w:r>
    </w:p>
    <w:p w:rsidR="00D23C88" w:rsidRPr="00D23C88" w:rsidRDefault="00D23C88" w:rsidP="00D23C88">
      <w:pPr>
        <w:jc w:val="both"/>
        <w:rPr>
          <w:rFonts w:cs="Times New Roman" w:hint="eastAsia"/>
        </w:rPr>
      </w:pPr>
      <w:r w:rsidRPr="00D23C88">
        <w:rPr>
          <w:rFonts w:cs="Times New Roman"/>
        </w:rPr>
        <w:t xml:space="preserve">b) It has been decided to formulate a new standard only for plastic cutleries for children. </w:t>
      </w:r>
    </w:p>
    <w:p w:rsidR="00D23C88" w:rsidRPr="00D23C88" w:rsidRDefault="00D23C88" w:rsidP="00D23C88">
      <w:pPr>
        <w:jc w:val="both"/>
        <w:rPr>
          <w:rFonts w:cs="Times New Roman" w:hint="eastAsia"/>
        </w:rPr>
      </w:pPr>
      <w:r w:rsidRPr="00D23C88">
        <w:rPr>
          <w:rFonts w:cs="Times New Roman"/>
        </w:rPr>
        <w:lastRenderedPageBreak/>
        <w:t xml:space="preserve">c) It has been decided that accessories, containers and cutleries made up of silicone does not fall under the scope of PCD 21, therefore, recommended to drop the formulation of Indian standard on cutleries, accessories and containers made of silicone rubber. </w:t>
      </w:r>
    </w:p>
    <w:p w:rsidR="00D23C88" w:rsidRPr="00D23C88" w:rsidRDefault="00D23C88" w:rsidP="00D23C88">
      <w:pPr>
        <w:jc w:val="both"/>
        <w:rPr>
          <w:rFonts w:cs="Times New Roman" w:hint="eastAsia"/>
        </w:rPr>
      </w:pPr>
    </w:p>
    <w:bookmarkStart w:id="15" w:name="_MON_1792328595"/>
    <w:bookmarkEnd w:id="15"/>
    <w:p w:rsidR="00D23C88" w:rsidRPr="00D23C88" w:rsidRDefault="00D23C88" w:rsidP="00D23C88">
      <w:pPr>
        <w:jc w:val="center"/>
        <w:rPr>
          <w:rFonts w:cs="Times New Roman" w:hint="eastAsia"/>
        </w:rPr>
      </w:pPr>
      <w:r w:rsidRPr="00D23C88">
        <w:rPr>
          <w:rFonts w:cs="Times New Roman"/>
        </w:rPr>
        <w:object w:dxaOrig="1531" w:dyaOrig="993">
          <v:shape id="_x0000_i1045" type="#_x0000_t75" style="width:76.2pt;height:49.8pt" o:ole="">
            <v:imagedata r:id="rId49" o:title=""/>
          </v:shape>
          <o:OLEObject Type="Embed" ProgID="Word.Document.12" ShapeID="_x0000_i1045" DrawAspect="Icon" ObjectID="_1792392492" r:id="rId50">
            <o:FieldCodes>\s</o:FieldCodes>
          </o:OLEObject>
        </w:object>
      </w:r>
    </w:p>
    <w:p w:rsidR="00D23C88" w:rsidRPr="00D23C88" w:rsidRDefault="00D23C88" w:rsidP="00D23C88">
      <w:pPr>
        <w:jc w:val="both"/>
        <w:rPr>
          <w:rFonts w:ascii="Times New Roman" w:hAnsi="Times New Roman" w:cs="Times New Roman"/>
          <w:b/>
          <w:bCs/>
        </w:rPr>
      </w:pPr>
      <w:r w:rsidRPr="00D23C88">
        <w:rPr>
          <w:rFonts w:hint="eastAsia"/>
        </w:rPr>
        <w:t>The</w:t>
      </w:r>
      <w:r w:rsidRPr="00D23C88">
        <w:t xml:space="preserve"> </w:t>
      </w:r>
      <w:r w:rsidRPr="00D23C88">
        <w:rPr>
          <w:rFonts w:hint="eastAsia"/>
        </w:rPr>
        <w:t>C</w:t>
      </w:r>
      <w:r w:rsidRPr="00D23C88">
        <w:t xml:space="preserve">ommittee may </w:t>
      </w:r>
      <w:r w:rsidRPr="00D23C88">
        <w:rPr>
          <w:rFonts w:ascii="Times New Roman" w:hAnsi="Times New Roman" w:cs="Times New Roman"/>
          <w:b/>
          <w:bCs/>
        </w:rPr>
        <w:t xml:space="preserve">CONSIDER. </w:t>
      </w:r>
    </w:p>
    <w:p w:rsidR="00D23C88" w:rsidRPr="00D23C88" w:rsidRDefault="00D23C88" w:rsidP="00D23C88">
      <w:pPr>
        <w:jc w:val="both"/>
        <w:rPr>
          <w:rFonts w:cs="Times New Roman" w:hint="eastAsia"/>
        </w:rPr>
      </w:pPr>
    </w:p>
    <w:p w:rsidR="00D23C88" w:rsidRPr="00D23C88" w:rsidRDefault="00D23C88" w:rsidP="00D23C88">
      <w:pPr>
        <w:jc w:val="both"/>
        <w:rPr>
          <w:rFonts w:hint="eastAsia"/>
        </w:rPr>
      </w:pPr>
      <w:r w:rsidRPr="00D23C88">
        <w:rPr>
          <w:b/>
          <w:bCs/>
        </w:rPr>
        <w:t>4.10 IS 7408 (Part 1</w:t>
      </w:r>
      <w:proofErr w:type="gramStart"/>
      <w:r w:rsidRPr="00D23C88">
        <w:rPr>
          <w:b/>
          <w:bCs/>
        </w:rPr>
        <w:t>) :</w:t>
      </w:r>
      <w:proofErr w:type="gramEnd"/>
      <w:r w:rsidRPr="00D23C88">
        <w:rPr>
          <w:b/>
          <w:bCs/>
        </w:rPr>
        <w:t xml:space="preserve"> 2000  Blow </w:t>
      </w:r>
      <w:proofErr w:type="spellStart"/>
      <w:r w:rsidRPr="00D23C88">
        <w:rPr>
          <w:b/>
          <w:bCs/>
        </w:rPr>
        <w:t>moulded</w:t>
      </w:r>
      <w:proofErr w:type="spellEnd"/>
      <w:r w:rsidRPr="00D23C88">
        <w:rPr>
          <w:b/>
          <w:bCs/>
        </w:rPr>
        <w:t xml:space="preserve"> polyolefin containers — Specification : Part 1 Up to 5 </w:t>
      </w:r>
      <w:proofErr w:type="spellStart"/>
      <w:r w:rsidRPr="00D23C88">
        <w:rPr>
          <w:b/>
          <w:bCs/>
        </w:rPr>
        <w:t>litres</w:t>
      </w:r>
      <w:proofErr w:type="spellEnd"/>
      <w:r w:rsidRPr="00D23C88">
        <w:rPr>
          <w:b/>
          <w:bCs/>
        </w:rPr>
        <w:t xml:space="preserve"> capacity (</w:t>
      </w:r>
      <w:r w:rsidRPr="00D23C88">
        <w:rPr>
          <w:b/>
          <w:bCs/>
          <w:i/>
          <w:iCs/>
        </w:rPr>
        <w:t>second revision</w:t>
      </w:r>
      <w:r w:rsidRPr="00D23C88">
        <w:rPr>
          <w:b/>
          <w:bCs/>
        </w:rPr>
        <w:t>)</w:t>
      </w:r>
    </w:p>
    <w:p w:rsidR="00D23C88" w:rsidRPr="00D23C88" w:rsidRDefault="00D23C88" w:rsidP="00D23C88">
      <w:pPr>
        <w:jc w:val="both"/>
        <w:rPr>
          <w:rFonts w:hint="eastAsia"/>
          <w:b/>
          <w:bCs/>
          <w:strike/>
        </w:rPr>
      </w:pPr>
    </w:p>
    <w:p w:rsidR="00D23C88" w:rsidRPr="00D23C88" w:rsidRDefault="00D23C88" w:rsidP="00D23C88">
      <w:pPr>
        <w:jc w:val="both"/>
        <w:rPr>
          <w:rFonts w:ascii="Times New Roman" w:hAnsi="Times New Roman" w:cs="Times New Roman"/>
        </w:rPr>
      </w:pPr>
      <w:r w:rsidRPr="00D23C88">
        <w:rPr>
          <w:rFonts w:ascii="Times New Roman" w:eastAsia="Times New Roman" w:hAnsi="Times New Roman" w:cs="Times New Roman"/>
          <w:b/>
          <w:bCs/>
          <w:kern w:val="0"/>
          <w:lang w:val="en-IN" w:eastAsia="en-IN"/>
        </w:rPr>
        <w:t>Decision of the last meeting</w:t>
      </w:r>
      <w:r w:rsidRPr="00D23C88">
        <w:rPr>
          <w:rFonts w:ascii="Times New Roman" w:eastAsia="Times New Roman" w:hAnsi="Times New Roman" w:cs="Times New Roman"/>
          <w:kern w:val="0"/>
          <w:lang w:val="en-IN" w:eastAsia="en-IN"/>
        </w:rPr>
        <w:t xml:space="preserve"> — </w:t>
      </w:r>
      <w:proofErr w:type="gramStart"/>
      <w:r w:rsidRPr="00D23C88">
        <w:rPr>
          <w:rFonts w:ascii="Times New Roman" w:eastAsia="Times New Roman" w:hAnsi="Times New Roman" w:cs="Times New Roman"/>
          <w:bCs/>
          <w:color w:val="000000"/>
        </w:rPr>
        <w:t>During</w:t>
      </w:r>
      <w:proofErr w:type="gramEnd"/>
      <w:r w:rsidRPr="00D23C88">
        <w:rPr>
          <w:rFonts w:ascii="Times New Roman" w:eastAsia="Times New Roman" w:hAnsi="Times New Roman" w:cs="Times New Roman"/>
          <w:bCs/>
          <w:color w:val="000000"/>
        </w:rPr>
        <w:t xml:space="preserve"> the meeting,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requested the Committee to provide one week time to provide his comments /recommendations on the draft. The Committee agreed for the same and requested BIS </w:t>
      </w:r>
      <w:proofErr w:type="spellStart"/>
      <w:r w:rsidRPr="00D23C88">
        <w:rPr>
          <w:rFonts w:ascii="Times New Roman" w:eastAsia="Times New Roman" w:hAnsi="Times New Roman" w:cs="Times New Roman"/>
          <w:bCs/>
          <w:color w:val="000000"/>
        </w:rPr>
        <w:t>Sectt</w:t>
      </w:r>
      <w:proofErr w:type="spellEnd"/>
      <w:r w:rsidRPr="00D23C88">
        <w:rPr>
          <w:rFonts w:ascii="Times New Roman" w:eastAsia="Times New Roman" w:hAnsi="Times New Roman" w:cs="Times New Roman"/>
          <w:bCs/>
          <w:color w:val="000000"/>
        </w:rPr>
        <w:t xml:space="preserve"> to share the draft revision with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If no comments/ recommendations received from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within one week, the draft shall be considered as finalized for printing. </w:t>
      </w:r>
    </w:p>
    <w:p w:rsidR="00D23C88" w:rsidRPr="00D23C88" w:rsidRDefault="00D23C88" w:rsidP="00D23C88">
      <w:pPr>
        <w:jc w:val="both"/>
        <w:rPr>
          <w:rFonts w:ascii="Times New Roman" w:hAnsi="Times New Roman" w:cs="Times New Roman"/>
        </w:rPr>
      </w:pPr>
    </w:p>
    <w:p w:rsidR="00D23C88" w:rsidRPr="00D23C88" w:rsidRDefault="00D23C88" w:rsidP="00D23C88">
      <w:pPr>
        <w:jc w:val="both"/>
        <w:rPr>
          <w:rFonts w:ascii="Times New Roman" w:eastAsia="Times New Roman" w:hAnsi="Times New Roman" w:cs="Times New Roman"/>
          <w:bCs/>
          <w:color w:val="000000"/>
        </w:rPr>
      </w:pPr>
      <w:r w:rsidRPr="00D23C88">
        <w:rPr>
          <w:b/>
          <w:bCs/>
        </w:rPr>
        <w:t>Present status</w:t>
      </w:r>
      <w:r w:rsidRPr="00D23C88">
        <w:t xml:space="preserve"> </w:t>
      </w:r>
      <w:r w:rsidRPr="00D23C88">
        <w:rPr>
          <w:rFonts w:hint="eastAsia"/>
        </w:rPr>
        <w:t>—</w:t>
      </w:r>
      <w:r w:rsidRPr="00D23C88">
        <w:t>Following c</w:t>
      </w:r>
      <w:r w:rsidRPr="00D23C88">
        <w:rPr>
          <w:rFonts w:ascii="Times New Roman" w:eastAsia="Times New Roman" w:hAnsi="Times New Roman" w:cs="Times New Roman"/>
          <w:bCs/>
          <w:color w:val="000000"/>
        </w:rPr>
        <w:t xml:space="preserve">omments were received from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w:t>
      </w:r>
    </w:p>
    <w:bookmarkStart w:id="16" w:name="_MON_1792334540"/>
    <w:bookmarkEnd w:id="16"/>
    <w:p w:rsidR="00D23C88" w:rsidRPr="00D23C88" w:rsidRDefault="00D23C88" w:rsidP="00D23C88">
      <w:pPr>
        <w:jc w:val="center"/>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object w:dxaOrig="1531" w:dyaOrig="993">
          <v:shape id="_x0000_i1046" type="#_x0000_t75" style="width:76.2pt;height:49.8pt" o:ole="">
            <v:imagedata r:id="rId51" o:title=""/>
          </v:shape>
          <o:OLEObject Type="Embed" ProgID="Word.Document.12" ShapeID="_x0000_i1046" DrawAspect="Icon" ObjectID="_1792392493" r:id="rId52">
            <o:FieldCodes>\s</o:FieldCodes>
          </o:OLEObject>
        </w:objec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Further, it is submitted that BIS had engaged few interns from Central Institute of Petrochemicals Engineering and Technology (CIPET) and allotted project for collection of data for the revision of the standard. This standard was allotted to an intern as a part of internship program. Following inputs were received from intern on IS 7408 (Part 1, 2 &amp;3): </w:t>
      </w:r>
    </w:p>
    <w:p w:rsidR="00D23C88" w:rsidRPr="00D23C88" w:rsidRDefault="00D23C88" w:rsidP="00D23C88">
      <w:pPr>
        <w:jc w:val="both"/>
        <w:rPr>
          <w:rFonts w:ascii="Times New Roman" w:eastAsia="Times New Roman" w:hAnsi="Times New Roman" w:cs="Times New Roman"/>
          <w:bCs/>
          <w:color w:val="000000"/>
        </w:rPr>
      </w:pPr>
    </w:p>
    <w:bookmarkStart w:id="17" w:name="_MON_1792246073"/>
    <w:bookmarkEnd w:id="17"/>
    <w:p w:rsidR="00D23C88" w:rsidRPr="00D23C88" w:rsidRDefault="00D23C88" w:rsidP="00D23C88">
      <w:pPr>
        <w:jc w:val="center"/>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object w:dxaOrig="1515" w:dyaOrig="986">
          <v:shape id="_x0000_i1047" type="#_x0000_t75" style="width:76.2pt;height:49.2pt" o:ole="">
            <v:imagedata r:id="rId53" o:title=""/>
          </v:shape>
          <o:OLEObject Type="Embed" ProgID="Word.Document.12" ShapeID="_x0000_i1047" DrawAspect="Icon" ObjectID="_1792392494" r:id="rId54">
            <o:FieldCodes>\s</o:FieldCodes>
          </o:OLEObject>
        </w:object>
      </w:r>
      <w:r w:rsidRPr="00D23C88">
        <w:rPr>
          <w:rFonts w:ascii="Times New Roman" w:eastAsia="Times New Roman" w:hAnsi="Times New Roman" w:cs="Times New Roman"/>
          <w:bCs/>
          <w:color w:val="000000"/>
        </w:rPr>
        <w:object w:dxaOrig="1531" w:dyaOrig="993">
          <v:shape id="_x0000_i1048" type="#_x0000_t75" style="width:76.2pt;height:49.8pt" o:ole="">
            <v:imagedata r:id="rId55" o:title=""/>
          </v:shape>
          <o:OLEObject Type="Embed" ProgID="Package" ShapeID="_x0000_i1048" DrawAspect="Icon" ObjectID="_1792392495" r:id="rId56"/>
        </w:object>
      </w:r>
    </w:p>
    <w:p w:rsidR="00D23C88" w:rsidRPr="00D23C88" w:rsidRDefault="00D23C88" w:rsidP="00D23C88">
      <w:pPr>
        <w:jc w:val="center"/>
        <w:rPr>
          <w:rFonts w:ascii="Times New Roman" w:eastAsia="Times New Roman" w:hAnsi="Times New Roman" w:cs="Times New Roman"/>
          <w:bCs/>
          <w:color w:val="000000"/>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both"/>
        <w:rPr>
          <w:rFonts w:hint="eastAsia"/>
        </w:rPr>
      </w:pPr>
    </w:p>
    <w:p w:rsidR="00D23C88" w:rsidRPr="00D23C88" w:rsidRDefault="00D23C88" w:rsidP="00D23C88">
      <w:pPr>
        <w:jc w:val="both"/>
        <w:rPr>
          <w:rFonts w:hint="eastAsia"/>
        </w:rPr>
      </w:pPr>
      <w:r w:rsidRPr="00D23C88">
        <w:rPr>
          <w:b/>
          <w:bCs/>
        </w:rPr>
        <w:t xml:space="preserve"> 4.11 IS 7408 (Part 2</w:t>
      </w:r>
      <w:proofErr w:type="gramStart"/>
      <w:r w:rsidRPr="00D23C88">
        <w:rPr>
          <w:b/>
          <w:bCs/>
        </w:rPr>
        <w:t>) :</w:t>
      </w:r>
      <w:proofErr w:type="gramEnd"/>
      <w:r w:rsidRPr="00D23C88">
        <w:rPr>
          <w:b/>
          <w:bCs/>
        </w:rPr>
        <w:t xml:space="preserve"> 2000  Blow </w:t>
      </w:r>
      <w:proofErr w:type="spellStart"/>
      <w:r w:rsidRPr="00D23C88">
        <w:rPr>
          <w:b/>
          <w:bCs/>
        </w:rPr>
        <w:t>moulded</w:t>
      </w:r>
      <w:proofErr w:type="spellEnd"/>
      <w:r w:rsidRPr="00D23C88">
        <w:rPr>
          <w:b/>
          <w:bCs/>
        </w:rPr>
        <w:t xml:space="preserve"> polyolefin containers — Specification : Part 2 Over 5 </w:t>
      </w:r>
      <w:proofErr w:type="spellStart"/>
      <w:r w:rsidRPr="00D23C88">
        <w:rPr>
          <w:b/>
          <w:bCs/>
        </w:rPr>
        <w:t>litres</w:t>
      </w:r>
      <w:proofErr w:type="spellEnd"/>
      <w:r w:rsidRPr="00D23C88">
        <w:rPr>
          <w:b/>
          <w:bCs/>
        </w:rPr>
        <w:t xml:space="preserve"> up to and including 60 </w:t>
      </w:r>
      <w:proofErr w:type="spellStart"/>
      <w:r w:rsidRPr="00D23C88">
        <w:rPr>
          <w:b/>
          <w:bCs/>
        </w:rPr>
        <w:t>litres</w:t>
      </w:r>
      <w:proofErr w:type="spellEnd"/>
      <w:r w:rsidRPr="00D23C88">
        <w:rPr>
          <w:b/>
          <w:bCs/>
        </w:rPr>
        <w:t xml:space="preserve"> capacity (</w:t>
      </w:r>
      <w:r w:rsidRPr="00D23C88">
        <w:rPr>
          <w:b/>
          <w:bCs/>
          <w:i/>
          <w:iCs/>
        </w:rPr>
        <w:t>first revision</w:t>
      </w:r>
      <w:r w:rsidRPr="00D23C88">
        <w:rPr>
          <w:b/>
          <w:bCs/>
        </w:rPr>
        <w:t>)</w:t>
      </w:r>
    </w:p>
    <w:p w:rsidR="00D23C88" w:rsidRPr="00D23C88" w:rsidRDefault="00D23C88" w:rsidP="00D23C88">
      <w:pPr>
        <w:jc w:val="both"/>
        <w:rPr>
          <w:rFonts w:hint="eastAsia"/>
          <w:b/>
          <w:bCs/>
        </w:rPr>
      </w:pPr>
    </w:p>
    <w:p w:rsidR="00D23C88" w:rsidRPr="00D23C88" w:rsidRDefault="00D23C88" w:rsidP="00D23C88">
      <w:pPr>
        <w:jc w:val="both"/>
        <w:rPr>
          <w:rFonts w:ascii="Times New Roman" w:hAnsi="Times New Roman" w:cs="Times New Roman"/>
        </w:rPr>
      </w:pPr>
      <w:r w:rsidRPr="00D23C88">
        <w:rPr>
          <w:rFonts w:ascii="Times New Roman" w:eastAsia="Times New Roman" w:hAnsi="Times New Roman" w:cs="Times New Roman"/>
          <w:b/>
          <w:bCs/>
          <w:kern w:val="0"/>
          <w:lang w:val="en-IN" w:eastAsia="en-IN"/>
        </w:rPr>
        <w:t>Decision of the last meeting</w:t>
      </w:r>
      <w:r w:rsidRPr="00D23C88">
        <w:rPr>
          <w:rFonts w:ascii="Times New Roman" w:eastAsia="Times New Roman" w:hAnsi="Times New Roman" w:cs="Times New Roman"/>
          <w:kern w:val="0"/>
          <w:lang w:val="en-IN" w:eastAsia="en-IN"/>
        </w:rPr>
        <w:t xml:space="preserve"> — </w:t>
      </w:r>
      <w:proofErr w:type="gramStart"/>
      <w:r w:rsidRPr="00D23C88">
        <w:rPr>
          <w:rFonts w:ascii="Times New Roman" w:eastAsia="Times New Roman" w:hAnsi="Times New Roman" w:cs="Times New Roman"/>
          <w:bCs/>
          <w:color w:val="000000"/>
        </w:rPr>
        <w:t>During</w:t>
      </w:r>
      <w:proofErr w:type="gramEnd"/>
      <w:r w:rsidRPr="00D23C88">
        <w:rPr>
          <w:rFonts w:ascii="Times New Roman" w:eastAsia="Times New Roman" w:hAnsi="Times New Roman" w:cs="Times New Roman"/>
          <w:bCs/>
          <w:color w:val="000000"/>
        </w:rPr>
        <w:t xml:space="preserve"> the meeting,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requested the Committee to provide one week time to provide his comments /recommendations on the draft. The Committee agreed for the same and requested BIS </w:t>
      </w:r>
      <w:proofErr w:type="spellStart"/>
      <w:r w:rsidRPr="00D23C88">
        <w:rPr>
          <w:rFonts w:ascii="Times New Roman" w:eastAsia="Times New Roman" w:hAnsi="Times New Roman" w:cs="Times New Roman"/>
          <w:bCs/>
          <w:color w:val="000000"/>
        </w:rPr>
        <w:t>Sectt</w:t>
      </w:r>
      <w:proofErr w:type="spellEnd"/>
      <w:r w:rsidRPr="00D23C88">
        <w:rPr>
          <w:rFonts w:ascii="Times New Roman" w:eastAsia="Times New Roman" w:hAnsi="Times New Roman" w:cs="Times New Roman"/>
          <w:bCs/>
          <w:color w:val="000000"/>
        </w:rPr>
        <w:t xml:space="preserve"> to share the draft revision with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If no comments/ recommendations received from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within one week, the draft shall be considered as finalized for printing. </w:t>
      </w:r>
    </w:p>
    <w:p w:rsidR="00D23C88" w:rsidRPr="00D23C88" w:rsidRDefault="00D23C88" w:rsidP="00D23C88">
      <w:pPr>
        <w:jc w:val="both"/>
        <w:rPr>
          <w:rFonts w:ascii="Times New Roman" w:hAnsi="Times New Roman" w:cs="Times New Roman"/>
        </w:rPr>
      </w:pPr>
    </w:p>
    <w:p w:rsidR="00D23C88" w:rsidRPr="00D23C88" w:rsidRDefault="00D23C88" w:rsidP="00D23C88">
      <w:pPr>
        <w:jc w:val="both"/>
        <w:rPr>
          <w:rFonts w:ascii="Times New Roman" w:eastAsia="Times New Roman" w:hAnsi="Times New Roman" w:cs="Times New Roman"/>
          <w:bCs/>
          <w:color w:val="000000"/>
        </w:rPr>
      </w:pPr>
      <w:r w:rsidRPr="00D23C88">
        <w:rPr>
          <w:b/>
          <w:bCs/>
        </w:rPr>
        <w:t>Present status</w:t>
      </w:r>
      <w:r w:rsidRPr="00D23C88">
        <w:t xml:space="preserve"> </w:t>
      </w:r>
      <w:r w:rsidRPr="00D23C88">
        <w:rPr>
          <w:rFonts w:hint="eastAsia"/>
        </w:rPr>
        <w:t>—</w:t>
      </w:r>
      <w:r w:rsidRPr="00D23C88">
        <w:t>Following c</w:t>
      </w:r>
      <w:r w:rsidRPr="00D23C88">
        <w:rPr>
          <w:rFonts w:ascii="Times New Roman" w:eastAsia="Times New Roman" w:hAnsi="Times New Roman" w:cs="Times New Roman"/>
          <w:bCs/>
          <w:color w:val="000000"/>
        </w:rPr>
        <w:t xml:space="preserve">omments were received from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w:t>
      </w:r>
    </w:p>
    <w:bookmarkStart w:id="18" w:name="_MON_1792334574"/>
    <w:bookmarkEnd w:id="18"/>
    <w:p w:rsidR="00D23C88" w:rsidRPr="00D23C88" w:rsidRDefault="00D23C88" w:rsidP="00D23C88">
      <w:pPr>
        <w:jc w:val="center"/>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object w:dxaOrig="1531" w:dyaOrig="993">
          <v:shape id="_x0000_i1049" type="#_x0000_t75" style="width:76.2pt;height:49.8pt" o:ole="">
            <v:imagedata r:id="rId57" o:title=""/>
          </v:shape>
          <o:OLEObject Type="Embed" ProgID="Word.Document.12" ShapeID="_x0000_i1049" DrawAspect="Icon" ObjectID="_1792392496" r:id="rId58">
            <o:FieldCodes>\s</o:FieldCodes>
          </o:OLEObject>
        </w:objec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Further, it is submitted that BIS had engaged few interns from Central Institute of Petrochemicals Engineering and Technology (CIPET) and allotted project for collection of data for the revision of the standard. This standard was allotted to an intern as a part of internship program. Following inputs were received from intern on IS 7408 (Part 1, 2 &amp;3): </w: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center"/>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object w:dxaOrig="1531" w:dyaOrig="993">
          <v:shape id="_x0000_i1050" type="#_x0000_t75" style="width:76.2pt;height:49.8pt" o:ole="">
            <v:imagedata r:id="rId59" o:title=""/>
          </v:shape>
          <o:OLEObject Type="Embed" ProgID="Package" ShapeID="_x0000_i1050" DrawAspect="Icon" ObjectID="_1792392497" r:id="rId60"/>
        </w:object>
      </w: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rPr>
          <w:rFonts w:hint="eastAsia"/>
          <w:b/>
          <w:bCs/>
        </w:rPr>
      </w:pPr>
    </w:p>
    <w:p w:rsidR="00D23C88" w:rsidRPr="00D23C88" w:rsidRDefault="00D23C88" w:rsidP="00D23C88">
      <w:pPr>
        <w:jc w:val="both"/>
        <w:rPr>
          <w:rFonts w:hint="eastAsia"/>
        </w:rPr>
      </w:pPr>
      <w:r w:rsidRPr="00D23C88">
        <w:rPr>
          <w:b/>
          <w:bCs/>
        </w:rPr>
        <w:t>4.12 IS 7408 (Part 3</w:t>
      </w:r>
      <w:proofErr w:type="gramStart"/>
      <w:r w:rsidRPr="00D23C88">
        <w:rPr>
          <w:b/>
          <w:bCs/>
        </w:rPr>
        <w:t>) :</w:t>
      </w:r>
      <w:proofErr w:type="gramEnd"/>
      <w:r w:rsidRPr="00D23C88">
        <w:rPr>
          <w:b/>
          <w:bCs/>
        </w:rPr>
        <w:t xml:space="preserve"> 2000  Blow </w:t>
      </w:r>
      <w:proofErr w:type="spellStart"/>
      <w:r w:rsidRPr="00D23C88">
        <w:rPr>
          <w:b/>
          <w:bCs/>
        </w:rPr>
        <w:t>moulded</w:t>
      </w:r>
      <w:proofErr w:type="spellEnd"/>
      <w:r w:rsidRPr="00D23C88">
        <w:rPr>
          <w:b/>
          <w:bCs/>
        </w:rPr>
        <w:t xml:space="preserve"> polyolefin containers — Specification : Part 3 Closed head containers over 60 </w:t>
      </w:r>
      <w:proofErr w:type="spellStart"/>
      <w:r w:rsidRPr="00D23C88">
        <w:rPr>
          <w:b/>
          <w:bCs/>
        </w:rPr>
        <w:t>litres</w:t>
      </w:r>
      <w:proofErr w:type="spellEnd"/>
      <w:r w:rsidRPr="00D23C88">
        <w:rPr>
          <w:b/>
          <w:bCs/>
        </w:rPr>
        <w:t xml:space="preserve"> up to and including 250 </w:t>
      </w:r>
      <w:proofErr w:type="spellStart"/>
      <w:r w:rsidRPr="00D23C88">
        <w:rPr>
          <w:b/>
          <w:bCs/>
        </w:rPr>
        <w:t>litres</w:t>
      </w:r>
      <w:proofErr w:type="spellEnd"/>
      <w:r w:rsidRPr="00D23C88">
        <w:rPr>
          <w:b/>
          <w:bCs/>
        </w:rPr>
        <w:t xml:space="preserve"> capacity (</w:t>
      </w:r>
      <w:r w:rsidRPr="00D23C88">
        <w:rPr>
          <w:b/>
          <w:bCs/>
          <w:i/>
          <w:iCs/>
        </w:rPr>
        <w:t>first revision</w:t>
      </w:r>
      <w:r w:rsidRPr="00D23C88">
        <w:rPr>
          <w:b/>
          <w:bCs/>
        </w:rPr>
        <w:t>)</w:t>
      </w:r>
    </w:p>
    <w:p w:rsidR="00D23C88" w:rsidRPr="00D23C88" w:rsidRDefault="00D23C88" w:rsidP="00D23C88">
      <w:pPr>
        <w:jc w:val="both"/>
        <w:rPr>
          <w:rFonts w:hint="eastAsia"/>
          <w:b/>
          <w:bCs/>
        </w:rPr>
      </w:pPr>
    </w:p>
    <w:p w:rsidR="00D23C88" w:rsidRPr="00D23C88" w:rsidRDefault="00D23C88" w:rsidP="00D23C88">
      <w:pPr>
        <w:jc w:val="both"/>
        <w:rPr>
          <w:rFonts w:ascii="Times New Roman" w:hAnsi="Times New Roman" w:cs="Times New Roman"/>
        </w:rPr>
      </w:pPr>
      <w:r w:rsidRPr="00D23C88">
        <w:rPr>
          <w:rFonts w:ascii="Times New Roman" w:eastAsia="Times New Roman" w:hAnsi="Times New Roman" w:cs="Times New Roman"/>
          <w:b/>
          <w:bCs/>
          <w:kern w:val="0"/>
          <w:lang w:val="en-IN" w:eastAsia="en-IN"/>
        </w:rPr>
        <w:t>Decision of the last meeting</w:t>
      </w:r>
      <w:r w:rsidRPr="00D23C88">
        <w:rPr>
          <w:rFonts w:ascii="Times New Roman" w:eastAsia="Times New Roman" w:hAnsi="Times New Roman" w:cs="Times New Roman"/>
          <w:kern w:val="0"/>
          <w:lang w:val="en-IN" w:eastAsia="en-IN"/>
        </w:rPr>
        <w:t xml:space="preserve"> — </w:t>
      </w:r>
      <w:proofErr w:type="gramStart"/>
      <w:r w:rsidRPr="00D23C88">
        <w:rPr>
          <w:rFonts w:ascii="Times New Roman" w:eastAsia="Times New Roman" w:hAnsi="Times New Roman" w:cs="Times New Roman"/>
          <w:bCs/>
          <w:color w:val="000000"/>
        </w:rPr>
        <w:t>During</w:t>
      </w:r>
      <w:proofErr w:type="gramEnd"/>
      <w:r w:rsidRPr="00D23C88">
        <w:rPr>
          <w:rFonts w:ascii="Times New Roman" w:eastAsia="Times New Roman" w:hAnsi="Times New Roman" w:cs="Times New Roman"/>
          <w:bCs/>
          <w:color w:val="000000"/>
        </w:rPr>
        <w:t xml:space="preserve"> the meeting,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requested the Committee to provide one week time to provide his comments /recommendations on the draft. The Committee agreed for the same and requested BIS </w:t>
      </w:r>
      <w:proofErr w:type="spellStart"/>
      <w:r w:rsidRPr="00D23C88">
        <w:rPr>
          <w:rFonts w:ascii="Times New Roman" w:eastAsia="Times New Roman" w:hAnsi="Times New Roman" w:cs="Times New Roman"/>
          <w:bCs/>
          <w:color w:val="000000"/>
        </w:rPr>
        <w:t>Sectt</w:t>
      </w:r>
      <w:proofErr w:type="spellEnd"/>
      <w:r w:rsidRPr="00D23C88">
        <w:rPr>
          <w:rFonts w:ascii="Times New Roman" w:eastAsia="Times New Roman" w:hAnsi="Times New Roman" w:cs="Times New Roman"/>
          <w:bCs/>
          <w:color w:val="000000"/>
        </w:rPr>
        <w:t xml:space="preserve"> to share the draft revision with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If no comments/ recommendations received from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within one week, the draft shall be considered as finalized for printing. </w:t>
      </w:r>
    </w:p>
    <w:p w:rsidR="00D23C88" w:rsidRPr="00D23C88" w:rsidRDefault="00D23C88" w:rsidP="00D23C88">
      <w:pPr>
        <w:jc w:val="both"/>
        <w:rPr>
          <w:rFonts w:ascii="Times New Roman" w:hAnsi="Times New Roman" w:cs="Times New Roman"/>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hAnsi="Times New Roman" w:cs="Times New Roman"/>
          <w:b/>
          <w:bCs/>
        </w:rPr>
        <w:t>Present status</w:t>
      </w:r>
      <w:r w:rsidRPr="00D23C88">
        <w:t xml:space="preserve"> </w:t>
      </w:r>
      <w:r w:rsidRPr="00D23C88">
        <w:rPr>
          <w:rFonts w:hint="eastAsia"/>
        </w:rPr>
        <w:t>—</w:t>
      </w:r>
      <w:r w:rsidRPr="00D23C88">
        <w:t>Following c</w:t>
      </w:r>
      <w:r w:rsidRPr="00D23C88">
        <w:rPr>
          <w:rFonts w:ascii="Times New Roman" w:eastAsia="Times New Roman" w:hAnsi="Times New Roman" w:cs="Times New Roman"/>
          <w:bCs/>
          <w:color w:val="000000"/>
        </w:rPr>
        <w:t xml:space="preserve">omments were received from Shri T.R </w:t>
      </w:r>
      <w:proofErr w:type="spellStart"/>
      <w:r w:rsidRPr="00D23C88">
        <w:rPr>
          <w:rFonts w:ascii="Times New Roman" w:eastAsia="Times New Roman" w:hAnsi="Times New Roman" w:cs="Times New Roman"/>
          <w:bCs/>
          <w:color w:val="000000"/>
        </w:rPr>
        <w:t>Srikant</w:t>
      </w:r>
      <w:proofErr w:type="spellEnd"/>
      <w:r w:rsidRPr="00D23C88">
        <w:rPr>
          <w:rFonts w:ascii="Times New Roman" w:eastAsia="Times New Roman" w:hAnsi="Times New Roman" w:cs="Times New Roman"/>
          <w:bCs/>
          <w:color w:val="000000"/>
        </w:rPr>
        <w:t xml:space="preserve">: </w: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Further, it is submitted that BIS had engaged few interns from Central Institute of Petrochemicals Engineering and Technology (CIPET) and allotted project for collection of data for the revision of the standard. This standard was allotted to an intern as a part of internship program. Following inputs were received from intern on IS 7408 (Part 1, 2 &amp;3): </w: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center"/>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object w:dxaOrig="1531" w:dyaOrig="993">
          <v:shape id="_x0000_i1051" type="#_x0000_t75" style="width:76.2pt;height:49.8pt" o:ole="">
            <v:imagedata r:id="rId61" o:title=""/>
          </v:shape>
          <o:OLEObject Type="Embed" ProgID="Package" ShapeID="_x0000_i1051" DrawAspect="Icon" ObjectID="_1792392498" r:id="rId62"/>
        </w:object>
      </w:r>
    </w:p>
    <w:p w:rsidR="00D23C88" w:rsidRPr="00D23C88" w:rsidRDefault="00D23C88" w:rsidP="00D23C88">
      <w:pPr>
        <w:jc w:val="both"/>
        <w:rPr>
          <w:rFonts w:hint="eastAsia"/>
          <w:b/>
          <w:bCs/>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both"/>
        <w:rPr>
          <w:rFonts w:hint="eastAsia"/>
          <w:b/>
          <w:bCs/>
        </w:rPr>
      </w:pPr>
    </w:p>
    <w:p w:rsidR="00D23C88" w:rsidRPr="00D23C88" w:rsidRDefault="00D23C88" w:rsidP="00D23C88">
      <w:pPr>
        <w:jc w:val="both"/>
        <w:rPr>
          <w:rFonts w:hint="eastAsia"/>
          <w:b/>
          <w:bCs/>
        </w:rPr>
      </w:pPr>
      <w:r w:rsidRPr="00D23C88">
        <w:rPr>
          <w:b/>
          <w:bCs/>
        </w:rPr>
        <w:t xml:space="preserve">4.13 IS </w:t>
      </w:r>
      <w:proofErr w:type="gramStart"/>
      <w:r w:rsidRPr="00D23C88">
        <w:rPr>
          <w:b/>
          <w:bCs/>
        </w:rPr>
        <w:t>6312 :</w:t>
      </w:r>
      <w:proofErr w:type="gramEnd"/>
      <w:r w:rsidRPr="00D23C88">
        <w:rPr>
          <w:b/>
          <w:bCs/>
        </w:rPr>
        <w:t xml:space="preserve"> 1994 Polyethylene containers for the transport of materials — Specification (</w:t>
      </w:r>
      <w:r w:rsidRPr="00D23C88">
        <w:rPr>
          <w:b/>
          <w:bCs/>
          <w:i/>
          <w:iCs/>
        </w:rPr>
        <w:t>second revision</w:t>
      </w:r>
      <w:r w:rsidRPr="00D23C88">
        <w:rPr>
          <w:b/>
          <w:bCs/>
        </w:rPr>
        <w:t>)</w:t>
      </w:r>
    </w:p>
    <w:p w:rsidR="00D23C88" w:rsidRPr="00D23C88" w:rsidRDefault="00D23C88" w:rsidP="00D23C88">
      <w:pPr>
        <w:jc w:val="both"/>
        <w:rPr>
          <w:rFonts w:hint="eastAsia"/>
          <w:b/>
          <w:bCs/>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
          <w:color w:val="000000"/>
        </w:rPr>
        <w:t>Decision in the last meeting</w:t>
      </w:r>
      <w:r w:rsidRPr="00D23C88">
        <w:rPr>
          <w:rFonts w:ascii="Times New Roman" w:eastAsia="Times New Roman" w:hAnsi="Times New Roman" w:cs="Times New Roman"/>
          <w:bCs/>
          <w:color w:val="000000"/>
        </w:rPr>
        <w:t xml:space="preserve">: </w:t>
      </w:r>
      <w:r w:rsidRPr="00D23C88">
        <w:rPr>
          <w:rFonts w:ascii="Times New Roman" w:eastAsia="Times New Roman" w:hAnsi="Times New Roman" w:cs="Times New Roman" w:hint="eastAsia"/>
          <w:bCs/>
          <w:color w:val="000000"/>
        </w:rPr>
        <w:t>The Committee FINALIZED the draft revision for printing as no comments were received on</w:t>
      </w:r>
      <w:r w:rsidRPr="00D23C88">
        <w:rPr>
          <w:rFonts w:ascii="Times New Roman" w:eastAsia="Times New Roman" w:hAnsi="Times New Roman" w:cs="Times New Roman"/>
          <w:bCs/>
          <w:color w:val="000000"/>
        </w:rPr>
        <w:t xml:space="preserve"> </w:t>
      </w:r>
      <w:r w:rsidRPr="00D23C88">
        <w:rPr>
          <w:rFonts w:ascii="Times New Roman" w:eastAsia="Times New Roman" w:hAnsi="Times New Roman" w:cs="Times New Roman" w:hint="eastAsia"/>
          <w:bCs/>
          <w:color w:val="000000"/>
        </w:rPr>
        <w:t>the wide circulation document.</w: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
          <w:color w:val="000000"/>
        </w:rPr>
        <w:t>Present Status</w:t>
      </w:r>
      <w:r w:rsidRPr="00D23C88">
        <w:rPr>
          <w:rFonts w:ascii="Times New Roman" w:eastAsia="Times New Roman" w:hAnsi="Times New Roman" w:cs="Times New Roman"/>
          <w:bCs/>
          <w:color w:val="000000"/>
        </w:rPr>
        <w:t xml:space="preserve">: It is submitted that BIS had engaged few interns from Central Institute of Petrochemicals Engineering and Technology (CIPET) and allotted project for collection of data for the revision of the standard. This standard was allotted to an intern as a part of internship program. Following inputs were received from intern: </w: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center"/>
        <w:rPr>
          <w:rFonts w:hint="eastAsia"/>
          <w:b/>
          <w:bCs/>
        </w:rPr>
      </w:pPr>
      <w:r w:rsidRPr="00D23C88">
        <w:rPr>
          <w:b/>
          <w:bCs/>
        </w:rPr>
        <w:object w:dxaOrig="1515" w:dyaOrig="986">
          <v:shape id="_x0000_i1052" type="#_x0000_t75" style="width:76.2pt;height:49.2pt" o:ole="">
            <v:imagedata r:id="rId63" o:title=""/>
          </v:shape>
          <o:OLEObject Type="Embed" ProgID="PowerPoint.Show.12" ShapeID="_x0000_i1052" DrawAspect="Icon" ObjectID="_1792392499" r:id="rId64"/>
        </w:object>
      </w:r>
      <w:r w:rsidRPr="00D23C88">
        <w:rPr>
          <w:b/>
          <w:bCs/>
        </w:rPr>
        <w:object w:dxaOrig="1531" w:dyaOrig="993">
          <v:shape id="_x0000_i1053" type="#_x0000_t75" style="width:76.2pt;height:49.8pt" o:ole="">
            <v:imagedata r:id="rId65" o:title=""/>
          </v:shape>
          <o:OLEObject Type="Embed" ProgID="Package" ShapeID="_x0000_i1053" DrawAspect="Icon" ObjectID="_1792392500" r:id="rId66"/>
        </w:object>
      </w:r>
    </w:p>
    <w:p w:rsidR="00D23C88" w:rsidRPr="00D23C88" w:rsidRDefault="00D23C88" w:rsidP="00D23C88">
      <w:pPr>
        <w:jc w:val="center"/>
        <w:rPr>
          <w:rFonts w:hint="eastAsia"/>
          <w:b/>
          <w:bCs/>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center"/>
        <w:rPr>
          <w:rFonts w:hint="eastAsia"/>
          <w:b/>
          <w:bCs/>
        </w:rPr>
      </w:pPr>
    </w:p>
    <w:p w:rsidR="00D23C88" w:rsidRPr="00D23C88" w:rsidRDefault="00D23C88" w:rsidP="00D23C88">
      <w:pPr>
        <w:jc w:val="both"/>
        <w:rPr>
          <w:rFonts w:hint="eastAsia"/>
          <w:b/>
          <w:bCs/>
        </w:rPr>
      </w:pPr>
      <w:r w:rsidRPr="00D23C88">
        <w:rPr>
          <w:b/>
          <w:bCs/>
          <w:iCs/>
        </w:rPr>
        <w:t xml:space="preserve">4.14 </w:t>
      </w:r>
      <w:r w:rsidRPr="00D23C88">
        <w:rPr>
          <w:b/>
        </w:rPr>
        <w:t xml:space="preserve">IS </w:t>
      </w:r>
      <w:proofErr w:type="gramStart"/>
      <w:r w:rsidRPr="00D23C88">
        <w:rPr>
          <w:b/>
        </w:rPr>
        <w:t>7019 :</w:t>
      </w:r>
      <w:proofErr w:type="gramEnd"/>
      <w:r w:rsidRPr="00D23C88">
        <w:rPr>
          <w:b/>
        </w:rPr>
        <w:t xml:space="preserve"> </w:t>
      </w:r>
      <w:r w:rsidRPr="00D23C88">
        <w:rPr>
          <w:b/>
          <w:bCs/>
        </w:rPr>
        <w:t>1998 Glossary of terms in plastics and flexible packaging, excluding paper (</w:t>
      </w:r>
      <w:r w:rsidRPr="00D23C88">
        <w:rPr>
          <w:b/>
          <w:bCs/>
          <w:i/>
          <w:iCs/>
        </w:rPr>
        <w:t>second revision</w:t>
      </w:r>
      <w:r w:rsidRPr="00D23C88">
        <w:rPr>
          <w:b/>
          <w:bCs/>
        </w:rPr>
        <w:t>)</w:t>
      </w:r>
    </w:p>
    <w:p w:rsidR="00D23C88" w:rsidRPr="00D23C88" w:rsidRDefault="00D23C88" w:rsidP="00D23C88">
      <w:pPr>
        <w:jc w:val="both"/>
        <w:rPr>
          <w:rFonts w:hint="eastAsia"/>
          <w:b/>
          <w:bCs/>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Decision of last meeting</w:t>
      </w:r>
      <w:r w:rsidRPr="00D23C88">
        <w:rPr>
          <w:rFonts w:ascii="Times New Roman" w:eastAsia="Times New Roman" w:hAnsi="Times New Roman" w:cs="Times New Roman"/>
          <w:b/>
          <w:color w:val="000000"/>
        </w:rPr>
        <w:t xml:space="preserve"> –– </w:t>
      </w:r>
      <w:r w:rsidRPr="00D23C88">
        <w:rPr>
          <w:rFonts w:ascii="Times New Roman" w:eastAsia="Times New Roman" w:hAnsi="Times New Roman" w:cs="Times New Roman"/>
          <w:bCs/>
          <w:color w:val="000000"/>
        </w:rPr>
        <w:t xml:space="preserve">The Committee decided to issue the draft revision into Wide circulation for a period of 2 months.  </w:t>
      </w:r>
    </w:p>
    <w:p w:rsidR="00D23C88" w:rsidRPr="00D23C88" w:rsidRDefault="00D23C88" w:rsidP="00D23C88">
      <w:pPr>
        <w:jc w:val="center"/>
        <w:rPr>
          <w:rFonts w:ascii="Times New Roman" w:hAnsi="Times New Roman" w:cs="Times New Roman"/>
          <w:b/>
          <w:bCs/>
        </w:rPr>
      </w:pPr>
    </w:p>
    <w:p w:rsidR="00D23C88" w:rsidRPr="00D23C88" w:rsidRDefault="00D23C88" w:rsidP="00D23C88">
      <w:pPr>
        <w:jc w:val="both"/>
        <w:rPr>
          <w:rFonts w:ascii="Times New Roman" w:hAnsi="Times New Roman" w:cs="Times New Roman"/>
        </w:rPr>
      </w:pPr>
      <w:r w:rsidRPr="00D23C88">
        <w:rPr>
          <w:rFonts w:ascii="Times New Roman" w:hAnsi="Times New Roman" w:cs="Times New Roman"/>
        </w:rPr>
        <w:t>Present status</w:t>
      </w:r>
      <w:r w:rsidRPr="00D23C88">
        <w:rPr>
          <w:rFonts w:ascii="Times New Roman" w:hAnsi="Times New Roman" w:cs="Times New Roman"/>
          <w:b/>
          <w:bCs/>
        </w:rPr>
        <w:t xml:space="preserve"> –– </w:t>
      </w:r>
      <w:r w:rsidRPr="00D23C88">
        <w:rPr>
          <w:rFonts w:ascii="Times New Roman" w:hAnsi="Times New Roman" w:cs="Times New Roman"/>
        </w:rPr>
        <w:t>The draft revision was issued into wide circulation and last date of comment was 8</w:t>
      </w:r>
      <w:r w:rsidRPr="00D23C88">
        <w:rPr>
          <w:rFonts w:ascii="Times New Roman" w:hAnsi="Times New Roman" w:cs="Times New Roman"/>
          <w:vertAlign w:val="superscript"/>
        </w:rPr>
        <w:t>th</w:t>
      </w:r>
      <w:r w:rsidRPr="00D23C88">
        <w:rPr>
          <w:rFonts w:ascii="Times New Roman" w:hAnsi="Times New Roman" w:cs="Times New Roman"/>
        </w:rPr>
        <w:t xml:space="preserve"> July 2023. Following comments has been received from the mother dairy:</w:t>
      </w:r>
    </w:p>
    <w:p w:rsidR="00D23C88" w:rsidRPr="00D23C88" w:rsidRDefault="00D23C88" w:rsidP="00D23C88">
      <w:pPr>
        <w:tabs>
          <w:tab w:val="center" w:pos="4513"/>
        </w:tabs>
        <w:rPr>
          <w:rFonts w:hint="eastAsia"/>
        </w:rPr>
      </w:pPr>
    </w:p>
    <w:p w:rsidR="00D23C88" w:rsidRPr="00D23C88" w:rsidRDefault="00D23C88" w:rsidP="00D23C88">
      <w:pPr>
        <w:tabs>
          <w:tab w:val="center" w:pos="4513"/>
        </w:tabs>
        <w:rPr>
          <w:rFonts w:hint="eastAsia"/>
        </w:rPr>
      </w:pPr>
    </w:p>
    <w:p w:rsidR="00D23C88" w:rsidRPr="00D23C88" w:rsidRDefault="00D23C88" w:rsidP="00D23C88">
      <w:pPr>
        <w:tabs>
          <w:tab w:val="center" w:pos="4513"/>
        </w:tabs>
        <w:rPr>
          <w:rFonts w:hint="eastAsia"/>
        </w:rPr>
      </w:pPr>
      <w:r w:rsidRPr="00D23C88">
        <w:rPr>
          <w:rFonts w:hint="eastAsia"/>
        </w:rPr>
        <w:tab/>
      </w:r>
      <w:bookmarkStart w:id="19" w:name="_MON_1792321889"/>
      <w:bookmarkEnd w:id="19"/>
      <w:r w:rsidRPr="00D23C88">
        <w:object w:dxaOrig="1515" w:dyaOrig="986">
          <v:shape id="_x0000_i1054" type="#_x0000_t75" style="width:78pt;height:48pt" o:ole="">
            <v:imagedata r:id="rId67" o:title=""/>
          </v:shape>
          <o:OLEObject Type="Embed" ProgID="Word.Document.12" ShapeID="_x0000_i1054" DrawAspect="Icon" ObjectID="_1792392501" r:id="rId68">
            <o:FieldCodes>\s</o:FieldCodes>
          </o:OLEObject>
        </w:object>
      </w:r>
      <w:r w:rsidRPr="00D23C88">
        <w:object w:dxaOrig="1531" w:dyaOrig="993">
          <v:shape id="_x0000_i1055" type="#_x0000_t75" style="width:76.2pt;height:49.8pt" o:ole="">
            <v:imagedata r:id="rId69" o:title=""/>
          </v:shape>
          <o:OLEObject Type="Embed" ProgID="Package" ShapeID="_x0000_i1055" DrawAspect="Icon" ObjectID="_1792392502" r:id="rId70"/>
        </w:object>
      </w:r>
    </w:p>
    <w:p w:rsidR="00D23C88" w:rsidRPr="00D23C88" w:rsidRDefault="00D23C88" w:rsidP="00D23C88">
      <w:pPr>
        <w:rPr>
          <w:rFonts w:hint="eastAsia"/>
          <w:b/>
          <w:bCs/>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rPr>
          <w:rFonts w:hint="eastAsia"/>
          <w:b/>
          <w:bCs/>
        </w:rPr>
      </w:pPr>
    </w:p>
    <w:p w:rsidR="00D23C88" w:rsidRPr="00D23C88" w:rsidRDefault="00D23C88" w:rsidP="00D23C88">
      <w:pPr>
        <w:jc w:val="both"/>
        <w:rPr>
          <w:rFonts w:hint="eastAsia"/>
          <w:b/>
          <w:bCs/>
        </w:rPr>
      </w:pPr>
      <w:r w:rsidRPr="00D23C88">
        <w:rPr>
          <w:b/>
          <w:bCs/>
        </w:rPr>
        <w:t xml:space="preserve">4.15 </w:t>
      </w:r>
      <w:r w:rsidRPr="00D23C88">
        <w:rPr>
          <w:rFonts w:hint="eastAsia"/>
          <w:b/>
          <w:bCs/>
        </w:rPr>
        <w:t>IS 9738: 2003</w:t>
      </w:r>
      <w:r w:rsidRPr="00D23C88">
        <w:rPr>
          <w:b/>
          <w:bCs/>
        </w:rPr>
        <w:t xml:space="preserve"> Polyethylene bags for general purposes - Specification </w:t>
      </w:r>
      <w:r w:rsidRPr="00D23C88">
        <w:t>(</w:t>
      </w:r>
      <w:r w:rsidRPr="00D23C88">
        <w:rPr>
          <w:b/>
          <w:bCs/>
          <w:i/>
          <w:iCs/>
        </w:rPr>
        <w:t xml:space="preserve">second </w:t>
      </w:r>
      <w:proofErr w:type="gramStart"/>
      <w:r w:rsidRPr="00D23C88">
        <w:rPr>
          <w:b/>
          <w:bCs/>
          <w:i/>
          <w:iCs/>
        </w:rPr>
        <w:t>revision</w:t>
      </w:r>
      <w:proofErr w:type="gramEnd"/>
      <w:r w:rsidRPr="00D23C88">
        <w:rPr>
          <w:b/>
          <w:bCs/>
        </w:rPr>
        <w:t>)</w:t>
      </w:r>
    </w:p>
    <w:p w:rsidR="00D23C88" w:rsidRPr="00D23C88" w:rsidRDefault="00D23C88" w:rsidP="00D23C88">
      <w:pPr>
        <w:jc w:val="both"/>
        <w:rPr>
          <w:rFonts w:hint="eastAsia"/>
          <w:b/>
          <w:bCs/>
        </w:rPr>
      </w:pPr>
    </w:p>
    <w:p w:rsidR="00D23C88" w:rsidRPr="00D23C88" w:rsidRDefault="00D23C88" w:rsidP="00D23C88">
      <w:pPr>
        <w:jc w:val="both"/>
        <w:rPr>
          <w:rFonts w:hint="eastAsia"/>
        </w:rPr>
      </w:pPr>
      <w:r w:rsidRPr="00D23C88">
        <w:rPr>
          <w:rFonts w:ascii="Times New Roman" w:hAnsi="Times New Roman" w:cs="Times New Roman"/>
          <w:b/>
          <w:bCs/>
        </w:rPr>
        <w:t>Decision of the last meeting</w:t>
      </w:r>
      <w:r w:rsidRPr="00D23C88">
        <w:t xml:space="preserve"> </w:t>
      </w:r>
      <w:r w:rsidRPr="00D23C88">
        <w:rPr>
          <w:rFonts w:hint="eastAsia"/>
        </w:rPr>
        <w:t>—</w:t>
      </w:r>
      <w:r w:rsidRPr="00D23C88">
        <w:rPr>
          <w:rFonts w:hint="eastAsia"/>
        </w:rPr>
        <w:t xml:space="preserve"> </w:t>
      </w:r>
      <w:r w:rsidRPr="00D23C88">
        <w:t xml:space="preserve">The Committee requested </w:t>
      </w:r>
      <w:r w:rsidRPr="00D23C88">
        <w:rPr>
          <w:b/>
          <w:bCs/>
        </w:rPr>
        <w:t>WG 2</w:t>
      </w:r>
      <w:r w:rsidRPr="00D23C88">
        <w:t xml:space="preserve"> to review IS 9738 and provide the recommendation with 2 months.</w:t>
      </w:r>
    </w:p>
    <w:p w:rsidR="00D23C88" w:rsidRPr="00D23C88" w:rsidRDefault="00D23C88" w:rsidP="00D23C88">
      <w:pPr>
        <w:jc w:val="both"/>
        <w:rPr>
          <w:rFonts w:hint="eastAsia"/>
        </w:rPr>
      </w:pPr>
    </w:p>
    <w:p w:rsidR="00D23C88" w:rsidRPr="00D23C88" w:rsidRDefault="00D23C88" w:rsidP="00D23C88">
      <w:pPr>
        <w:jc w:val="both"/>
        <w:rPr>
          <w:rFonts w:ascii="Times New Roman" w:hAnsi="Times New Roman" w:cs="Times New Roman"/>
          <w:iCs/>
        </w:rPr>
      </w:pPr>
      <w:r w:rsidRPr="00D23C88">
        <w:rPr>
          <w:rFonts w:ascii="Times New Roman" w:hAnsi="Times New Roman" w:cs="Times New Roman"/>
          <w:b/>
          <w:bCs/>
        </w:rPr>
        <w:t>Present status</w:t>
      </w:r>
      <w:r w:rsidRPr="00D23C88">
        <w:t xml:space="preserve"> </w:t>
      </w:r>
      <w:r w:rsidRPr="00D23C88">
        <w:rPr>
          <w:rFonts w:hint="eastAsia"/>
        </w:rPr>
        <w:t>—</w:t>
      </w:r>
      <w:r w:rsidRPr="00D23C88">
        <w:rPr>
          <w:rFonts w:hint="eastAsia"/>
        </w:rPr>
        <w:t xml:space="preserve"> </w:t>
      </w:r>
      <w:r w:rsidRPr="00D23C88">
        <w:rPr>
          <w:rFonts w:ascii="Times New Roman" w:hAnsi="Times New Roman" w:cs="Times New Roman"/>
        </w:rPr>
        <w:t xml:space="preserve">WG 2 reviewed the standard and submitted the draft revision to the BIS </w:t>
      </w:r>
      <w:proofErr w:type="spellStart"/>
      <w:r w:rsidRPr="00D23C88">
        <w:rPr>
          <w:rFonts w:ascii="Times New Roman" w:hAnsi="Times New Roman" w:cs="Times New Roman"/>
        </w:rPr>
        <w:t>Sectt</w:t>
      </w:r>
      <w:proofErr w:type="spellEnd"/>
      <w:r w:rsidRPr="00D23C88">
        <w:rPr>
          <w:rFonts w:ascii="Times New Roman" w:hAnsi="Times New Roman" w:cs="Times New Roman"/>
        </w:rPr>
        <w:t xml:space="preserve">. The Standard has been brought in line with PWM Rules, 2016 in terms of thickness of carry bags.  As no major changes were done, draft revision was issued into wide circulation for one month with the approval of Chairperson (PCD 21). Following comments were received: </w:t>
      </w:r>
    </w:p>
    <w:p w:rsidR="00D23C88" w:rsidRPr="00D23C88" w:rsidRDefault="00D23C88" w:rsidP="00D23C88">
      <w:pPr>
        <w:jc w:val="center"/>
        <w:rPr>
          <w:rFonts w:hint="eastAsia"/>
          <w:iCs/>
        </w:rPr>
      </w:pPr>
    </w:p>
    <w:bookmarkStart w:id="20" w:name="_MON_1791377880"/>
    <w:bookmarkEnd w:id="20"/>
    <w:p w:rsidR="00D23C88" w:rsidRPr="00D23C88" w:rsidRDefault="00D23C88" w:rsidP="00D23C88">
      <w:pPr>
        <w:jc w:val="center"/>
        <w:rPr>
          <w:rFonts w:hint="eastAsia"/>
          <w:iCs/>
        </w:rPr>
      </w:pPr>
      <w:r w:rsidRPr="00D23C88">
        <w:rPr>
          <w:iCs/>
        </w:rPr>
        <w:object w:dxaOrig="1515" w:dyaOrig="986">
          <v:shape id="_x0000_i1056" type="#_x0000_t75" style="width:78pt;height:48pt" o:ole="">
            <v:imagedata r:id="rId71" o:title=""/>
          </v:shape>
          <o:OLEObject Type="Embed" ProgID="Word.Document.12" ShapeID="_x0000_i1056" DrawAspect="Icon" ObjectID="_1792392503" r:id="rId72">
            <o:FieldCodes>\s</o:FieldCodes>
          </o:OLEObject>
        </w:object>
      </w:r>
      <w:r w:rsidRPr="00D23C88">
        <w:rPr>
          <w:iCs/>
        </w:rPr>
        <w:object w:dxaOrig="1531" w:dyaOrig="993">
          <v:shape id="_x0000_i1057" type="#_x0000_t75" style="width:76.2pt;height:49.8pt" o:ole="">
            <v:imagedata r:id="rId73" o:title=""/>
          </v:shape>
          <o:OLEObject Type="Embed" ProgID="Package" ShapeID="_x0000_i1057" DrawAspect="Icon" ObjectID="_1792392504" r:id="rId74"/>
        </w:object>
      </w:r>
    </w:p>
    <w:p w:rsidR="00D23C88" w:rsidRPr="00D23C88" w:rsidRDefault="00D23C88" w:rsidP="00D23C88">
      <w:pPr>
        <w:jc w:val="both"/>
        <w:rPr>
          <w:rFonts w:hint="eastAsia"/>
          <w:iCs/>
        </w:rPr>
      </w:pPr>
    </w:p>
    <w:p w:rsidR="00D23C88" w:rsidRPr="00D23C88" w:rsidRDefault="00D23C88" w:rsidP="00D23C88">
      <w:pPr>
        <w:rPr>
          <w:rFonts w:hint="eastAsia"/>
          <w:iCs/>
        </w:rPr>
      </w:pPr>
      <w:r w:rsidRPr="00D23C88">
        <w:rPr>
          <w:iCs/>
        </w:rPr>
        <w:t xml:space="preserve">The Committee may </w:t>
      </w:r>
      <w:r w:rsidRPr="00D23C88">
        <w:rPr>
          <w:rFonts w:ascii="Times New Roman" w:hAnsi="Times New Roman" w:cs="Times New Roman"/>
          <w:b/>
          <w:bCs/>
          <w:iCs/>
        </w:rPr>
        <w:t>CONSIDER</w:t>
      </w:r>
      <w:r w:rsidRPr="00D23C88">
        <w:rPr>
          <w:iCs/>
        </w:rPr>
        <w:t>.</w:t>
      </w:r>
    </w:p>
    <w:p w:rsidR="00D23C88" w:rsidRPr="00D23C88" w:rsidRDefault="00D23C88" w:rsidP="00D23C88">
      <w:pPr>
        <w:jc w:val="both"/>
        <w:rPr>
          <w:rFonts w:hint="eastAsia"/>
        </w:rPr>
      </w:pPr>
    </w:p>
    <w:p w:rsidR="00D23C88" w:rsidRPr="00D23C88" w:rsidRDefault="00D23C88" w:rsidP="00D23C88">
      <w:pPr>
        <w:rPr>
          <w:rFonts w:hint="eastAsia"/>
          <w:b/>
          <w:bCs/>
        </w:rPr>
      </w:pPr>
    </w:p>
    <w:p w:rsidR="00D23C88" w:rsidRPr="00D23C88" w:rsidRDefault="00D23C88" w:rsidP="00D23C88">
      <w:pPr>
        <w:jc w:val="both"/>
        <w:rPr>
          <w:rFonts w:hint="eastAsia"/>
          <w:b/>
          <w:bCs/>
        </w:rPr>
      </w:pPr>
      <w:r w:rsidRPr="00D23C88">
        <w:rPr>
          <w:b/>
          <w:bCs/>
        </w:rPr>
        <w:t>Item 5 DRAFT STANDARDS / AMENDMENTS FOR APPROVAL FOR WIDE CIRCULATION</w:t>
      </w:r>
    </w:p>
    <w:p w:rsidR="00D23C88" w:rsidRPr="00D23C88" w:rsidRDefault="00D23C88" w:rsidP="00D23C88">
      <w:pPr>
        <w:jc w:val="both"/>
        <w:rPr>
          <w:rFonts w:hint="eastAsia"/>
          <w:b/>
          <w:bCs/>
        </w:rPr>
      </w:pPr>
    </w:p>
    <w:p w:rsidR="00D23C88" w:rsidRPr="00D23C88" w:rsidRDefault="00D23C88" w:rsidP="00D23C88">
      <w:pPr>
        <w:rPr>
          <w:rFonts w:ascii="Times New Roman" w:hAnsi="Times New Roman" w:cs="Times New Roman"/>
          <w:b/>
          <w:bCs/>
        </w:rPr>
      </w:pPr>
      <w:r w:rsidRPr="00D23C88">
        <w:rPr>
          <w:rFonts w:ascii="Times New Roman" w:hAnsi="Times New Roman" w:cs="Times New Roman"/>
          <w:b/>
          <w:bCs/>
        </w:rPr>
        <w:t xml:space="preserve">5.1 IS 12395:1998 Disposable trash bags of </w:t>
      </w:r>
      <w:proofErr w:type="gramStart"/>
      <w:r w:rsidRPr="00D23C88">
        <w:rPr>
          <w:rFonts w:ascii="Times New Roman" w:hAnsi="Times New Roman" w:cs="Times New Roman"/>
          <w:b/>
          <w:bCs/>
        </w:rPr>
        <w:t>plastics</w:t>
      </w:r>
      <w:proofErr w:type="gramEnd"/>
      <w:r w:rsidRPr="00D23C88">
        <w:rPr>
          <w:rFonts w:ascii="Times New Roman" w:hAnsi="Times New Roman" w:cs="Times New Roman"/>
          <w:b/>
          <w:bCs/>
        </w:rPr>
        <w:t xml:space="preserve"> </w:t>
      </w:r>
    </w:p>
    <w:p w:rsidR="00D23C88" w:rsidRPr="00D23C88" w:rsidRDefault="00D23C88" w:rsidP="00D23C88">
      <w:pPr>
        <w:jc w:val="both"/>
        <w:rPr>
          <w:rFonts w:hint="eastAsia"/>
          <w:color w:val="FF0000"/>
        </w:rPr>
      </w:pPr>
    </w:p>
    <w:p w:rsidR="00D23C88" w:rsidRPr="00D23C88" w:rsidRDefault="00D23C88" w:rsidP="00D23C88">
      <w:pPr>
        <w:rPr>
          <w:rFonts w:ascii="Times New Roman" w:hAnsi="Times New Roman" w:cs="Times New Roman"/>
        </w:rPr>
      </w:pPr>
      <w:r w:rsidRPr="00D23C88">
        <w:rPr>
          <w:rFonts w:ascii="Times New Roman" w:hAnsi="Times New Roman" w:cs="Times New Roman"/>
          <w:b/>
          <w:bCs/>
        </w:rPr>
        <w:lastRenderedPageBreak/>
        <w:t>Decision of last meeting</w:t>
      </w:r>
      <w:r w:rsidRPr="00D23C88">
        <w:rPr>
          <w:rFonts w:ascii="Times New Roman" w:hAnsi="Times New Roman" w:cs="Times New Roman"/>
        </w:rPr>
        <w:t xml:space="preserve"> – The Committee requested </w:t>
      </w:r>
      <w:r w:rsidRPr="00D23C88">
        <w:rPr>
          <w:rFonts w:ascii="Times New Roman" w:hAnsi="Times New Roman" w:cs="Times New Roman"/>
          <w:b/>
          <w:bCs/>
        </w:rPr>
        <w:t>WG 2</w:t>
      </w:r>
      <w:r w:rsidRPr="00D23C88">
        <w:rPr>
          <w:rFonts w:ascii="Times New Roman" w:hAnsi="Times New Roman" w:cs="Times New Roman"/>
        </w:rPr>
        <w:t xml:space="preserve"> under the </w:t>
      </w:r>
      <w:proofErr w:type="spellStart"/>
      <w:r w:rsidRPr="00D23C88">
        <w:rPr>
          <w:rFonts w:ascii="Times New Roman" w:hAnsi="Times New Roman" w:cs="Times New Roman"/>
        </w:rPr>
        <w:t>convenorship</w:t>
      </w:r>
      <w:proofErr w:type="spellEnd"/>
      <w:r w:rsidRPr="00D23C88">
        <w:rPr>
          <w:rFonts w:ascii="Times New Roman" w:hAnsi="Times New Roman" w:cs="Times New Roman"/>
        </w:rPr>
        <w:t xml:space="preserve"> of Shri Manish </w:t>
      </w:r>
      <w:proofErr w:type="spellStart"/>
      <w:r w:rsidRPr="00D23C88">
        <w:rPr>
          <w:rFonts w:ascii="Times New Roman" w:hAnsi="Times New Roman" w:cs="Times New Roman"/>
        </w:rPr>
        <w:t>Khandelwal</w:t>
      </w:r>
      <w:proofErr w:type="spellEnd"/>
      <w:r w:rsidRPr="00D23C88">
        <w:rPr>
          <w:rFonts w:ascii="Times New Roman" w:hAnsi="Times New Roman" w:cs="Times New Roman"/>
        </w:rPr>
        <w:t xml:space="preserve"> to provide the draft revision within 2 months for the consideration of the Committee.</w:t>
      </w:r>
    </w:p>
    <w:p w:rsidR="00D23C88" w:rsidRPr="00D23C88" w:rsidRDefault="00D23C88" w:rsidP="00D23C88">
      <w:pPr>
        <w:rPr>
          <w:rFonts w:ascii="Times New Roman" w:hAnsi="Times New Roman" w:cs="Times New Roman"/>
        </w:rPr>
      </w:pPr>
    </w:p>
    <w:p w:rsidR="00D23C88" w:rsidRPr="00D23C88" w:rsidRDefault="00D23C88" w:rsidP="00D23C88">
      <w:pPr>
        <w:rPr>
          <w:rFonts w:ascii="Times New Roman" w:hAnsi="Times New Roman" w:cs="Times New Roman"/>
        </w:rPr>
      </w:pPr>
      <w:r w:rsidRPr="00D23C88">
        <w:rPr>
          <w:rFonts w:ascii="Times New Roman" w:hAnsi="Times New Roman" w:cs="Times New Roman"/>
          <w:b/>
          <w:bCs/>
        </w:rPr>
        <w:t>Present Status</w:t>
      </w:r>
      <w:r w:rsidRPr="00D23C88">
        <w:rPr>
          <w:rFonts w:ascii="Times New Roman" w:hAnsi="Times New Roman" w:cs="Times New Roman"/>
        </w:rPr>
        <w:t xml:space="preserve"> – The </w:t>
      </w:r>
      <w:r w:rsidRPr="00D23C88">
        <w:rPr>
          <w:rFonts w:ascii="Times New Roman" w:hAnsi="Times New Roman" w:cs="Times New Roman"/>
          <w:b/>
          <w:bCs/>
        </w:rPr>
        <w:t>WG 2</w:t>
      </w:r>
      <w:r w:rsidRPr="00D23C88">
        <w:rPr>
          <w:rFonts w:ascii="Times New Roman" w:hAnsi="Times New Roman" w:cs="Times New Roman"/>
        </w:rPr>
        <w:t xml:space="preserve"> has submitted the draft revision in which changes are highlighted in red as below:</w:t>
      </w:r>
    </w:p>
    <w:p w:rsidR="00D23C88" w:rsidRPr="00D23C88" w:rsidRDefault="00D23C88" w:rsidP="00D23C88">
      <w:pPr>
        <w:rPr>
          <w:rFonts w:ascii="Times New Roman" w:hAnsi="Times New Roman" w:cs="Times New Roman"/>
        </w:rPr>
      </w:pPr>
    </w:p>
    <w:bookmarkStart w:id="21" w:name="_MON_1768115254"/>
    <w:bookmarkEnd w:id="21"/>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object w:dxaOrig="1486" w:dyaOrig="993">
          <v:shape id="_x0000_i1058" type="#_x0000_t75" style="width:1in;height:48pt" o:ole="">
            <v:imagedata r:id="rId75" o:title=""/>
          </v:shape>
          <o:OLEObject Type="Embed" ProgID="Word.Document.12" ShapeID="_x0000_i1058" DrawAspect="Icon" ObjectID="_1792392505" r:id="rId76">
            <o:FieldCodes>\s</o:FieldCodes>
          </o:OLEObject>
        </w:object>
      </w:r>
    </w:p>
    <w:p w:rsidR="00D23C88" w:rsidRPr="00D23C88" w:rsidRDefault="00D23C88" w:rsidP="00D23C88">
      <w:pPr>
        <w:jc w:val="both"/>
        <w:rPr>
          <w:rFonts w:hint="eastAsia"/>
          <w:b/>
          <w:bCs/>
          <w:lang w:val="en-IN"/>
        </w:rPr>
      </w:pPr>
      <w:r w:rsidRPr="00D23C88">
        <w:rPr>
          <w:rFonts w:ascii="Times New Roman" w:hAnsi="Times New Roman" w:cs="Times New Roman"/>
          <w:b/>
          <w:bCs/>
        </w:rPr>
        <w:t>5.2</w:t>
      </w:r>
      <w:r w:rsidRPr="00D23C88">
        <w:t xml:space="preserve"> </w:t>
      </w:r>
      <w:r w:rsidRPr="00D23C88">
        <w:rPr>
          <w:b/>
          <w:bCs/>
          <w:lang w:val="en-IN"/>
        </w:rPr>
        <w:t xml:space="preserve">IS </w:t>
      </w:r>
      <w:proofErr w:type="gramStart"/>
      <w:r w:rsidRPr="00D23C88">
        <w:rPr>
          <w:b/>
          <w:bCs/>
          <w:lang w:val="en-IN"/>
        </w:rPr>
        <w:t>13123 :</w:t>
      </w:r>
      <w:proofErr w:type="gramEnd"/>
      <w:r w:rsidRPr="00D23C88">
        <w:rPr>
          <w:b/>
          <w:bCs/>
          <w:lang w:val="en-IN"/>
        </w:rPr>
        <w:t xml:space="preserve"> 2000 Packing of liquid pesticides – Polyethylene terephthalate (PET) bottles (up to 5 litres capacity) (</w:t>
      </w:r>
      <w:r w:rsidRPr="00D23C88">
        <w:rPr>
          <w:b/>
          <w:bCs/>
          <w:i/>
          <w:iCs/>
          <w:lang w:val="en-IN"/>
        </w:rPr>
        <w:t>first revision</w:t>
      </w:r>
      <w:r w:rsidRPr="00D23C88">
        <w:rPr>
          <w:b/>
          <w:bCs/>
          <w:lang w:val="en-IN"/>
        </w:rPr>
        <w:t>)</w:t>
      </w:r>
    </w:p>
    <w:p w:rsidR="00D23C88" w:rsidRPr="00D23C88" w:rsidRDefault="00D23C88" w:rsidP="00D23C88">
      <w:pPr>
        <w:jc w:val="both"/>
        <w:rPr>
          <w:rFonts w:hint="eastAsia"/>
          <w:b/>
          <w:bCs/>
          <w:lang w:val="en-IN"/>
        </w:rPr>
      </w:pPr>
    </w:p>
    <w:p w:rsidR="00D23C88" w:rsidRPr="00D23C88" w:rsidRDefault="00D23C88" w:rsidP="00D23C88">
      <w:pPr>
        <w:jc w:val="both"/>
        <w:rPr>
          <w:rFonts w:hint="eastAsia"/>
          <w:lang w:val="en-IN"/>
        </w:rPr>
      </w:pPr>
      <w:r w:rsidRPr="00D23C88">
        <w:rPr>
          <w:b/>
          <w:bCs/>
          <w:lang w:val="en-IN"/>
        </w:rPr>
        <w:t xml:space="preserve">Decision of last meeting: </w:t>
      </w:r>
      <w:r w:rsidRPr="00D23C88">
        <w:rPr>
          <w:lang w:val="en-IN"/>
        </w:rPr>
        <w:t xml:space="preserve">During the meeting, </w:t>
      </w:r>
      <w:proofErr w:type="spellStart"/>
      <w:r w:rsidRPr="00D23C88">
        <w:rPr>
          <w:lang w:val="en-IN"/>
        </w:rPr>
        <w:t>Dr.</w:t>
      </w:r>
      <w:proofErr w:type="spellEnd"/>
      <w:r w:rsidRPr="00D23C88">
        <w:rPr>
          <w:lang w:val="en-IN"/>
        </w:rPr>
        <w:t xml:space="preserve"> Vijay </w:t>
      </w:r>
      <w:proofErr w:type="spellStart"/>
      <w:r w:rsidRPr="00D23C88">
        <w:rPr>
          <w:lang w:val="en-IN"/>
        </w:rPr>
        <w:t>Habbu</w:t>
      </w:r>
      <w:proofErr w:type="spellEnd"/>
      <w:r w:rsidRPr="00D23C88">
        <w:rPr>
          <w:lang w:val="en-IN"/>
        </w:rPr>
        <w:t xml:space="preserve"> informed the Committee that draft is almost ready but inputs from expert are awaited. Further, the Committee REQUESTED </w:t>
      </w:r>
      <w:proofErr w:type="spellStart"/>
      <w:r w:rsidRPr="00D23C88">
        <w:rPr>
          <w:lang w:val="en-IN"/>
        </w:rPr>
        <w:t>Dr.</w:t>
      </w:r>
      <w:proofErr w:type="spellEnd"/>
      <w:r w:rsidRPr="00D23C88">
        <w:rPr>
          <w:lang w:val="en-IN"/>
        </w:rPr>
        <w:t xml:space="preserve"> Vijay </w:t>
      </w:r>
      <w:proofErr w:type="spellStart"/>
      <w:r w:rsidRPr="00D23C88">
        <w:rPr>
          <w:lang w:val="en-IN"/>
        </w:rPr>
        <w:t>Habbu</w:t>
      </w:r>
      <w:proofErr w:type="spellEnd"/>
      <w:r w:rsidRPr="00D23C88">
        <w:rPr>
          <w:lang w:val="en-IN"/>
        </w:rPr>
        <w:t xml:space="preserve">, convenor of </w:t>
      </w:r>
      <w:r w:rsidRPr="00D23C88">
        <w:rPr>
          <w:b/>
          <w:bCs/>
          <w:lang w:val="en-IN"/>
        </w:rPr>
        <w:t>WG 4</w:t>
      </w:r>
      <w:r w:rsidRPr="00D23C88">
        <w:rPr>
          <w:lang w:val="en-IN"/>
        </w:rPr>
        <w:t xml:space="preserve"> to provide the draft revision within 1 month.</w:t>
      </w:r>
    </w:p>
    <w:p w:rsidR="00D23C88" w:rsidRPr="00D23C88" w:rsidRDefault="00D23C88" w:rsidP="00D23C88">
      <w:pPr>
        <w:jc w:val="both"/>
        <w:rPr>
          <w:rFonts w:hint="eastAsia"/>
          <w:lang w:val="en-IN"/>
        </w:rPr>
      </w:pPr>
    </w:p>
    <w:p w:rsidR="00D23C88" w:rsidRPr="00D23C88" w:rsidRDefault="00D23C88" w:rsidP="00D23C88">
      <w:pPr>
        <w:rPr>
          <w:rFonts w:hint="eastAsia"/>
          <w:lang w:val="en-IN"/>
        </w:rPr>
      </w:pPr>
      <w:r w:rsidRPr="00D23C88">
        <w:rPr>
          <w:rFonts w:ascii="Times New Roman" w:hAnsi="Times New Roman" w:cs="Times New Roman"/>
          <w:b/>
          <w:bCs/>
          <w:lang w:val="en-IN"/>
        </w:rPr>
        <w:t xml:space="preserve">Present Status: </w:t>
      </w:r>
      <w:r w:rsidRPr="00D23C88">
        <w:rPr>
          <w:lang w:val="en-IN"/>
        </w:rPr>
        <w:t xml:space="preserve">Draft has been received from </w:t>
      </w:r>
      <w:r w:rsidRPr="00D23C88">
        <w:rPr>
          <w:b/>
          <w:bCs/>
          <w:lang w:val="en-IN"/>
        </w:rPr>
        <w:t>WG 4</w:t>
      </w:r>
      <w:r w:rsidRPr="00D23C88">
        <w:rPr>
          <w:lang w:val="en-IN"/>
        </w:rPr>
        <w:t xml:space="preserve">. </w:t>
      </w:r>
    </w:p>
    <w:p w:rsidR="00D23C88" w:rsidRPr="00D23C88" w:rsidRDefault="00D23C88" w:rsidP="00D23C88">
      <w:pPr>
        <w:rPr>
          <w:rFonts w:hint="eastAsia"/>
          <w:lang w:val="en-IN"/>
        </w:rPr>
      </w:pPr>
    </w:p>
    <w:p w:rsidR="00D23C88" w:rsidRPr="00D23C88" w:rsidRDefault="00D23C88" w:rsidP="00D23C88">
      <w:pPr>
        <w:jc w:val="center"/>
        <w:rPr>
          <w:rFonts w:hint="eastAsia"/>
          <w:lang w:val="en-IN"/>
        </w:rPr>
      </w:pPr>
      <w:r w:rsidRPr="00D23C88">
        <w:rPr>
          <w:lang w:val="en-IN"/>
        </w:rPr>
        <w:object w:dxaOrig="1531" w:dyaOrig="993">
          <v:shape id="_x0000_i1059" type="#_x0000_t75" style="width:76.2pt;height:49.8pt" o:ole="">
            <v:imagedata r:id="rId77" o:title=""/>
          </v:shape>
          <o:OLEObject Type="Embed" ProgID="Word.Document.12" ShapeID="_x0000_i1059" DrawAspect="Icon" ObjectID="_1792392506" r:id="rId78">
            <o:FieldCodes>\s</o:FieldCodes>
          </o:OLEObject>
        </w:object>
      </w:r>
    </w:p>
    <w:p w:rsidR="00D23C88" w:rsidRPr="00D23C88" w:rsidRDefault="00D23C88" w:rsidP="00D23C88">
      <w:pPr>
        <w:jc w:val="center"/>
        <w:rPr>
          <w:rFonts w:hint="eastAsia"/>
          <w:lang w:val="en-IN"/>
        </w:rPr>
      </w:pPr>
    </w:p>
    <w:p w:rsidR="00D23C88" w:rsidRPr="00D23C88" w:rsidRDefault="00D23C88" w:rsidP="00D23C88">
      <w:pPr>
        <w:rPr>
          <w:rFonts w:hint="eastAsia"/>
          <w:b/>
          <w:lang w:val="en-IN"/>
        </w:rPr>
      </w:pPr>
      <w:r w:rsidRPr="00D23C88">
        <w:rPr>
          <w:rFonts w:ascii="Times New Roman" w:hAnsi="Times New Roman" w:cs="Times New Roman"/>
          <w:b/>
          <w:bCs/>
          <w:lang w:val="en-IN"/>
        </w:rPr>
        <w:t>5.3</w:t>
      </w:r>
      <w:r w:rsidRPr="00D23C88">
        <w:rPr>
          <w:lang w:val="en-IN"/>
        </w:rPr>
        <w:t xml:space="preserve"> </w:t>
      </w:r>
      <w:r w:rsidRPr="00D23C88">
        <w:rPr>
          <w:b/>
          <w:lang w:val="en-IN"/>
        </w:rPr>
        <w:t xml:space="preserve">IS </w:t>
      </w:r>
      <w:proofErr w:type="gramStart"/>
      <w:r w:rsidRPr="00D23C88">
        <w:rPr>
          <w:b/>
          <w:lang w:val="en-IN"/>
        </w:rPr>
        <w:t>2798 :</w:t>
      </w:r>
      <w:proofErr w:type="gramEnd"/>
      <w:r w:rsidRPr="00D23C88">
        <w:rPr>
          <w:b/>
          <w:lang w:val="en-IN"/>
        </w:rPr>
        <w:t>1998 Method of test for plastics container</w:t>
      </w:r>
    </w:p>
    <w:p w:rsidR="00D23C88" w:rsidRPr="00D23C88" w:rsidRDefault="00D23C88" w:rsidP="00D23C88">
      <w:pPr>
        <w:rPr>
          <w:rFonts w:hint="eastAsia"/>
          <w:b/>
          <w:lang w:val="en-IN"/>
        </w:rPr>
      </w:pPr>
    </w:p>
    <w:p w:rsidR="00D23C88" w:rsidRPr="00D23C88" w:rsidRDefault="00D23C88" w:rsidP="00D23C88">
      <w:pPr>
        <w:rPr>
          <w:rFonts w:hint="eastAsia"/>
          <w:lang w:val="en-IN"/>
        </w:rPr>
      </w:pPr>
      <w:r w:rsidRPr="00D23C88">
        <w:rPr>
          <w:b/>
          <w:lang w:val="en-IN"/>
        </w:rPr>
        <w:t xml:space="preserve">Decision of last meeting: </w:t>
      </w:r>
      <w:r w:rsidRPr="00D23C88">
        <w:rPr>
          <w:lang w:val="en-IN"/>
        </w:rPr>
        <w:t xml:space="preserve">During the meeting, Shri </w:t>
      </w:r>
      <w:proofErr w:type="spellStart"/>
      <w:r w:rsidRPr="00D23C88">
        <w:rPr>
          <w:lang w:val="en-IN"/>
        </w:rPr>
        <w:t>Rajeshwar</w:t>
      </w:r>
      <w:proofErr w:type="spellEnd"/>
      <w:r w:rsidRPr="00D23C88">
        <w:rPr>
          <w:lang w:val="en-IN"/>
        </w:rPr>
        <w:t xml:space="preserve"> </w:t>
      </w:r>
      <w:proofErr w:type="spellStart"/>
      <w:r w:rsidRPr="00D23C88">
        <w:rPr>
          <w:lang w:val="en-IN"/>
        </w:rPr>
        <w:t>Matche</w:t>
      </w:r>
      <w:proofErr w:type="spellEnd"/>
      <w:r w:rsidRPr="00D23C88">
        <w:rPr>
          <w:lang w:val="en-IN"/>
        </w:rPr>
        <w:t xml:space="preserve">, the convenor of </w:t>
      </w:r>
      <w:r w:rsidRPr="00D23C88">
        <w:rPr>
          <w:b/>
          <w:bCs/>
          <w:lang w:val="en-IN"/>
        </w:rPr>
        <w:t>WG 7</w:t>
      </w:r>
      <w:r w:rsidRPr="00D23C88">
        <w:rPr>
          <w:lang w:val="en-IN"/>
        </w:rPr>
        <w:t xml:space="preserve"> informed that there is a lack of expertise of the given subject in the </w:t>
      </w:r>
      <w:r w:rsidRPr="00D23C88">
        <w:rPr>
          <w:b/>
          <w:bCs/>
          <w:lang w:val="en-IN"/>
        </w:rPr>
        <w:t xml:space="preserve">WG 7. </w:t>
      </w:r>
      <w:r w:rsidRPr="00D23C88">
        <w:rPr>
          <w:rFonts w:ascii="Times New Roman" w:hAnsi="Times New Roman" w:cs="Times New Roman"/>
          <w:lang w:val="en-IN"/>
        </w:rPr>
        <w:t>Therefore,</w:t>
      </w:r>
      <w:r w:rsidRPr="00D23C88">
        <w:rPr>
          <w:lang w:val="en-IN"/>
        </w:rPr>
        <w:t xml:space="preserve"> Committee </w:t>
      </w:r>
      <w:r w:rsidRPr="00D23C88">
        <w:rPr>
          <w:rFonts w:hint="eastAsia"/>
          <w:lang w:val="en-IN"/>
        </w:rPr>
        <w:t>decided</w:t>
      </w:r>
      <w:r w:rsidRPr="00D23C88">
        <w:rPr>
          <w:lang w:val="en-IN"/>
        </w:rPr>
        <w:t xml:space="preserve"> to invite members from </w:t>
      </w:r>
      <w:proofErr w:type="spellStart"/>
      <w:r w:rsidRPr="00D23C88">
        <w:rPr>
          <w:i/>
          <w:iCs/>
          <w:lang w:val="en-IN"/>
        </w:rPr>
        <w:t>Shriram</w:t>
      </w:r>
      <w:proofErr w:type="spellEnd"/>
      <w:r w:rsidRPr="00D23C88">
        <w:rPr>
          <w:i/>
          <w:iCs/>
          <w:lang w:val="en-IN"/>
        </w:rPr>
        <w:t xml:space="preserve"> Institute for Industrial Research</w:t>
      </w:r>
      <w:r w:rsidRPr="00D23C88">
        <w:rPr>
          <w:lang w:val="en-IN"/>
        </w:rPr>
        <w:t xml:space="preserve"> and </w:t>
      </w:r>
      <w:r w:rsidRPr="00D23C88">
        <w:rPr>
          <w:i/>
          <w:iCs/>
          <w:lang w:val="en-IN"/>
        </w:rPr>
        <w:t xml:space="preserve">Presto </w:t>
      </w:r>
      <w:proofErr w:type="spellStart"/>
      <w:r w:rsidRPr="00D23C88">
        <w:rPr>
          <w:i/>
          <w:iCs/>
          <w:lang w:val="en-IN"/>
        </w:rPr>
        <w:t>Stantest</w:t>
      </w:r>
      <w:proofErr w:type="spellEnd"/>
      <w:r w:rsidRPr="00D23C88">
        <w:rPr>
          <w:i/>
          <w:iCs/>
          <w:lang w:val="en-IN"/>
        </w:rPr>
        <w:t xml:space="preserve"> </w:t>
      </w:r>
      <w:proofErr w:type="spellStart"/>
      <w:r w:rsidRPr="00D23C88">
        <w:rPr>
          <w:i/>
          <w:iCs/>
          <w:lang w:val="en-IN"/>
        </w:rPr>
        <w:t>Pvt.</w:t>
      </w:r>
      <w:proofErr w:type="spellEnd"/>
      <w:r w:rsidRPr="00D23C88">
        <w:rPr>
          <w:i/>
          <w:iCs/>
          <w:lang w:val="en-IN"/>
        </w:rPr>
        <w:t xml:space="preserve"> Ltd.</w:t>
      </w:r>
      <w:r w:rsidRPr="00D23C88">
        <w:rPr>
          <w:lang w:val="en-IN"/>
        </w:rPr>
        <w:t xml:space="preserve"> in the </w:t>
      </w:r>
      <w:r w:rsidRPr="00D23C88">
        <w:rPr>
          <w:b/>
          <w:bCs/>
          <w:lang w:val="en-IN"/>
        </w:rPr>
        <w:t>WG 7</w:t>
      </w:r>
      <w:r w:rsidRPr="00D23C88">
        <w:rPr>
          <w:lang w:val="en-IN"/>
        </w:rPr>
        <w:t xml:space="preserve">. Further, Committee REQUESTED </w:t>
      </w:r>
      <w:r w:rsidRPr="00D23C88">
        <w:rPr>
          <w:b/>
          <w:bCs/>
          <w:lang w:val="en-IN"/>
        </w:rPr>
        <w:t>WG 7</w:t>
      </w:r>
      <w:r w:rsidRPr="00D23C88">
        <w:rPr>
          <w:lang w:val="en-IN"/>
        </w:rPr>
        <w:t xml:space="preserve"> to provide the draft revision within 2 months. </w:t>
      </w:r>
    </w:p>
    <w:p w:rsidR="00D23C88" w:rsidRPr="00D23C88" w:rsidRDefault="00D23C88" w:rsidP="00D23C88">
      <w:pPr>
        <w:rPr>
          <w:rFonts w:hint="eastAsia"/>
          <w:lang w:val="en-IN"/>
        </w:rPr>
      </w:pPr>
    </w:p>
    <w:p w:rsidR="00D23C88" w:rsidRPr="00D23C88" w:rsidRDefault="00D23C88" w:rsidP="00D23C88">
      <w:pPr>
        <w:jc w:val="both"/>
        <w:rPr>
          <w:rFonts w:ascii="Times New Roman" w:hAnsi="Times New Roman" w:cs="Times New Roman"/>
          <w:color w:val="000000"/>
          <w:shd w:val="clear" w:color="auto" w:fill="FFFFFF"/>
        </w:rPr>
      </w:pPr>
      <w:r w:rsidRPr="00D23C88">
        <w:rPr>
          <w:rFonts w:ascii="Times New Roman" w:hAnsi="Times New Roman" w:cs="Times New Roman"/>
          <w:b/>
          <w:bCs/>
          <w:lang w:val="en-IN"/>
        </w:rPr>
        <w:t xml:space="preserve">Present status: </w:t>
      </w:r>
      <w:r w:rsidRPr="00D23C88">
        <w:rPr>
          <w:rFonts w:ascii="Times New Roman" w:hAnsi="Times New Roman" w:cs="Times New Roman"/>
        </w:rPr>
        <w:t>Draft has been received from the WG 7</w:t>
      </w:r>
      <w:r w:rsidRPr="00D23C88">
        <w:rPr>
          <w:rFonts w:ascii="Times New Roman" w:hAnsi="Times New Roman" w:cs="Times New Roman"/>
          <w:color w:val="000000"/>
          <w:shd w:val="clear" w:color="auto" w:fill="FFFFFF"/>
        </w:rPr>
        <w:t xml:space="preserve"> as given below: </w:t>
      </w:r>
    </w:p>
    <w:p w:rsidR="00D23C88" w:rsidRPr="00D23C88" w:rsidRDefault="00D23C88" w:rsidP="00D23C88">
      <w:pPr>
        <w:jc w:val="both"/>
        <w:rPr>
          <w:rFonts w:ascii="Times New Roman" w:hAnsi="Times New Roman" w:cs="Times New Roman"/>
          <w:color w:val="000000"/>
          <w:shd w:val="clear" w:color="auto" w:fill="FFFFFF"/>
        </w:rPr>
      </w:pPr>
    </w:p>
    <w:p w:rsidR="00D23C88" w:rsidRPr="00D23C88" w:rsidRDefault="00D23C88" w:rsidP="00D23C88">
      <w:pPr>
        <w:jc w:val="center"/>
        <w:rPr>
          <w:rFonts w:ascii="Times New Roman" w:hAnsi="Times New Roman" w:cs="Times New Roman"/>
          <w:b/>
          <w:bCs/>
          <w:lang w:val="en-IN"/>
        </w:rPr>
      </w:pPr>
      <w:r w:rsidRPr="00D23C88">
        <w:rPr>
          <w:rFonts w:ascii="Times New Roman" w:hAnsi="Times New Roman" w:cs="Times New Roman"/>
        </w:rPr>
        <w:object w:dxaOrig="1515" w:dyaOrig="986">
          <v:shape id="_x0000_i1060" type="#_x0000_t75" style="width:78pt;height:48pt" o:ole="">
            <v:imagedata r:id="rId79" o:title=""/>
          </v:shape>
          <o:OLEObject Type="Embed" ProgID="Word.Document.12" ShapeID="_x0000_i1060" DrawAspect="Icon" ObjectID="_1792392507" r:id="rId80">
            <o:FieldCodes>\s</o:FieldCodes>
          </o:OLEObject>
        </w:object>
      </w:r>
    </w:p>
    <w:p w:rsidR="00D23C88" w:rsidRPr="00D23C88" w:rsidRDefault="00D23C88" w:rsidP="00D23C88">
      <w:pPr>
        <w:rPr>
          <w:rFonts w:hint="eastAsia"/>
          <w:lang w:val="en-IN"/>
        </w:rPr>
      </w:pPr>
    </w:p>
    <w:p w:rsidR="00D23C88" w:rsidRPr="00D23C88" w:rsidRDefault="00D23C88" w:rsidP="00D23C88">
      <w:pPr>
        <w:jc w:val="center"/>
        <w:rPr>
          <w:rFonts w:hint="eastAsia"/>
          <w:lang w:val="en-IN"/>
        </w:rPr>
      </w:pPr>
    </w:p>
    <w:p w:rsidR="00D23C88" w:rsidRPr="00D23C88" w:rsidRDefault="00D23C88" w:rsidP="00D23C88">
      <w:pPr>
        <w:jc w:val="center"/>
        <w:rPr>
          <w:rFonts w:ascii="Times New Roman" w:hAnsi="Times New Roman" w:cs="Times New Roman"/>
          <w:b/>
          <w:bCs/>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center"/>
        <w:rPr>
          <w:rFonts w:ascii="Times New Roman" w:hAnsi="Times New Roman" w:cs="Times New Roman"/>
          <w:b/>
          <w:bCs/>
        </w:rPr>
      </w:pPr>
    </w:p>
    <w:p w:rsidR="00D23C88" w:rsidRPr="00D23C88" w:rsidRDefault="00D23C88" w:rsidP="00D23C88">
      <w:pPr>
        <w:jc w:val="both"/>
        <w:rPr>
          <w:rFonts w:hint="eastAsia"/>
          <w:b/>
          <w:bCs/>
        </w:rPr>
      </w:pPr>
      <w:r w:rsidRPr="00D23C88">
        <w:rPr>
          <w:b/>
          <w:bCs/>
        </w:rPr>
        <w:t xml:space="preserve">Item 6 NEW WORK ITEM PROPOSAL </w:t>
      </w:r>
    </w:p>
    <w:p w:rsidR="00D23C88" w:rsidRPr="00D23C88" w:rsidRDefault="00D23C88" w:rsidP="00D23C88">
      <w:pPr>
        <w:jc w:val="both"/>
        <w:rPr>
          <w:rFonts w:hint="eastAsia"/>
          <w:b/>
          <w:bCs/>
        </w:rPr>
      </w:pPr>
    </w:p>
    <w:p w:rsidR="00D23C88" w:rsidRPr="00D23C88" w:rsidRDefault="00D23C88" w:rsidP="00D23C88">
      <w:pPr>
        <w:jc w:val="both"/>
        <w:rPr>
          <w:rFonts w:hint="eastAsia"/>
          <w:b/>
          <w:bCs/>
        </w:rPr>
      </w:pPr>
      <w:r w:rsidRPr="00D23C88">
        <w:rPr>
          <w:b/>
          <w:bCs/>
        </w:rPr>
        <w:t>6.1 Polyethylene flexible pouches for the packing of natural mineral water and packaged drinking water</w:t>
      </w:r>
    </w:p>
    <w:p w:rsidR="00D23C88" w:rsidRPr="00D23C88" w:rsidRDefault="00D23C88" w:rsidP="00D23C88">
      <w:pPr>
        <w:jc w:val="both"/>
        <w:rPr>
          <w:rFonts w:hint="eastAsia"/>
          <w:b/>
          <w:bCs/>
        </w:rPr>
      </w:pPr>
    </w:p>
    <w:p w:rsidR="00D23C88" w:rsidRPr="00D23C88" w:rsidRDefault="00D23C88" w:rsidP="00D23C88">
      <w:pPr>
        <w:jc w:val="both"/>
        <w:rPr>
          <w:rFonts w:ascii="Times New Roman" w:hAnsi="Times New Roman" w:cs="Mangal"/>
          <w:szCs w:val="21"/>
        </w:rPr>
      </w:pPr>
      <w:r w:rsidRPr="00D23C88">
        <w:rPr>
          <w:rFonts w:ascii="Times New Roman" w:hAnsi="Times New Roman" w:cs="Times New Roman"/>
          <w:b/>
          <w:bCs/>
          <w:szCs w:val="21"/>
        </w:rPr>
        <w:lastRenderedPageBreak/>
        <w:t>Decision in the last meeting</w:t>
      </w:r>
      <w:r w:rsidRPr="00D23C88">
        <w:rPr>
          <w:rFonts w:ascii="Times New Roman" w:hAnsi="Times New Roman" w:cs="Times New Roman"/>
          <w:szCs w:val="21"/>
        </w:rPr>
        <w:t xml:space="preserve"> —</w:t>
      </w:r>
      <w:r w:rsidRPr="00D23C88">
        <w:rPr>
          <w:rFonts w:ascii="Times New Roman" w:hAnsi="Times New Roman" w:cs="Mangal"/>
          <w:szCs w:val="21"/>
        </w:rPr>
        <w:t xml:space="preserve"> </w:t>
      </w:r>
      <w:r w:rsidRPr="00D23C88">
        <w:rPr>
          <w:rFonts w:ascii="Times New Roman" w:hAnsi="Times New Roman" w:cs="Mangal" w:hint="eastAsia"/>
          <w:szCs w:val="21"/>
        </w:rPr>
        <w:t>The Committee DECIDED to circulate the proposal to all members and</w:t>
      </w:r>
      <w:r w:rsidRPr="00D23C88">
        <w:rPr>
          <w:rFonts w:ascii="Times New Roman" w:hAnsi="Times New Roman" w:cs="Mangal"/>
          <w:szCs w:val="21"/>
        </w:rPr>
        <w:t xml:space="preserve"> </w:t>
      </w:r>
      <w:r w:rsidRPr="00D23C88">
        <w:rPr>
          <w:rFonts w:ascii="Times New Roman" w:hAnsi="Times New Roman" w:cs="Mangal" w:hint="eastAsia"/>
          <w:szCs w:val="21"/>
        </w:rPr>
        <w:t>requested them to provide their comments/recommendations within 15 days. Once</w:t>
      </w:r>
      <w:r w:rsidRPr="00D23C88">
        <w:rPr>
          <w:rFonts w:ascii="Times New Roman" w:hAnsi="Times New Roman" w:cs="Mangal"/>
          <w:szCs w:val="21"/>
        </w:rPr>
        <w:t xml:space="preserve"> </w:t>
      </w:r>
      <w:r w:rsidRPr="00D23C88">
        <w:rPr>
          <w:rFonts w:ascii="Times New Roman" w:hAnsi="Times New Roman" w:cs="Mangal" w:hint="eastAsia"/>
          <w:szCs w:val="21"/>
        </w:rPr>
        <w:t>comments/recommendations are received, it will be forwarded to WG 7 for the deliberations</w:t>
      </w:r>
      <w:r w:rsidRPr="00D23C88">
        <w:rPr>
          <w:rFonts w:ascii="Times New Roman" w:hAnsi="Times New Roman" w:cs="Mangal"/>
          <w:szCs w:val="21"/>
        </w:rPr>
        <w:t xml:space="preserve"> </w:t>
      </w:r>
      <w:r w:rsidRPr="00D23C88">
        <w:rPr>
          <w:rFonts w:ascii="Times New Roman" w:hAnsi="Times New Roman" w:cs="Mangal" w:hint="eastAsia"/>
          <w:szCs w:val="21"/>
        </w:rPr>
        <w:t>on comments</w:t>
      </w:r>
      <w:r w:rsidRPr="00D23C88">
        <w:rPr>
          <w:rFonts w:ascii="Times New Roman" w:hAnsi="Times New Roman" w:cs="Mangal"/>
          <w:szCs w:val="21"/>
        </w:rPr>
        <w:t xml:space="preserve">. </w:t>
      </w:r>
    </w:p>
    <w:p w:rsidR="00D23C88" w:rsidRPr="00D23C88" w:rsidRDefault="00D23C88" w:rsidP="00D23C88">
      <w:pPr>
        <w:jc w:val="both"/>
        <w:rPr>
          <w:rFonts w:ascii="Times New Roman" w:hAnsi="Times New Roman" w:cs="Mangal"/>
          <w:szCs w:val="21"/>
        </w:rPr>
      </w:pPr>
    </w:p>
    <w:p w:rsidR="00D23C88" w:rsidRPr="00D23C88" w:rsidRDefault="00D23C88" w:rsidP="00D23C88">
      <w:pPr>
        <w:jc w:val="both"/>
        <w:rPr>
          <w:rFonts w:ascii="Times New Roman" w:eastAsia="Times New Roman" w:hAnsi="Times New Roman" w:cs="Times New Roman"/>
          <w:kern w:val="0"/>
          <w:lang w:val="en-GB" w:eastAsia="en-GB"/>
        </w:rPr>
      </w:pPr>
      <w:r w:rsidRPr="00D23C88">
        <w:rPr>
          <w:rFonts w:ascii="Times New Roman" w:hAnsi="Times New Roman" w:cs="Mangal"/>
          <w:b/>
          <w:bCs/>
          <w:szCs w:val="21"/>
        </w:rPr>
        <w:t>Present Status</w:t>
      </w:r>
      <w:r w:rsidRPr="00D23C88">
        <w:rPr>
          <w:rFonts w:ascii="Times New Roman" w:hAnsi="Times New Roman" w:cs="Mangal"/>
          <w:szCs w:val="21"/>
        </w:rPr>
        <w:t>: The new work item proposal was circulated to all the members via mail dated 12</w:t>
      </w:r>
      <w:r w:rsidRPr="00D23C88">
        <w:rPr>
          <w:rFonts w:ascii="Times New Roman" w:hAnsi="Times New Roman" w:cs="Mangal"/>
          <w:szCs w:val="21"/>
          <w:vertAlign w:val="superscript"/>
        </w:rPr>
        <w:t>th</w:t>
      </w:r>
      <w:r w:rsidRPr="00D23C88">
        <w:rPr>
          <w:rFonts w:ascii="Times New Roman" w:hAnsi="Times New Roman" w:cs="Mangal"/>
          <w:szCs w:val="21"/>
        </w:rPr>
        <w:t xml:space="preserve"> Feb 2024. No comments were received. Working group meeting was organized to review the proposal. </w:t>
      </w:r>
      <w:r w:rsidRPr="00D23C88">
        <w:rPr>
          <w:rFonts w:ascii="Times New Roman" w:eastAsia="Times New Roman" w:hAnsi="Times New Roman" w:cs="Times New Roman"/>
          <w:kern w:val="0"/>
          <w:lang w:val="en-GB" w:eastAsia="en-GB"/>
        </w:rPr>
        <w:t>After detailed deliberation, the working group (WG) recommended creating a new standard due to the following reasons:</w:t>
      </w:r>
    </w:p>
    <w:p w:rsidR="00D23C88" w:rsidRPr="00D23C88" w:rsidRDefault="00D23C88" w:rsidP="00D23C88">
      <w:pPr>
        <w:numPr>
          <w:ilvl w:val="0"/>
          <w:numId w:val="5"/>
        </w:numPr>
        <w:suppressAutoHyphens w:val="0"/>
        <w:autoSpaceDN/>
        <w:spacing w:before="100" w:beforeAutospacing="1" w:after="100" w:afterAutospacing="1"/>
        <w:jc w:val="both"/>
        <w:textAlignment w:val="auto"/>
        <w:rPr>
          <w:rFonts w:ascii="Times New Roman" w:eastAsia="Times New Roman" w:hAnsi="Times New Roman" w:cs="Times New Roman"/>
          <w:kern w:val="0"/>
          <w:lang w:val="en-GB" w:eastAsia="en-GB"/>
        </w:rPr>
      </w:pPr>
      <w:r w:rsidRPr="00D23C88">
        <w:rPr>
          <w:rFonts w:ascii="Times New Roman" w:eastAsia="Times New Roman" w:hAnsi="Times New Roman" w:cs="Times New Roman"/>
          <w:kern w:val="0"/>
          <w:lang w:val="en-GB" w:eastAsia="en-GB"/>
        </w:rPr>
        <w:t>The product includes a box for the PE pouch which isn't covered in the existing standard of IS 15609.</w:t>
      </w:r>
    </w:p>
    <w:p w:rsidR="00D23C88" w:rsidRPr="00D23C88" w:rsidRDefault="00D23C88" w:rsidP="00D23C88">
      <w:pPr>
        <w:numPr>
          <w:ilvl w:val="0"/>
          <w:numId w:val="5"/>
        </w:numPr>
        <w:suppressAutoHyphens w:val="0"/>
        <w:autoSpaceDN/>
        <w:spacing w:before="100" w:beforeAutospacing="1" w:after="100" w:afterAutospacing="1"/>
        <w:jc w:val="both"/>
        <w:textAlignment w:val="auto"/>
        <w:rPr>
          <w:rFonts w:ascii="Times New Roman" w:eastAsia="Times New Roman" w:hAnsi="Times New Roman" w:cs="Times New Roman"/>
          <w:kern w:val="0"/>
          <w:lang w:val="en-GB" w:eastAsia="en-GB"/>
        </w:rPr>
      </w:pPr>
      <w:r w:rsidRPr="00D23C88">
        <w:rPr>
          <w:rFonts w:ascii="Times New Roman" w:eastAsia="Times New Roman" w:hAnsi="Times New Roman" w:cs="Times New Roman"/>
          <w:kern w:val="0"/>
          <w:lang w:val="en-GB" w:eastAsia="en-GB"/>
        </w:rPr>
        <w:t>It also contains a spout, which is not covered in the current standard.</w:t>
      </w:r>
    </w:p>
    <w:p w:rsidR="00D23C88" w:rsidRPr="00D23C88" w:rsidRDefault="00D23C88" w:rsidP="00D23C88">
      <w:pPr>
        <w:numPr>
          <w:ilvl w:val="0"/>
          <w:numId w:val="5"/>
        </w:numPr>
        <w:suppressAutoHyphens w:val="0"/>
        <w:autoSpaceDN/>
        <w:spacing w:before="100" w:beforeAutospacing="1" w:after="100" w:afterAutospacing="1"/>
        <w:jc w:val="both"/>
        <w:textAlignment w:val="auto"/>
        <w:rPr>
          <w:rFonts w:ascii="Times New Roman" w:eastAsia="Times New Roman" w:hAnsi="Times New Roman" w:cs="Times New Roman"/>
          <w:kern w:val="0"/>
          <w:lang w:val="en-GB" w:eastAsia="en-GB"/>
        </w:rPr>
      </w:pPr>
      <w:r w:rsidRPr="00D23C88">
        <w:rPr>
          <w:rFonts w:ascii="Times New Roman" w:eastAsia="Times New Roman" w:hAnsi="Times New Roman" w:cs="Times New Roman"/>
          <w:kern w:val="0"/>
          <w:lang w:val="en-GB" w:eastAsia="en-GB"/>
        </w:rPr>
        <w:t xml:space="preserve">The Polyethylene pouch is laminated or </w:t>
      </w:r>
      <w:proofErr w:type="spellStart"/>
      <w:r w:rsidRPr="00D23C88">
        <w:rPr>
          <w:rFonts w:ascii="Times New Roman" w:eastAsia="Times New Roman" w:hAnsi="Times New Roman" w:cs="Times New Roman"/>
          <w:kern w:val="0"/>
          <w:lang w:val="en-GB" w:eastAsia="en-GB"/>
        </w:rPr>
        <w:t>multilayered</w:t>
      </w:r>
      <w:proofErr w:type="spellEnd"/>
      <w:r w:rsidRPr="00D23C88">
        <w:rPr>
          <w:rFonts w:ascii="Times New Roman" w:eastAsia="Times New Roman" w:hAnsi="Times New Roman" w:cs="Times New Roman"/>
          <w:kern w:val="0"/>
          <w:lang w:val="en-GB" w:eastAsia="en-GB"/>
        </w:rPr>
        <w:t>, with varying forms, sizes, and properties, making it incompatible with the existing tests and requirements of IS 15609.</w:t>
      </w:r>
    </w:p>
    <w:p w:rsidR="00D23C88" w:rsidRPr="00D23C88" w:rsidRDefault="00D23C88" w:rsidP="00D23C88">
      <w:pPr>
        <w:suppressAutoHyphens w:val="0"/>
        <w:autoSpaceDN/>
        <w:spacing w:before="100" w:beforeAutospacing="1" w:after="100" w:afterAutospacing="1"/>
        <w:jc w:val="both"/>
        <w:textAlignment w:val="auto"/>
        <w:rPr>
          <w:rFonts w:ascii="Times New Roman" w:eastAsia="Times New Roman" w:hAnsi="Times New Roman" w:cs="Times New Roman"/>
          <w:kern w:val="0"/>
          <w:lang w:val="en-GB" w:eastAsia="en-GB"/>
        </w:rPr>
      </w:pPr>
      <w:r w:rsidRPr="00D23C88">
        <w:rPr>
          <w:rFonts w:ascii="Times New Roman" w:eastAsia="Times New Roman" w:hAnsi="Times New Roman" w:cs="Times New Roman"/>
          <w:kern w:val="0"/>
          <w:lang w:val="en-GB" w:eastAsia="en-GB"/>
        </w:rPr>
        <w:t xml:space="preserve">Therefore, due to these complexities, a new standard has been recommended for Bag in Box by the working group. </w:t>
      </w: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both"/>
        <w:rPr>
          <w:rFonts w:hint="eastAsia"/>
          <w:b/>
          <w:bCs/>
        </w:rPr>
      </w:pPr>
    </w:p>
    <w:p w:rsidR="00D23C88" w:rsidRPr="00D23C88" w:rsidRDefault="00D23C88" w:rsidP="00D23C88">
      <w:pPr>
        <w:jc w:val="both"/>
        <w:rPr>
          <w:rFonts w:hint="eastAsia"/>
          <w:b/>
          <w:bCs/>
        </w:rPr>
      </w:pPr>
      <w:r w:rsidRPr="00D23C88">
        <w:rPr>
          <w:b/>
          <w:bCs/>
        </w:rPr>
        <w:t>Item 7 PROGRAMME OF WORK</w:t>
      </w:r>
    </w:p>
    <w:p w:rsidR="00D23C88" w:rsidRPr="00D23C88" w:rsidRDefault="00D23C88" w:rsidP="00D23C88">
      <w:pPr>
        <w:jc w:val="both"/>
        <w:rPr>
          <w:rFonts w:hint="eastAsia"/>
        </w:rPr>
      </w:pPr>
    </w:p>
    <w:p w:rsidR="00D23C88" w:rsidRPr="00D23C88" w:rsidRDefault="00D23C88" w:rsidP="00D23C88">
      <w:pPr>
        <w:jc w:val="both"/>
        <w:rPr>
          <w:rFonts w:ascii="Times New Roman" w:hAnsi="Times New Roman" w:cs="Times New Roman"/>
        </w:rPr>
      </w:pPr>
      <w:r w:rsidRPr="00D23C88">
        <w:rPr>
          <w:rFonts w:ascii="Times New Roman" w:hAnsi="Times New Roman" w:cs="Times New Roman"/>
          <w:b/>
        </w:rPr>
        <w:t>7.1</w:t>
      </w:r>
      <w:r w:rsidRPr="00D23C88">
        <w:rPr>
          <w:rFonts w:ascii="Times New Roman" w:hAnsi="Times New Roman" w:cs="Times New Roman"/>
        </w:rPr>
        <w:t xml:space="preserve"> The program of work of the Committee is given below.</w:t>
      </w:r>
    </w:p>
    <w:p w:rsidR="00D23C88" w:rsidRPr="00D23C88" w:rsidRDefault="00D23C88" w:rsidP="00D23C88">
      <w:pPr>
        <w:tabs>
          <w:tab w:val="left" w:pos="948"/>
        </w:tabs>
        <w:jc w:val="both"/>
        <w:rPr>
          <w:rFonts w:ascii="Times New Roman" w:hAnsi="Times New Roman" w:cs="Times New Roman"/>
        </w:rPr>
      </w:pPr>
      <w:r w:rsidRPr="00D23C88">
        <w:rPr>
          <w:rFonts w:ascii="Times New Roman" w:hAnsi="Times New Roman" w:cs="Times New Roman"/>
        </w:rPr>
        <w:tab/>
      </w:r>
    </w:p>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object w:dxaOrig="1531" w:dyaOrig="993">
          <v:shape id="_x0000_i1061" type="#_x0000_t75" style="width:76.2pt;height:49.8pt" o:ole="">
            <v:imagedata r:id="rId81" o:title=""/>
          </v:shape>
          <o:OLEObject Type="Embed" ProgID="Package" ShapeID="_x0000_i1061" DrawAspect="Icon" ObjectID="_1792392508" r:id="rId82"/>
        </w:object>
      </w:r>
    </w:p>
    <w:p w:rsidR="00D23C88" w:rsidRPr="00D23C88" w:rsidRDefault="00D23C88" w:rsidP="00D23C88">
      <w:pPr>
        <w:ind w:left="360"/>
        <w:jc w:val="both"/>
        <w:rPr>
          <w:rFonts w:ascii="Times New Roman" w:hAnsi="Times New Roman" w:cs="Times New Roman"/>
        </w:rPr>
      </w:pPr>
    </w:p>
    <w:p w:rsidR="00D23C88" w:rsidRPr="00D23C88" w:rsidRDefault="00D23C88" w:rsidP="00D23C88">
      <w:pPr>
        <w:jc w:val="both"/>
        <w:rPr>
          <w:rFonts w:ascii="Times New Roman" w:hAnsi="Times New Roman" w:cs="Times New Roman"/>
        </w:rPr>
      </w:pPr>
      <w:r w:rsidRPr="00D23C88">
        <w:rPr>
          <w:rFonts w:ascii="Times New Roman" w:hAnsi="Times New Roman" w:cs="Times New Roman"/>
        </w:rPr>
        <w:t xml:space="preserve">        The Committee may </w:t>
      </w:r>
      <w:r w:rsidRPr="00D23C88">
        <w:rPr>
          <w:rFonts w:ascii="Times New Roman" w:hAnsi="Times New Roman" w:cs="Times New Roman"/>
          <w:b/>
          <w:bCs/>
        </w:rPr>
        <w:t>NOTE</w:t>
      </w:r>
      <w:r w:rsidRPr="00D23C88">
        <w:rPr>
          <w:rFonts w:ascii="Times New Roman" w:hAnsi="Times New Roman" w:cs="Times New Roman"/>
        </w:rPr>
        <w:t>.</w:t>
      </w:r>
    </w:p>
    <w:p w:rsidR="00D23C88" w:rsidRPr="00D23C88" w:rsidRDefault="00D23C88" w:rsidP="00D23C88">
      <w:pPr>
        <w:jc w:val="both"/>
        <w:rPr>
          <w:rFonts w:hint="eastAsia"/>
          <w:b/>
        </w:rPr>
      </w:pPr>
    </w:p>
    <w:p w:rsidR="00D23C88" w:rsidRPr="00D23C88" w:rsidRDefault="00D23C88" w:rsidP="00D23C88">
      <w:pPr>
        <w:jc w:val="both"/>
        <w:rPr>
          <w:rFonts w:hint="eastAsia"/>
          <w:b/>
        </w:rPr>
      </w:pPr>
      <w:r w:rsidRPr="00D23C88">
        <w:rPr>
          <w:b/>
        </w:rPr>
        <w:t>7.2 Review / Reaffirmation</w:t>
      </w:r>
    </w:p>
    <w:p w:rsidR="00D23C88" w:rsidRPr="00D23C88" w:rsidRDefault="00D23C88" w:rsidP="00D23C88">
      <w:pPr>
        <w:jc w:val="both"/>
        <w:rPr>
          <w:rFonts w:hint="eastAsia"/>
          <w:bCs/>
        </w:rPr>
      </w:pPr>
    </w:p>
    <w:tbl>
      <w:tblPr>
        <w:tblStyle w:val="TableGrid"/>
        <w:tblW w:w="0" w:type="auto"/>
        <w:tblLayout w:type="fixed"/>
        <w:tblLook w:val="04A0" w:firstRow="1" w:lastRow="0" w:firstColumn="1" w:lastColumn="0" w:noHBand="0" w:noVBand="1"/>
      </w:tblPr>
      <w:tblGrid>
        <w:gridCol w:w="1978"/>
        <w:gridCol w:w="3262"/>
        <w:gridCol w:w="2126"/>
        <w:gridCol w:w="1650"/>
      </w:tblGrid>
      <w:tr w:rsidR="00D23C88" w:rsidRPr="00D23C88" w:rsidTr="000540A7">
        <w:trPr>
          <w:trHeight w:val="624"/>
        </w:trPr>
        <w:tc>
          <w:tcPr>
            <w:tcW w:w="1978" w:type="dxa"/>
            <w:noWrap/>
          </w:tcPr>
          <w:p w:rsidR="00D23C88" w:rsidRPr="00D23C88" w:rsidRDefault="00D23C88" w:rsidP="00D23C88">
            <w:pPr>
              <w:jc w:val="both"/>
              <w:rPr>
                <w:rFonts w:hint="eastAsia"/>
                <w:bCs/>
                <w:i/>
                <w:iCs/>
                <w:lang w:val="en-GB"/>
              </w:rPr>
            </w:pPr>
            <w:r w:rsidRPr="00D23C88">
              <w:rPr>
                <w:bCs/>
                <w:i/>
                <w:iCs/>
                <w:lang w:val="en-GB"/>
              </w:rPr>
              <w:t>IS No.</w:t>
            </w:r>
          </w:p>
        </w:tc>
        <w:tc>
          <w:tcPr>
            <w:tcW w:w="3262" w:type="dxa"/>
            <w:noWrap/>
          </w:tcPr>
          <w:p w:rsidR="00D23C88" w:rsidRPr="00D23C88" w:rsidRDefault="00D23C88" w:rsidP="00D23C88">
            <w:pPr>
              <w:jc w:val="both"/>
              <w:rPr>
                <w:rFonts w:hint="eastAsia"/>
                <w:bCs/>
                <w:i/>
                <w:iCs/>
              </w:rPr>
            </w:pPr>
            <w:r w:rsidRPr="00D23C88">
              <w:rPr>
                <w:bCs/>
                <w:i/>
                <w:iCs/>
              </w:rPr>
              <w:t>Title</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suppressAutoHyphens w:val="0"/>
              <w:autoSpaceDN/>
              <w:textAlignment w:val="auto"/>
              <w:rPr>
                <w:rFonts w:ascii="Times New Roman" w:eastAsia="Times New Roman" w:hAnsi="Times New Roman" w:cs="Times New Roman"/>
                <w:i/>
                <w:iCs/>
                <w:kern w:val="0"/>
                <w:sz w:val="22"/>
                <w:szCs w:val="22"/>
                <w:lang w:val="en-GB"/>
              </w:rPr>
            </w:pPr>
            <w:r w:rsidRPr="00D23C88">
              <w:rPr>
                <w:rFonts w:ascii="Times New Roman" w:hAnsi="Times New Roman" w:cs="Times New Roman"/>
                <w:i/>
                <w:iCs/>
                <w:sz w:val="22"/>
                <w:szCs w:val="22"/>
              </w:rPr>
              <w:t>Last Reaffirmation Year</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rPr>
                <w:rFonts w:ascii="Times New Roman" w:hAnsi="Times New Roman" w:cs="Times New Roman"/>
                <w:i/>
                <w:iCs/>
                <w:sz w:val="22"/>
                <w:szCs w:val="22"/>
              </w:rPr>
            </w:pPr>
            <w:r w:rsidRPr="00D23C88">
              <w:rPr>
                <w:rFonts w:ascii="Times New Roman" w:hAnsi="Times New Roman" w:cs="Times New Roman"/>
                <w:i/>
                <w:iCs/>
                <w:sz w:val="22"/>
                <w:szCs w:val="22"/>
              </w:rPr>
              <w:t>Due Date</w:t>
            </w:r>
          </w:p>
        </w:tc>
      </w:tr>
      <w:tr w:rsidR="00D23C88" w:rsidRPr="00D23C88" w:rsidTr="000540A7">
        <w:trPr>
          <w:trHeight w:val="288"/>
        </w:trPr>
        <w:tc>
          <w:tcPr>
            <w:tcW w:w="1978" w:type="dxa"/>
            <w:noWrap/>
          </w:tcPr>
          <w:p w:rsidR="00D23C88" w:rsidRPr="00D23C88" w:rsidRDefault="00D23C88" w:rsidP="00D23C88">
            <w:pPr>
              <w:jc w:val="both"/>
              <w:rPr>
                <w:rFonts w:hint="eastAsia"/>
                <w:bCs/>
                <w:lang w:val="en-GB"/>
              </w:rPr>
            </w:pPr>
            <w:r w:rsidRPr="00D23C88">
              <w:rPr>
                <w:bCs/>
              </w:rPr>
              <w:t xml:space="preserve">IS 10171 : 1999 </w:t>
            </w:r>
          </w:p>
        </w:tc>
        <w:tc>
          <w:tcPr>
            <w:tcW w:w="3262" w:type="dxa"/>
            <w:noWrap/>
          </w:tcPr>
          <w:p w:rsidR="00D23C88" w:rsidRPr="00D23C88" w:rsidRDefault="00D23C88" w:rsidP="00D23C88">
            <w:pPr>
              <w:jc w:val="both"/>
              <w:rPr>
                <w:rFonts w:hint="eastAsia"/>
                <w:bCs/>
              </w:rPr>
            </w:pPr>
            <w:r w:rsidRPr="00D23C88">
              <w:rPr>
                <w:bCs/>
              </w:rPr>
              <w:t>Guide on suitability of plastics for food packaging (Second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10840 : 1994</w:t>
            </w:r>
          </w:p>
        </w:tc>
        <w:tc>
          <w:tcPr>
            <w:tcW w:w="3262" w:type="dxa"/>
            <w:noWrap/>
            <w:hideMark/>
          </w:tcPr>
          <w:p w:rsidR="00D23C88" w:rsidRPr="00D23C88" w:rsidRDefault="00D23C88" w:rsidP="00D23C88">
            <w:pPr>
              <w:jc w:val="both"/>
              <w:rPr>
                <w:rFonts w:hint="eastAsia"/>
                <w:bCs/>
              </w:rPr>
            </w:pPr>
            <w:r w:rsidRPr="00D23C88">
              <w:rPr>
                <w:bCs/>
              </w:rPr>
              <w:t xml:space="preserve">Blow </w:t>
            </w:r>
            <w:proofErr w:type="spellStart"/>
            <w:r w:rsidRPr="00D23C88">
              <w:rPr>
                <w:bCs/>
              </w:rPr>
              <w:t>moulded</w:t>
            </w:r>
            <w:proofErr w:type="spellEnd"/>
            <w:r w:rsidRPr="00D23C88">
              <w:rPr>
                <w:bCs/>
              </w:rPr>
              <w:t xml:space="preserve"> HDPE containers for packing of </w:t>
            </w:r>
            <w:proofErr w:type="spellStart"/>
            <w:r w:rsidRPr="00D23C88">
              <w:rPr>
                <w:bCs/>
              </w:rPr>
              <w:t>vanaspati</w:t>
            </w:r>
            <w:proofErr w:type="spellEnd"/>
            <w:r w:rsidRPr="00D23C88">
              <w:rPr>
                <w:bCs/>
              </w:rPr>
              <w:t xml:space="preserve"> - Specification (Second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12512 : 1989</w:t>
            </w:r>
          </w:p>
          <w:p w:rsidR="00D23C88" w:rsidRPr="00D23C88" w:rsidRDefault="00D23C88" w:rsidP="00D23C88">
            <w:pPr>
              <w:jc w:val="both"/>
              <w:rPr>
                <w:rFonts w:hint="eastAsia"/>
                <w:bCs/>
              </w:rPr>
            </w:pPr>
          </w:p>
        </w:tc>
        <w:tc>
          <w:tcPr>
            <w:tcW w:w="3262" w:type="dxa"/>
            <w:noWrap/>
            <w:hideMark/>
          </w:tcPr>
          <w:p w:rsidR="00D23C88" w:rsidRPr="00D23C88" w:rsidRDefault="00D23C88" w:rsidP="00D23C88">
            <w:pPr>
              <w:jc w:val="both"/>
              <w:rPr>
                <w:rFonts w:hint="eastAsia"/>
                <w:bCs/>
              </w:rPr>
            </w:pPr>
            <w:r w:rsidRPr="00D23C88">
              <w:rPr>
                <w:bCs/>
              </w:rPr>
              <w:t xml:space="preserve">HDPE containers - For liquid pesticides - Capacity over 1 and up to 5 </w:t>
            </w:r>
            <w:proofErr w:type="spellStart"/>
            <w:r w:rsidRPr="00D23C88">
              <w:rPr>
                <w:bCs/>
              </w:rPr>
              <w:t>litres</w:t>
            </w:r>
            <w:proofErr w:type="spellEnd"/>
            <w:r w:rsidRPr="00D23C88">
              <w:rPr>
                <w:bCs/>
              </w:rPr>
              <w:t xml:space="preserve">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12724 : 2004</w:t>
            </w:r>
          </w:p>
        </w:tc>
        <w:tc>
          <w:tcPr>
            <w:tcW w:w="3262" w:type="dxa"/>
            <w:noWrap/>
            <w:hideMark/>
          </w:tcPr>
          <w:p w:rsidR="00D23C88" w:rsidRPr="00D23C88" w:rsidRDefault="00D23C88" w:rsidP="00D23C88">
            <w:pPr>
              <w:jc w:val="both"/>
              <w:rPr>
                <w:rFonts w:hint="eastAsia"/>
                <w:bCs/>
              </w:rPr>
            </w:pPr>
            <w:r w:rsidRPr="00D23C88">
              <w:rPr>
                <w:bCs/>
              </w:rPr>
              <w:t xml:space="preserve">Flexible pouches for packing of refined edible oils up to 5 kg or </w:t>
            </w:r>
            <w:r w:rsidRPr="00D23C88">
              <w:rPr>
                <w:bCs/>
              </w:rPr>
              <w:lastRenderedPageBreak/>
              <w:t xml:space="preserve">5 </w:t>
            </w:r>
            <w:proofErr w:type="spellStart"/>
            <w:r w:rsidRPr="00D23C88">
              <w:rPr>
                <w:bCs/>
              </w:rPr>
              <w:t>litre</w:t>
            </w:r>
            <w:proofErr w:type="spellEnd"/>
            <w:r w:rsidRPr="00D23C88">
              <w:rPr>
                <w:bCs/>
              </w:rPr>
              <w:t xml:space="preserve"> - Specification (First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lastRenderedPageBreak/>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lastRenderedPageBreak/>
              <w:t>IS 12787 : 1989</w:t>
            </w:r>
          </w:p>
        </w:tc>
        <w:tc>
          <w:tcPr>
            <w:tcW w:w="3262" w:type="dxa"/>
            <w:noWrap/>
            <w:hideMark/>
          </w:tcPr>
          <w:p w:rsidR="00D23C88" w:rsidRPr="00D23C88" w:rsidRDefault="00D23C88" w:rsidP="00D23C88">
            <w:pPr>
              <w:jc w:val="both"/>
              <w:rPr>
                <w:rFonts w:hint="eastAsia"/>
                <w:bCs/>
              </w:rPr>
            </w:pPr>
            <w:r w:rsidRPr="00D23C88">
              <w:rPr>
                <w:bCs/>
              </w:rPr>
              <w:t>Polyethylene air bubble film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13123 : 2000</w:t>
            </w:r>
          </w:p>
        </w:tc>
        <w:tc>
          <w:tcPr>
            <w:tcW w:w="3262" w:type="dxa"/>
            <w:noWrap/>
            <w:hideMark/>
          </w:tcPr>
          <w:p w:rsidR="00D23C88" w:rsidRPr="00D23C88" w:rsidRDefault="00D23C88" w:rsidP="00D23C88">
            <w:pPr>
              <w:jc w:val="both"/>
              <w:rPr>
                <w:rFonts w:hint="eastAsia"/>
                <w:bCs/>
              </w:rPr>
            </w:pPr>
            <w:r w:rsidRPr="00D23C88">
              <w:rPr>
                <w:bCs/>
              </w:rPr>
              <w:t xml:space="preserve">Packing of liquid pesticides - Polyethylene terephthalate (PET) bottles (Up To 5 </w:t>
            </w:r>
            <w:proofErr w:type="spellStart"/>
            <w:r w:rsidRPr="00D23C88">
              <w:rPr>
                <w:bCs/>
              </w:rPr>
              <w:t>Litres</w:t>
            </w:r>
            <w:proofErr w:type="spellEnd"/>
            <w:r w:rsidRPr="00D23C88">
              <w:rPr>
                <w:bCs/>
              </w:rPr>
              <w:t xml:space="preserve"> Capacity) - Specification (First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14764 : 2000</w:t>
            </w:r>
          </w:p>
        </w:tc>
        <w:tc>
          <w:tcPr>
            <w:tcW w:w="3262" w:type="dxa"/>
            <w:noWrap/>
            <w:hideMark/>
          </w:tcPr>
          <w:p w:rsidR="00D23C88" w:rsidRPr="00D23C88" w:rsidRDefault="00D23C88" w:rsidP="00D23C88">
            <w:pPr>
              <w:jc w:val="both"/>
              <w:rPr>
                <w:rFonts w:hint="eastAsia"/>
                <w:bCs/>
              </w:rPr>
            </w:pPr>
            <w:r w:rsidRPr="00D23C88">
              <w:rPr>
                <w:bCs/>
              </w:rPr>
              <w:t xml:space="preserve">Polyethylene terephthalate (PET) containers for packaging of </w:t>
            </w:r>
            <w:proofErr w:type="spellStart"/>
            <w:r w:rsidRPr="00D23C88">
              <w:rPr>
                <w:bCs/>
              </w:rPr>
              <w:t>vanaspati</w:t>
            </w:r>
            <w:proofErr w:type="spellEnd"/>
            <w:r w:rsidRPr="00D23C88">
              <w:rPr>
                <w:bCs/>
              </w:rPr>
              <w:t xml:space="preserve">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15473 : 2004</w:t>
            </w:r>
          </w:p>
        </w:tc>
        <w:tc>
          <w:tcPr>
            <w:tcW w:w="3262" w:type="dxa"/>
            <w:noWrap/>
            <w:hideMark/>
          </w:tcPr>
          <w:p w:rsidR="00D23C88" w:rsidRPr="00D23C88" w:rsidRDefault="00D23C88" w:rsidP="00D23C88">
            <w:pPr>
              <w:jc w:val="both"/>
              <w:rPr>
                <w:rFonts w:hint="eastAsia"/>
                <w:bCs/>
              </w:rPr>
            </w:pPr>
            <w:r w:rsidRPr="00D23C88">
              <w:rPr>
                <w:bCs/>
              </w:rPr>
              <w:t xml:space="preserve">Blow </w:t>
            </w:r>
            <w:proofErr w:type="spellStart"/>
            <w:r w:rsidRPr="00D23C88">
              <w:rPr>
                <w:bCs/>
              </w:rPr>
              <w:t>moulded</w:t>
            </w:r>
            <w:proofErr w:type="spellEnd"/>
            <w:r w:rsidRPr="00D23C88">
              <w:rPr>
                <w:bCs/>
              </w:rPr>
              <w:t xml:space="preserve"> HDPE containers for packaging of edible oils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15532 : 2004</w:t>
            </w:r>
          </w:p>
        </w:tc>
        <w:tc>
          <w:tcPr>
            <w:tcW w:w="3262" w:type="dxa"/>
            <w:noWrap/>
            <w:hideMark/>
          </w:tcPr>
          <w:p w:rsidR="00D23C88" w:rsidRPr="00D23C88" w:rsidRDefault="00D23C88" w:rsidP="00D23C88">
            <w:pPr>
              <w:jc w:val="both"/>
              <w:rPr>
                <w:rFonts w:hint="eastAsia"/>
                <w:bCs/>
              </w:rPr>
            </w:pPr>
            <w:r w:rsidRPr="00D23C88">
              <w:rPr>
                <w:bCs/>
              </w:rPr>
              <w:t>Plastics crates for fruits and vegetables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15609 : 2005</w:t>
            </w:r>
          </w:p>
        </w:tc>
        <w:tc>
          <w:tcPr>
            <w:tcW w:w="3262" w:type="dxa"/>
            <w:noWrap/>
            <w:hideMark/>
          </w:tcPr>
          <w:p w:rsidR="00D23C88" w:rsidRPr="00D23C88" w:rsidRDefault="00D23C88" w:rsidP="00D23C88">
            <w:pPr>
              <w:jc w:val="both"/>
              <w:rPr>
                <w:rFonts w:hint="eastAsia"/>
                <w:bCs/>
              </w:rPr>
            </w:pPr>
            <w:r w:rsidRPr="00D23C88">
              <w:rPr>
                <w:bCs/>
              </w:rPr>
              <w:t>Polyethylene flexible pouches for the packing of natural mineral water and packaged drinking water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6312 : 1994</w:t>
            </w:r>
          </w:p>
        </w:tc>
        <w:tc>
          <w:tcPr>
            <w:tcW w:w="3262" w:type="dxa"/>
            <w:noWrap/>
            <w:hideMark/>
          </w:tcPr>
          <w:p w:rsidR="00D23C88" w:rsidRPr="00D23C88" w:rsidRDefault="00D23C88" w:rsidP="00D23C88">
            <w:pPr>
              <w:jc w:val="both"/>
              <w:rPr>
                <w:rFonts w:hint="eastAsia"/>
                <w:bCs/>
              </w:rPr>
            </w:pPr>
            <w:r w:rsidRPr="00D23C88">
              <w:rPr>
                <w:bCs/>
              </w:rPr>
              <w:t>Polyethylene containers for the transport of materials - Specification (Second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7408 (Part 1) : 2000</w:t>
            </w:r>
          </w:p>
        </w:tc>
        <w:tc>
          <w:tcPr>
            <w:tcW w:w="3262" w:type="dxa"/>
            <w:noWrap/>
            <w:hideMark/>
          </w:tcPr>
          <w:p w:rsidR="00D23C88" w:rsidRPr="00D23C88" w:rsidRDefault="00D23C88" w:rsidP="00D23C88">
            <w:pPr>
              <w:jc w:val="both"/>
              <w:rPr>
                <w:rFonts w:hint="eastAsia"/>
                <w:bCs/>
              </w:rPr>
            </w:pPr>
            <w:r w:rsidRPr="00D23C88">
              <w:rPr>
                <w:bCs/>
              </w:rPr>
              <w:t xml:space="preserve">Blow </w:t>
            </w:r>
            <w:proofErr w:type="spellStart"/>
            <w:r w:rsidRPr="00D23C88">
              <w:rPr>
                <w:bCs/>
              </w:rPr>
              <w:t>moulded</w:t>
            </w:r>
            <w:proofErr w:type="spellEnd"/>
            <w:r w:rsidRPr="00D23C88">
              <w:rPr>
                <w:bCs/>
              </w:rPr>
              <w:t xml:space="preserve"> polyolefin containers - Specification: Part 1 : up to 5 </w:t>
            </w:r>
            <w:proofErr w:type="spellStart"/>
            <w:r w:rsidRPr="00D23C88">
              <w:rPr>
                <w:bCs/>
              </w:rPr>
              <w:t>litres</w:t>
            </w:r>
            <w:proofErr w:type="spellEnd"/>
            <w:r w:rsidRPr="00D23C88">
              <w:rPr>
                <w:bCs/>
              </w:rPr>
              <w:t xml:space="preserve"> capacity (Second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7408 (Part 2) : 2000</w:t>
            </w:r>
          </w:p>
        </w:tc>
        <w:tc>
          <w:tcPr>
            <w:tcW w:w="3262" w:type="dxa"/>
            <w:noWrap/>
            <w:hideMark/>
          </w:tcPr>
          <w:p w:rsidR="00D23C88" w:rsidRPr="00D23C88" w:rsidRDefault="00D23C88" w:rsidP="00D23C88">
            <w:pPr>
              <w:jc w:val="both"/>
              <w:rPr>
                <w:rFonts w:hint="eastAsia"/>
                <w:bCs/>
              </w:rPr>
            </w:pPr>
            <w:r w:rsidRPr="00D23C88">
              <w:rPr>
                <w:bCs/>
              </w:rPr>
              <w:t xml:space="preserve">Blow </w:t>
            </w:r>
            <w:proofErr w:type="spellStart"/>
            <w:r w:rsidRPr="00D23C88">
              <w:rPr>
                <w:bCs/>
              </w:rPr>
              <w:t>moulded</w:t>
            </w:r>
            <w:proofErr w:type="spellEnd"/>
            <w:r w:rsidRPr="00D23C88">
              <w:rPr>
                <w:bCs/>
              </w:rPr>
              <w:t xml:space="preserve"> polyolefin containers - Specification: Part 2 : over 5 </w:t>
            </w:r>
            <w:proofErr w:type="spellStart"/>
            <w:r w:rsidRPr="00D23C88">
              <w:rPr>
                <w:bCs/>
              </w:rPr>
              <w:t>litres</w:t>
            </w:r>
            <w:proofErr w:type="spellEnd"/>
            <w:r w:rsidRPr="00D23C88">
              <w:rPr>
                <w:bCs/>
              </w:rPr>
              <w:t xml:space="preserve">, up to and including 60 </w:t>
            </w:r>
            <w:proofErr w:type="spellStart"/>
            <w:r w:rsidRPr="00D23C88">
              <w:rPr>
                <w:bCs/>
              </w:rPr>
              <w:t>litres</w:t>
            </w:r>
            <w:proofErr w:type="spellEnd"/>
            <w:r w:rsidRPr="00D23C88">
              <w:rPr>
                <w:bCs/>
              </w:rPr>
              <w:t xml:space="preserve"> capacity (First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7408 (Part 3) : 2000</w:t>
            </w:r>
          </w:p>
        </w:tc>
        <w:tc>
          <w:tcPr>
            <w:tcW w:w="3262" w:type="dxa"/>
            <w:noWrap/>
            <w:hideMark/>
          </w:tcPr>
          <w:p w:rsidR="00D23C88" w:rsidRPr="00D23C88" w:rsidRDefault="00D23C88" w:rsidP="00D23C88">
            <w:pPr>
              <w:jc w:val="both"/>
              <w:rPr>
                <w:rFonts w:hint="eastAsia"/>
                <w:bCs/>
              </w:rPr>
            </w:pPr>
            <w:r w:rsidRPr="00D23C88">
              <w:rPr>
                <w:bCs/>
              </w:rPr>
              <w:t xml:space="preserve">Blow </w:t>
            </w:r>
            <w:proofErr w:type="spellStart"/>
            <w:r w:rsidRPr="00D23C88">
              <w:rPr>
                <w:bCs/>
              </w:rPr>
              <w:t>moulded</w:t>
            </w:r>
            <w:proofErr w:type="spellEnd"/>
            <w:r w:rsidRPr="00D23C88">
              <w:rPr>
                <w:bCs/>
              </w:rPr>
              <w:t xml:space="preserve"> polyolefin containers - Specification: Part 3 : closed head containers over 60 </w:t>
            </w:r>
            <w:proofErr w:type="spellStart"/>
            <w:r w:rsidRPr="00D23C88">
              <w:rPr>
                <w:bCs/>
              </w:rPr>
              <w:t>litres</w:t>
            </w:r>
            <w:proofErr w:type="spellEnd"/>
            <w:r w:rsidRPr="00D23C88">
              <w:rPr>
                <w:bCs/>
              </w:rPr>
              <w:t xml:space="preserve">, up to and including 250 </w:t>
            </w:r>
            <w:proofErr w:type="spellStart"/>
            <w:r w:rsidRPr="00D23C88">
              <w:rPr>
                <w:bCs/>
              </w:rPr>
              <w:t>litres</w:t>
            </w:r>
            <w:proofErr w:type="spellEnd"/>
            <w:r w:rsidRPr="00D23C88">
              <w:rPr>
                <w:bCs/>
              </w:rPr>
              <w:t xml:space="preserve"> capacity (First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8688 : 1988</w:t>
            </w:r>
          </w:p>
        </w:tc>
        <w:tc>
          <w:tcPr>
            <w:tcW w:w="3262" w:type="dxa"/>
            <w:noWrap/>
            <w:hideMark/>
          </w:tcPr>
          <w:p w:rsidR="00D23C88" w:rsidRPr="00D23C88" w:rsidRDefault="00D23C88" w:rsidP="00D23C88">
            <w:pPr>
              <w:jc w:val="both"/>
              <w:rPr>
                <w:rFonts w:hint="eastAsia"/>
                <w:bCs/>
              </w:rPr>
            </w:pPr>
            <w:r w:rsidRPr="00D23C88">
              <w:rPr>
                <w:bCs/>
              </w:rPr>
              <w:t>Plastics bottles for potable water - Specification (Second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8747 : 1977</w:t>
            </w:r>
          </w:p>
        </w:tc>
        <w:tc>
          <w:tcPr>
            <w:tcW w:w="3262" w:type="dxa"/>
            <w:noWrap/>
            <w:hideMark/>
          </w:tcPr>
          <w:p w:rsidR="00D23C88" w:rsidRPr="00D23C88" w:rsidRDefault="00D23C88" w:rsidP="00D23C88">
            <w:pPr>
              <w:jc w:val="both"/>
              <w:rPr>
                <w:rFonts w:hint="eastAsia"/>
                <w:bCs/>
              </w:rPr>
            </w:pPr>
            <w:r w:rsidRPr="00D23C88">
              <w:rPr>
                <w:bCs/>
              </w:rPr>
              <w:t xml:space="preserve">Methods of test for environmental stress - crack resistance of blow - </w:t>
            </w:r>
            <w:proofErr w:type="spellStart"/>
            <w:r w:rsidRPr="00D23C88">
              <w:rPr>
                <w:bCs/>
              </w:rPr>
              <w:t>Moulded</w:t>
            </w:r>
            <w:proofErr w:type="spellEnd"/>
            <w:r w:rsidRPr="00D23C88">
              <w:rPr>
                <w:bCs/>
              </w:rPr>
              <w:t xml:space="preserve"> polyethylene containers</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lastRenderedPageBreak/>
              <w:t>IS 9738 : 2003</w:t>
            </w:r>
          </w:p>
        </w:tc>
        <w:tc>
          <w:tcPr>
            <w:tcW w:w="3262" w:type="dxa"/>
            <w:noWrap/>
            <w:hideMark/>
          </w:tcPr>
          <w:p w:rsidR="00D23C88" w:rsidRPr="00D23C88" w:rsidRDefault="00D23C88" w:rsidP="00D23C88">
            <w:pPr>
              <w:jc w:val="both"/>
              <w:rPr>
                <w:rFonts w:hint="eastAsia"/>
                <w:bCs/>
              </w:rPr>
            </w:pPr>
            <w:r w:rsidRPr="00D23C88">
              <w:rPr>
                <w:bCs/>
              </w:rPr>
              <w:t>Polyethylene bags for general purposes - Specification (Second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rPr>
            </w:pPr>
            <w:r w:rsidRPr="00D23C88">
              <w:rPr>
                <w:bCs/>
              </w:rPr>
              <w:t>IS 14625 : 2015</w:t>
            </w:r>
          </w:p>
        </w:tc>
        <w:tc>
          <w:tcPr>
            <w:tcW w:w="3262" w:type="dxa"/>
            <w:noWrap/>
            <w:hideMark/>
          </w:tcPr>
          <w:p w:rsidR="00D23C88" w:rsidRPr="00D23C88" w:rsidRDefault="00D23C88" w:rsidP="00D23C88">
            <w:pPr>
              <w:jc w:val="both"/>
              <w:rPr>
                <w:rFonts w:hint="eastAsia"/>
                <w:bCs/>
              </w:rPr>
            </w:pPr>
            <w:r w:rsidRPr="00D23C88">
              <w:rPr>
                <w:bCs/>
              </w:rPr>
              <w:t>Plastics Feeding Bottles (First Revision)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June, 2025</w:t>
            </w:r>
          </w:p>
        </w:tc>
      </w:tr>
      <w:tr w:rsidR="00D23C88" w:rsidRPr="00D23C88" w:rsidTr="000540A7">
        <w:trPr>
          <w:trHeight w:val="288"/>
        </w:trPr>
        <w:tc>
          <w:tcPr>
            <w:tcW w:w="1978" w:type="dxa"/>
            <w:noWrap/>
            <w:hideMark/>
          </w:tcPr>
          <w:p w:rsidR="00D23C88" w:rsidRPr="00D23C88" w:rsidRDefault="00D23C88" w:rsidP="00D23C88">
            <w:pPr>
              <w:jc w:val="both"/>
              <w:rPr>
                <w:rFonts w:hint="eastAsia"/>
                <w:bCs/>
                <w:color w:val="212121"/>
              </w:rPr>
            </w:pPr>
            <w:r w:rsidRPr="00D23C88">
              <w:rPr>
                <w:bCs/>
                <w:color w:val="212121"/>
              </w:rPr>
              <w:t>IS 14625 (Part 1) : 2015</w:t>
            </w:r>
          </w:p>
        </w:tc>
        <w:tc>
          <w:tcPr>
            <w:tcW w:w="3262" w:type="dxa"/>
            <w:noWrap/>
            <w:hideMark/>
          </w:tcPr>
          <w:p w:rsidR="00D23C88" w:rsidRPr="00D23C88" w:rsidRDefault="00D23C88" w:rsidP="00D23C88">
            <w:pPr>
              <w:jc w:val="both"/>
              <w:rPr>
                <w:rFonts w:hint="eastAsia"/>
                <w:bCs/>
                <w:color w:val="212121"/>
              </w:rPr>
            </w:pPr>
            <w:r w:rsidRPr="00D23C88">
              <w:rPr>
                <w:bCs/>
                <w:color w:val="212121"/>
              </w:rPr>
              <w:t>Plastics Feeding Bottles ( First Revision )</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color w:val="212121"/>
              </w:rPr>
            </w:pPr>
            <w:r w:rsidRPr="00D23C88">
              <w:rPr>
                <w:rFonts w:ascii="Times New Roman" w:hAnsi="Times New Roman" w:cs="Times New Roman"/>
                <w:color w:val="212121"/>
              </w:rPr>
              <w:t>2020</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color w:val="212121"/>
              </w:rPr>
            </w:pPr>
            <w:r w:rsidRPr="00D23C88">
              <w:rPr>
                <w:rFonts w:ascii="Times New Roman" w:hAnsi="Times New Roman" w:cs="Times New Roman"/>
                <w:color w:val="212121"/>
              </w:rPr>
              <w:t>June, 2025</w:t>
            </w:r>
          </w:p>
        </w:tc>
      </w:tr>
      <w:tr w:rsidR="00D23C88" w:rsidRPr="00D23C88" w:rsidTr="000540A7">
        <w:trPr>
          <w:trHeight w:val="288"/>
        </w:trPr>
        <w:tc>
          <w:tcPr>
            <w:tcW w:w="1978" w:type="dxa"/>
            <w:noWrap/>
          </w:tcPr>
          <w:p w:rsidR="00D23C88" w:rsidRPr="00D23C88" w:rsidRDefault="00D23C88" w:rsidP="00D23C88">
            <w:pPr>
              <w:jc w:val="both"/>
              <w:rPr>
                <w:rFonts w:hint="eastAsia"/>
                <w:bCs/>
              </w:rPr>
            </w:pPr>
            <w:r w:rsidRPr="00D23C88">
              <w:rPr>
                <w:rFonts w:hint="eastAsia"/>
                <w:bCs/>
              </w:rPr>
              <w:t>IS 17480 : 2020</w:t>
            </w:r>
          </w:p>
        </w:tc>
        <w:tc>
          <w:tcPr>
            <w:tcW w:w="3262" w:type="dxa"/>
            <w:noWrap/>
          </w:tcPr>
          <w:p w:rsidR="00D23C88" w:rsidRPr="00D23C88" w:rsidRDefault="00D23C88" w:rsidP="00D23C88">
            <w:pPr>
              <w:jc w:val="both"/>
              <w:rPr>
                <w:rFonts w:hint="eastAsia"/>
                <w:bCs/>
              </w:rPr>
            </w:pPr>
            <w:r w:rsidRPr="00D23C88">
              <w:rPr>
                <w:bCs/>
              </w:rPr>
              <w:t>High density polyethylene multi squeezable tube for packaging - Specification</w:t>
            </w:r>
          </w:p>
        </w:tc>
        <w:tc>
          <w:tcPr>
            <w:tcW w:w="2126" w:type="dxa"/>
            <w:tcBorders>
              <w:top w:val="single" w:sz="4" w:space="0" w:color="auto"/>
              <w:left w:val="nil"/>
              <w:bottom w:val="single" w:sz="4" w:space="0" w:color="auto"/>
              <w:right w:val="single" w:sz="4" w:space="0" w:color="auto"/>
            </w:tcBorders>
            <w:shd w:val="clear" w:color="auto" w:fill="auto"/>
          </w:tcPr>
          <w:p w:rsidR="00D23C88" w:rsidRPr="00D23C88" w:rsidRDefault="00D23C88" w:rsidP="00D23C88">
            <w:pPr>
              <w:jc w:val="center"/>
              <w:rPr>
                <w:rFonts w:ascii="Times New Roman" w:hAnsi="Times New Roman" w:cs="Times New Roman"/>
              </w:rPr>
            </w:pPr>
            <w:r w:rsidRPr="00D23C88">
              <w:rPr>
                <w:rFonts w:ascii="Times New Roman" w:hAnsi="Times New Roman" w:cs="Times New Roman"/>
              </w:rPr>
              <w:t>-</w:t>
            </w:r>
          </w:p>
        </w:tc>
        <w:tc>
          <w:tcPr>
            <w:tcW w:w="1650" w:type="dxa"/>
            <w:tcBorders>
              <w:top w:val="single" w:sz="4" w:space="0" w:color="auto"/>
              <w:left w:val="single" w:sz="4" w:space="0" w:color="auto"/>
              <w:bottom w:val="single" w:sz="4" w:space="0" w:color="auto"/>
              <w:right w:val="single" w:sz="4" w:space="0" w:color="auto"/>
            </w:tcBorders>
            <w:shd w:val="clear" w:color="auto" w:fill="auto"/>
          </w:tcPr>
          <w:p w:rsidR="00D23C88" w:rsidRPr="00D23C88" w:rsidRDefault="00D23C88" w:rsidP="00D23C88">
            <w:pPr>
              <w:rPr>
                <w:rFonts w:ascii="Times New Roman" w:hAnsi="Times New Roman" w:cs="Times New Roman"/>
              </w:rPr>
            </w:pPr>
            <w:r w:rsidRPr="00D23C88">
              <w:rPr>
                <w:rFonts w:ascii="Times New Roman" w:hAnsi="Times New Roman" w:cs="Times New Roman"/>
              </w:rPr>
              <w:t>March, 2025</w:t>
            </w:r>
          </w:p>
        </w:tc>
      </w:tr>
    </w:tbl>
    <w:p w:rsidR="00D23C88" w:rsidRPr="00D23C88" w:rsidRDefault="00D23C88" w:rsidP="00D23C88">
      <w:pPr>
        <w:jc w:val="both"/>
        <w:rPr>
          <w:rFonts w:hint="eastAsia"/>
          <w:bCs/>
        </w:rPr>
      </w:pPr>
    </w:p>
    <w:p w:rsidR="00D23C88" w:rsidRPr="00D23C88" w:rsidRDefault="00D23C88" w:rsidP="00D23C88">
      <w:pPr>
        <w:jc w:val="both"/>
        <w:rPr>
          <w:rFonts w:hint="eastAsia"/>
          <w:b/>
        </w:rPr>
      </w:pPr>
      <w:r w:rsidRPr="00D23C88">
        <w:rPr>
          <w:b/>
        </w:rPr>
        <w:t xml:space="preserve">7.4 Review/Revision of Pre 2000 Standards </w:t>
      </w:r>
    </w:p>
    <w:p w:rsidR="00D23C88" w:rsidRPr="00D23C88" w:rsidRDefault="00D23C88" w:rsidP="00D23C88">
      <w:pPr>
        <w:jc w:val="both"/>
        <w:rPr>
          <w:rFonts w:hint="eastAsia"/>
          <w:b/>
        </w:rPr>
      </w:pPr>
    </w:p>
    <w:tbl>
      <w:tblPr>
        <w:tblStyle w:val="TableGrid"/>
        <w:tblW w:w="9016" w:type="dxa"/>
        <w:tblLook w:val="04A0" w:firstRow="1" w:lastRow="0" w:firstColumn="1" w:lastColumn="0" w:noHBand="0" w:noVBand="1"/>
      </w:tblPr>
      <w:tblGrid>
        <w:gridCol w:w="680"/>
        <w:gridCol w:w="1706"/>
        <w:gridCol w:w="3846"/>
        <w:gridCol w:w="2784"/>
      </w:tblGrid>
      <w:tr w:rsidR="00D23C88" w:rsidRPr="00D23C88" w:rsidTr="000540A7">
        <w:tc>
          <w:tcPr>
            <w:tcW w:w="680" w:type="dxa"/>
          </w:tcPr>
          <w:p w:rsidR="00D23C88" w:rsidRPr="00D23C88" w:rsidRDefault="00D23C88" w:rsidP="00D23C88">
            <w:pPr>
              <w:jc w:val="both"/>
              <w:rPr>
                <w:rFonts w:hint="eastAsia"/>
                <w:b/>
                <w:lang w:val="en-IN"/>
              </w:rPr>
            </w:pPr>
            <w:r w:rsidRPr="00D23C88">
              <w:rPr>
                <w:b/>
                <w:lang w:val="en-IN"/>
              </w:rPr>
              <w:t>Sl. No.</w:t>
            </w:r>
          </w:p>
        </w:tc>
        <w:tc>
          <w:tcPr>
            <w:tcW w:w="1706" w:type="dxa"/>
          </w:tcPr>
          <w:p w:rsidR="00D23C88" w:rsidRPr="00D23C88" w:rsidRDefault="00D23C88" w:rsidP="00D23C88">
            <w:pPr>
              <w:jc w:val="both"/>
              <w:rPr>
                <w:rFonts w:hint="eastAsia"/>
                <w:b/>
                <w:lang w:val="en-IN"/>
              </w:rPr>
            </w:pPr>
            <w:r w:rsidRPr="00D23C88">
              <w:rPr>
                <w:b/>
                <w:lang w:val="en-IN"/>
              </w:rPr>
              <w:t>IS No.</w:t>
            </w:r>
          </w:p>
        </w:tc>
        <w:tc>
          <w:tcPr>
            <w:tcW w:w="3846" w:type="dxa"/>
          </w:tcPr>
          <w:p w:rsidR="00D23C88" w:rsidRPr="00D23C88" w:rsidRDefault="00D23C88" w:rsidP="00D23C88">
            <w:pPr>
              <w:jc w:val="both"/>
              <w:rPr>
                <w:rFonts w:hint="eastAsia"/>
                <w:b/>
                <w:lang w:val="en-IN"/>
              </w:rPr>
            </w:pPr>
            <w:r w:rsidRPr="00D23C88">
              <w:rPr>
                <w:b/>
                <w:bCs/>
                <w:lang w:val="en-IN"/>
              </w:rPr>
              <w:t>Committee’s Decision</w:t>
            </w:r>
          </w:p>
        </w:tc>
        <w:tc>
          <w:tcPr>
            <w:tcW w:w="2784" w:type="dxa"/>
          </w:tcPr>
          <w:p w:rsidR="00D23C88" w:rsidRPr="00D23C88" w:rsidRDefault="00D23C88" w:rsidP="00D23C88">
            <w:pPr>
              <w:jc w:val="both"/>
              <w:rPr>
                <w:rFonts w:hint="eastAsia"/>
                <w:b/>
                <w:bCs/>
                <w:lang w:val="en-IN"/>
              </w:rPr>
            </w:pPr>
            <w:r w:rsidRPr="00D23C88">
              <w:rPr>
                <w:b/>
                <w:bCs/>
                <w:lang w:val="en-IN"/>
              </w:rPr>
              <w:t xml:space="preserve">Present Status </w:t>
            </w:r>
          </w:p>
        </w:tc>
      </w:tr>
      <w:tr w:rsidR="00D23C88" w:rsidRPr="00D23C88" w:rsidTr="000540A7">
        <w:tc>
          <w:tcPr>
            <w:tcW w:w="680" w:type="dxa"/>
          </w:tcPr>
          <w:p w:rsidR="00D23C88" w:rsidRPr="00D23C88" w:rsidRDefault="00D23C88" w:rsidP="00D23C88">
            <w:pPr>
              <w:jc w:val="both"/>
              <w:rPr>
                <w:rFonts w:hint="eastAsia"/>
                <w:bCs/>
                <w:lang w:val="en-IN"/>
              </w:rPr>
            </w:pPr>
            <w:r w:rsidRPr="00D23C88">
              <w:rPr>
                <w:bCs/>
                <w:lang w:val="en-IN"/>
              </w:rPr>
              <w:t>1</w:t>
            </w:r>
          </w:p>
        </w:tc>
        <w:tc>
          <w:tcPr>
            <w:tcW w:w="1706" w:type="dxa"/>
          </w:tcPr>
          <w:p w:rsidR="00D23C88" w:rsidRPr="00D23C88" w:rsidRDefault="00D23C88" w:rsidP="00D23C88">
            <w:pPr>
              <w:jc w:val="both"/>
              <w:rPr>
                <w:rFonts w:hint="eastAsia"/>
                <w:bCs/>
                <w:lang w:val="en-IN"/>
              </w:rPr>
            </w:pPr>
            <w:r w:rsidRPr="00D23C88">
              <w:rPr>
                <w:rFonts w:hint="eastAsia"/>
                <w:bCs/>
                <w:lang w:val="en-IN"/>
              </w:rPr>
              <w:t>IS 12512 : 1989</w:t>
            </w:r>
          </w:p>
          <w:p w:rsidR="00D23C88" w:rsidRPr="00D23C88" w:rsidRDefault="00D23C88" w:rsidP="00D23C88">
            <w:pPr>
              <w:jc w:val="both"/>
              <w:rPr>
                <w:rFonts w:hint="eastAsia"/>
                <w:bCs/>
                <w:lang w:val="en-IN"/>
              </w:rPr>
            </w:pPr>
            <w:r w:rsidRPr="00D23C88">
              <w:rPr>
                <w:rFonts w:hint="eastAsia"/>
                <w:bCs/>
                <w:lang w:val="en-IN"/>
              </w:rPr>
              <w:t>H</w:t>
            </w:r>
            <w:r w:rsidRPr="00D23C88">
              <w:rPr>
                <w:bCs/>
                <w:lang w:val="en-IN"/>
              </w:rPr>
              <w:t>DPE</w:t>
            </w:r>
            <w:r w:rsidRPr="00D23C88">
              <w:rPr>
                <w:rFonts w:hint="eastAsia"/>
                <w:bCs/>
                <w:lang w:val="en-IN"/>
              </w:rPr>
              <w:t xml:space="preserve"> containers </w:t>
            </w:r>
            <w:r w:rsidRPr="00D23C88">
              <w:rPr>
                <w:rFonts w:hint="eastAsia"/>
                <w:bCs/>
                <w:lang w:val="en-IN"/>
              </w:rPr>
              <w:t>—</w:t>
            </w:r>
            <w:r w:rsidRPr="00D23C88">
              <w:rPr>
                <w:rFonts w:hint="eastAsia"/>
                <w:bCs/>
                <w:lang w:val="en-IN"/>
              </w:rPr>
              <w:t xml:space="preserve"> For liquid pesticides </w:t>
            </w:r>
            <w:r w:rsidRPr="00D23C88">
              <w:rPr>
                <w:rFonts w:hint="eastAsia"/>
                <w:bCs/>
                <w:lang w:val="en-IN"/>
              </w:rPr>
              <w:t>—</w:t>
            </w:r>
            <w:r w:rsidRPr="00D23C88">
              <w:rPr>
                <w:rFonts w:hint="eastAsia"/>
                <w:bCs/>
                <w:lang w:val="en-IN"/>
              </w:rPr>
              <w:t xml:space="preserve"> Capacity over 1 and up to 5 litres </w:t>
            </w:r>
            <w:r w:rsidRPr="00D23C88">
              <w:rPr>
                <w:rFonts w:hint="eastAsia"/>
                <w:bCs/>
                <w:lang w:val="en-IN"/>
              </w:rPr>
              <w:t>—</w:t>
            </w:r>
            <w:r w:rsidRPr="00D23C88">
              <w:rPr>
                <w:rFonts w:hint="eastAsia"/>
                <w:bCs/>
                <w:lang w:val="en-IN"/>
              </w:rPr>
              <w:t xml:space="preserve"> Specification</w:t>
            </w:r>
          </w:p>
        </w:tc>
        <w:tc>
          <w:tcPr>
            <w:tcW w:w="3846" w:type="dxa"/>
          </w:tcPr>
          <w:p w:rsidR="00D23C88" w:rsidRPr="00D23C88" w:rsidRDefault="00D23C88" w:rsidP="00D23C88">
            <w:pPr>
              <w:jc w:val="both"/>
              <w:rPr>
                <w:rFonts w:hint="eastAsia"/>
                <w:bCs/>
                <w:lang w:val="en-IN"/>
              </w:rPr>
            </w:pPr>
            <w:r w:rsidRPr="00D23C88">
              <w:rPr>
                <w:bCs/>
                <w:lang w:val="en-IN"/>
              </w:rPr>
              <w:t xml:space="preserve">The Committee REQUESTED </w:t>
            </w:r>
            <w:r w:rsidRPr="00D23C88">
              <w:rPr>
                <w:rFonts w:hint="eastAsia"/>
                <w:b/>
                <w:lang w:val="en-IN"/>
              </w:rPr>
              <w:t>W</w:t>
            </w:r>
            <w:r w:rsidRPr="00D23C88">
              <w:rPr>
                <w:b/>
                <w:lang w:val="en-IN"/>
              </w:rPr>
              <w:t>G1</w:t>
            </w:r>
            <w:r w:rsidRPr="00D23C88">
              <w:rPr>
                <w:bCs/>
                <w:lang w:val="en-IN"/>
              </w:rPr>
              <w:t xml:space="preserve"> to review IS 12512 and provide recommendations/ drafts within 2 months.</w:t>
            </w:r>
          </w:p>
          <w:p w:rsidR="00D23C88" w:rsidRPr="00D23C88" w:rsidRDefault="00D23C88" w:rsidP="00D23C88">
            <w:pPr>
              <w:jc w:val="both"/>
              <w:rPr>
                <w:rFonts w:hint="eastAsia"/>
                <w:bCs/>
                <w:lang w:val="en-IN"/>
              </w:rPr>
            </w:pPr>
          </w:p>
          <w:p w:rsidR="00D23C88" w:rsidRPr="00D23C88" w:rsidRDefault="00D23C88" w:rsidP="00D23C88">
            <w:pPr>
              <w:jc w:val="both"/>
              <w:rPr>
                <w:rFonts w:hint="eastAsia"/>
                <w:bCs/>
                <w:lang w:val="en-IN"/>
              </w:rPr>
            </w:pPr>
            <w:r w:rsidRPr="00D23C88">
              <w:rPr>
                <w:bCs/>
                <w:lang w:val="en-IN"/>
              </w:rPr>
              <w:t xml:space="preserve">The Committee REQUESTED BIS </w:t>
            </w:r>
            <w:proofErr w:type="spellStart"/>
            <w:r w:rsidRPr="00D23C88">
              <w:rPr>
                <w:bCs/>
                <w:lang w:val="en-IN"/>
              </w:rPr>
              <w:t>Sectt</w:t>
            </w:r>
            <w:proofErr w:type="spellEnd"/>
            <w:r w:rsidRPr="00D23C88">
              <w:rPr>
                <w:bCs/>
                <w:lang w:val="en-IN"/>
              </w:rPr>
              <w:t xml:space="preserve">. </w:t>
            </w:r>
            <w:proofErr w:type="gramStart"/>
            <w:r w:rsidRPr="00D23C88">
              <w:rPr>
                <w:bCs/>
                <w:lang w:val="en-IN"/>
              </w:rPr>
              <w:t>to</w:t>
            </w:r>
            <w:proofErr w:type="gramEnd"/>
            <w:r w:rsidRPr="00D23C88">
              <w:rPr>
                <w:bCs/>
                <w:lang w:val="en-IN"/>
              </w:rPr>
              <w:t xml:space="preserve"> add experts from pesticides industries to the WG 1.</w:t>
            </w:r>
          </w:p>
        </w:tc>
        <w:tc>
          <w:tcPr>
            <w:tcW w:w="2784" w:type="dxa"/>
          </w:tcPr>
          <w:p w:rsidR="00D23C88" w:rsidRPr="00D23C88" w:rsidRDefault="00D23C88" w:rsidP="00D23C88">
            <w:pPr>
              <w:jc w:val="both"/>
              <w:rPr>
                <w:rFonts w:hint="eastAsia"/>
                <w:bCs/>
                <w:lang w:val="en-IN"/>
              </w:rPr>
            </w:pPr>
            <w:r w:rsidRPr="00D23C88">
              <w:rPr>
                <w:bCs/>
                <w:lang w:val="en-IN"/>
              </w:rPr>
              <w:t xml:space="preserve">No recommendation has been received from the WG 1. </w:t>
            </w:r>
          </w:p>
        </w:tc>
      </w:tr>
      <w:tr w:rsidR="00D23C88" w:rsidRPr="00D23C88" w:rsidTr="000540A7">
        <w:tc>
          <w:tcPr>
            <w:tcW w:w="680" w:type="dxa"/>
          </w:tcPr>
          <w:p w:rsidR="00D23C88" w:rsidRPr="00D23C88" w:rsidRDefault="00D23C88" w:rsidP="00D23C88">
            <w:pPr>
              <w:jc w:val="both"/>
              <w:rPr>
                <w:rFonts w:hint="eastAsia"/>
                <w:bCs/>
                <w:lang w:val="en-IN"/>
              </w:rPr>
            </w:pPr>
            <w:r w:rsidRPr="00D23C88">
              <w:rPr>
                <w:bCs/>
                <w:lang w:val="en-IN"/>
              </w:rPr>
              <w:t>2</w:t>
            </w:r>
          </w:p>
        </w:tc>
        <w:tc>
          <w:tcPr>
            <w:tcW w:w="1706" w:type="dxa"/>
          </w:tcPr>
          <w:p w:rsidR="00D23C88" w:rsidRPr="00D23C88" w:rsidRDefault="00D23C88" w:rsidP="00D23C88">
            <w:pPr>
              <w:jc w:val="both"/>
              <w:rPr>
                <w:rFonts w:hint="eastAsia"/>
                <w:bCs/>
                <w:lang w:val="en-IN"/>
              </w:rPr>
            </w:pPr>
            <w:r w:rsidRPr="00D23C88">
              <w:rPr>
                <w:rFonts w:hint="eastAsia"/>
                <w:bCs/>
                <w:lang w:val="en-IN"/>
              </w:rPr>
              <w:t>IS 12787 : 1989</w:t>
            </w:r>
          </w:p>
          <w:p w:rsidR="00D23C88" w:rsidRPr="00D23C88" w:rsidRDefault="00D23C88" w:rsidP="00D23C88">
            <w:pPr>
              <w:jc w:val="both"/>
              <w:rPr>
                <w:rFonts w:hint="eastAsia"/>
                <w:bCs/>
                <w:lang w:val="en-IN"/>
              </w:rPr>
            </w:pPr>
            <w:r w:rsidRPr="00D23C88">
              <w:rPr>
                <w:rFonts w:hint="eastAsia"/>
                <w:bCs/>
                <w:lang w:val="en-IN"/>
              </w:rPr>
              <w:t xml:space="preserve">Polyethylene air bubble film </w:t>
            </w:r>
            <w:r w:rsidRPr="00D23C88">
              <w:rPr>
                <w:rFonts w:hint="eastAsia"/>
                <w:bCs/>
                <w:lang w:val="en-IN"/>
              </w:rPr>
              <w:t>—</w:t>
            </w:r>
            <w:r w:rsidRPr="00D23C88">
              <w:rPr>
                <w:rFonts w:hint="eastAsia"/>
                <w:bCs/>
                <w:lang w:val="en-IN"/>
              </w:rPr>
              <w:t xml:space="preserve"> Specification</w:t>
            </w:r>
          </w:p>
          <w:p w:rsidR="00D23C88" w:rsidRPr="00D23C88" w:rsidRDefault="00D23C88" w:rsidP="00D23C88">
            <w:pPr>
              <w:jc w:val="both"/>
              <w:rPr>
                <w:rFonts w:hint="eastAsia"/>
                <w:bCs/>
                <w:lang w:val="en-IN"/>
              </w:rPr>
            </w:pPr>
          </w:p>
        </w:tc>
        <w:tc>
          <w:tcPr>
            <w:tcW w:w="3846" w:type="dxa"/>
          </w:tcPr>
          <w:p w:rsidR="00D23C88" w:rsidRPr="00D23C88" w:rsidRDefault="00D23C88" w:rsidP="00D23C88">
            <w:pPr>
              <w:jc w:val="both"/>
              <w:rPr>
                <w:rFonts w:hint="eastAsia"/>
                <w:bCs/>
                <w:lang w:val="en-IN"/>
              </w:rPr>
            </w:pPr>
            <w:r w:rsidRPr="00D23C88">
              <w:rPr>
                <w:bCs/>
                <w:lang w:val="en-IN"/>
              </w:rPr>
              <w:t xml:space="preserve">The Committee REQUESTED </w:t>
            </w:r>
            <w:r w:rsidRPr="00D23C88">
              <w:rPr>
                <w:rFonts w:hint="eastAsia"/>
                <w:b/>
                <w:lang w:val="en-IN"/>
              </w:rPr>
              <w:t>W</w:t>
            </w:r>
            <w:r w:rsidRPr="00D23C88">
              <w:rPr>
                <w:b/>
                <w:lang w:val="en-IN"/>
              </w:rPr>
              <w:t>G 2</w:t>
            </w:r>
            <w:r w:rsidRPr="00D23C88">
              <w:rPr>
                <w:bCs/>
                <w:lang w:val="en-IN"/>
              </w:rPr>
              <w:t xml:space="preserve"> to review IS 12787 and provide recommendations/ drafts within 2 months.</w:t>
            </w:r>
          </w:p>
          <w:p w:rsidR="00D23C88" w:rsidRPr="00D23C88" w:rsidRDefault="00D23C88" w:rsidP="00D23C88">
            <w:pPr>
              <w:jc w:val="both"/>
              <w:rPr>
                <w:rFonts w:hint="eastAsia"/>
                <w:bCs/>
                <w:lang w:val="en-IN"/>
              </w:rPr>
            </w:pPr>
          </w:p>
          <w:p w:rsidR="00D23C88" w:rsidRPr="00D23C88" w:rsidRDefault="00D23C88" w:rsidP="00D23C88">
            <w:pPr>
              <w:jc w:val="both"/>
              <w:rPr>
                <w:rFonts w:hint="eastAsia"/>
                <w:bCs/>
                <w:lang w:val="en-IN"/>
              </w:rPr>
            </w:pPr>
            <w:r w:rsidRPr="00D23C88">
              <w:rPr>
                <w:bCs/>
                <w:lang w:val="en-IN"/>
              </w:rPr>
              <w:t xml:space="preserve">The Committee DECIDED to add expert from </w:t>
            </w:r>
            <w:proofErr w:type="spellStart"/>
            <w:r w:rsidRPr="00D23C88">
              <w:rPr>
                <w:bCs/>
                <w:lang w:val="en-IN"/>
              </w:rPr>
              <w:t>Shriram</w:t>
            </w:r>
            <w:proofErr w:type="spellEnd"/>
            <w:r w:rsidRPr="00D23C88">
              <w:rPr>
                <w:bCs/>
                <w:lang w:val="en-IN"/>
              </w:rPr>
              <w:t xml:space="preserve"> Institute for Industrial Research to provide expertise in the subject.</w:t>
            </w:r>
          </w:p>
          <w:p w:rsidR="00D23C88" w:rsidRPr="00D23C88" w:rsidRDefault="00D23C88" w:rsidP="00D23C88">
            <w:pPr>
              <w:jc w:val="both"/>
              <w:rPr>
                <w:rFonts w:hint="eastAsia"/>
                <w:bCs/>
                <w:lang w:val="en-IN"/>
              </w:rPr>
            </w:pPr>
          </w:p>
        </w:tc>
        <w:tc>
          <w:tcPr>
            <w:tcW w:w="2784" w:type="dxa"/>
          </w:tcPr>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No recommendations/ draft has been received from WG. </w:t>
            </w:r>
          </w:p>
          <w:p w:rsidR="00D23C88" w:rsidRPr="00D23C88" w:rsidRDefault="00D23C88" w:rsidP="00D23C88">
            <w:pPr>
              <w:jc w:val="both"/>
              <w:rPr>
                <w:rFonts w:ascii="Times New Roman" w:eastAsia="Times New Roman" w:hAnsi="Times New Roman" w:cs="Times New Roman"/>
                <w:bCs/>
                <w:color w:val="000000"/>
              </w:rPr>
            </w:pPr>
          </w:p>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Further, it is submitted that BIS had engaged few interns from Central Institute of Petrochemicals Engineering and Technology (CIPET) and allotted project for collection of data for the revision of the standard. This standard was allotted to an intern as a part of internship program. Following inputs were received from intern : </w:t>
            </w:r>
          </w:p>
          <w:p w:rsidR="00D23C88" w:rsidRPr="00D23C88" w:rsidRDefault="00D23C88" w:rsidP="00D23C88">
            <w:pPr>
              <w:jc w:val="both"/>
              <w:rPr>
                <w:rFonts w:hint="eastAsia"/>
                <w:bCs/>
                <w:lang w:val="en-IN"/>
              </w:rPr>
            </w:pPr>
          </w:p>
          <w:bookmarkStart w:id="22" w:name="_MON_1791725868"/>
          <w:bookmarkEnd w:id="22"/>
          <w:p w:rsidR="00D23C88" w:rsidRPr="00D23C88" w:rsidRDefault="00D23C88" w:rsidP="00D23C88">
            <w:pPr>
              <w:jc w:val="both"/>
              <w:rPr>
                <w:rFonts w:hint="eastAsia"/>
                <w:bCs/>
                <w:lang w:val="en-IN"/>
              </w:rPr>
            </w:pPr>
            <w:r w:rsidRPr="00D23C88">
              <w:rPr>
                <w:bCs/>
                <w:lang w:val="en-IN"/>
              </w:rPr>
              <w:object w:dxaOrig="1515" w:dyaOrig="986">
                <v:shape id="_x0000_i1062" type="#_x0000_t75" style="width:78pt;height:48pt" o:ole="">
                  <v:imagedata r:id="rId83" o:title=""/>
                </v:shape>
                <o:OLEObject Type="Embed" ProgID="Word.Document.12" ShapeID="_x0000_i1062" DrawAspect="Icon" ObjectID="_1792392509" r:id="rId84">
                  <o:FieldCodes>\s</o:FieldCodes>
                </o:OLEObject>
              </w:object>
            </w:r>
            <w:r w:rsidRPr="00D23C88">
              <w:rPr>
                <w:bCs/>
                <w:lang w:val="en-IN"/>
              </w:rPr>
              <w:t xml:space="preserve"> </w:t>
            </w:r>
            <w:r w:rsidRPr="00D23C88">
              <w:rPr>
                <w:bCs/>
                <w:lang w:val="en-IN"/>
              </w:rPr>
              <w:object w:dxaOrig="1515" w:dyaOrig="986">
                <v:shape id="_x0000_i1063" type="#_x0000_t75" style="width:78pt;height:48pt" o:ole="">
                  <v:imagedata r:id="rId85" o:title=""/>
                </v:shape>
                <o:OLEObject Type="Embed" ProgID="PowerPoint.Show.12" ShapeID="_x0000_i1063" DrawAspect="Icon" ObjectID="_1792392510" r:id="rId86"/>
              </w:object>
            </w:r>
          </w:p>
          <w:p w:rsidR="00D23C88" w:rsidRPr="00D23C88" w:rsidRDefault="00D23C88" w:rsidP="00D23C88">
            <w:pPr>
              <w:jc w:val="both"/>
              <w:rPr>
                <w:rFonts w:hint="eastAsia"/>
                <w:bCs/>
                <w:lang w:val="en-IN"/>
              </w:rPr>
            </w:pPr>
          </w:p>
        </w:tc>
      </w:tr>
      <w:tr w:rsidR="00D23C88" w:rsidRPr="00D23C88" w:rsidTr="000540A7">
        <w:tc>
          <w:tcPr>
            <w:tcW w:w="680" w:type="dxa"/>
          </w:tcPr>
          <w:p w:rsidR="00D23C88" w:rsidRPr="00D23C88" w:rsidRDefault="00D23C88" w:rsidP="00D23C88">
            <w:pPr>
              <w:jc w:val="both"/>
              <w:rPr>
                <w:rFonts w:hint="eastAsia"/>
                <w:bCs/>
                <w:lang w:val="en-IN"/>
              </w:rPr>
            </w:pPr>
            <w:r w:rsidRPr="00D23C88">
              <w:rPr>
                <w:bCs/>
                <w:lang w:val="en-IN"/>
              </w:rPr>
              <w:lastRenderedPageBreak/>
              <w:t>3</w:t>
            </w:r>
          </w:p>
        </w:tc>
        <w:tc>
          <w:tcPr>
            <w:tcW w:w="1706" w:type="dxa"/>
          </w:tcPr>
          <w:p w:rsidR="00D23C88" w:rsidRPr="00D23C88" w:rsidRDefault="00D23C88" w:rsidP="00D23C88">
            <w:pPr>
              <w:jc w:val="both"/>
              <w:rPr>
                <w:rFonts w:hint="eastAsia"/>
                <w:bCs/>
                <w:lang w:val="en-IN"/>
              </w:rPr>
            </w:pPr>
            <w:r w:rsidRPr="00D23C88">
              <w:rPr>
                <w:rFonts w:hint="eastAsia"/>
                <w:bCs/>
                <w:lang w:val="en-IN"/>
              </w:rPr>
              <w:t>IS 8688 : 1988</w:t>
            </w:r>
          </w:p>
          <w:p w:rsidR="00D23C88" w:rsidRPr="00D23C88" w:rsidRDefault="00D23C88" w:rsidP="00D23C88">
            <w:pPr>
              <w:jc w:val="both"/>
              <w:rPr>
                <w:rFonts w:hint="eastAsia"/>
                <w:bCs/>
                <w:lang w:val="en-IN"/>
              </w:rPr>
            </w:pPr>
            <w:r w:rsidRPr="00D23C88">
              <w:rPr>
                <w:rFonts w:hint="eastAsia"/>
                <w:bCs/>
                <w:lang w:val="en-IN"/>
              </w:rPr>
              <w:t xml:space="preserve">Specification for plastics potable water bottles </w:t>
            </w:r>
            <w:r w:rsidRPr="00D23C88">
              <w:rPr>
                <w:bCs/>
                <w:lang w:val="en-IN"/>
              </w:rPr>
              <w:t>(</w:t>
            </w:r>
            <w:r w:rsidRPr="00D23C88">
              <w:rPr>
                <w:bCs/>
                <w:i/>
                <w:iCs/>
                <w:lang w:val="en-IN"/>
              </w:rPr>
              <w:t>first revision</w:t>
            </w:r>
            <w:r w:rsidRPr="00D23C88">
              <w:rPr>
                <w:bCs/>
                <w:lang w:val="en-IN"/>
              </w:rPr>
              <w:t>)</w:t>
            </w:r>
          </w:p>
          <w:p w:rsidR="00D23C88" w:rsidRPr="00D23C88" w:rsidRDefault="00D23C88" w:rsidP="00D23C88">
            <w:pPr>
              <w:jc w:val="both"/>
              <w:rPr>
                <w:rFonts w:hint="eastAsia"/>
                <w:bCs/>
                <w:lang w:val="en-IN"/>
              </w:rPr>
            </w:pPr>
          </w:p>
        </w:tc>
        <w:tc>
          <w:tcPr>
            <w:tcW w:w="3846" w:type="dxa"/>
          </w:tcPr>
          <w:p w:rsidR="00D23C88" w:rsidRPr="00D23C88" w:rsidRDefault="00D23C88" w:rsidP="00D23C88">
            <w:pPr>
              <w:jc w:val="both"/>
              <w:rPr>
                <w:rFonts w:hint="eastAsia"/>
                <w:bCs/>
                <w:lang w:val="en-IN"/>
              </w:rPr>
            </w:pPr>
            <w:r w:rsidRPr="00D23C88">
              <w:rPr>
                <w:bCs/>
                <w:lang w:val="en-IN"/>
              </w:rPr>
              <w:t xml:space="preserve">The Committee NOTED item 7.4 (4) of the agenda and REQUESTED </w:t>
            </w:r>
            <w:r w:rsidRPr="00D23C88">
              <w:rPr>
                <w:rFonts w:hint="eastAsia"/>
                <w:b/>
                <w:lang w:val="en-IN"/>
              </w:rPr>
              <w:t>W</w:t>
            </w:r>
            <w:r w:rsidRPr="00D23C88">
              <w:rPr>
                <w:b/>
                <w:lang w:val="en-IN"/>
              </w:rPr>
              <w:t>G3</w:t>
            </w:r>
            <w:r w:rsidRPr="00D23C88">
              <w:rPr>
                <w:bCs/>
                <w:lang w:val="en-IN"/>
              </w:rPr>
              <w:t xml:space="preserve"> to review IS 8688 and provide recommendations/ drafts within 2 months.</w:t>
            </w:r>
          </w:p>
          <w:p w:rsidR="00D23C88" w:rsidRPr="00D23C88" w:rsidRDefault="00D23C88" w:rsidP="00D23C88">
            <w:pPr>
              <w:jc w:val="both"/>
              <w:rPr>
                <w:rFonts w:hint="eastAsia"/>
                <w:bCs/>
              </w:rPr>
            </w:pPr>
          </w:p>
          <w:p w:rsidR="00D23C88" w:rsidRPr="00D23C88" w:rsidRDefault="00D23C88" w:rsidP="00D23C88">
            <w:pPr>
              <w:jc w:val="both"/>
              <w:rPr>
                <w:rFonts w:hint="eastAsia"/>
                <w:bCs/>
                <w:lang w:val="en-IN"/>
              </w:rPr>
            </w:pPr>
          </w:p>
        </w:tc>
        <w:tc>
          <w:tcPr>
            <w:tcW w:w="2784" w:type="dxa"/>
          </w:tcPr>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No recommendations/ draft has been received from WG. </w:t>
            </w:r>
          </w:p>
          <w:p w:rsidR="00D23C88" w:rsidRPr="00D23C88" w:rsidRDefault="00D23C88" w:rsidP="00D23C88">
            <w:pPr>
              <w:jc w:val="both"/>
              <w:rPr>
                <w:rFonts w:hint="eastAsia"/>
                <w:bCs/>
                <w:lang w:val="en-IN"/>
              </w:rPr>
            </w:pPr>
          </w:p>
        </w:tc>
      </w:tr>
      <w:tr w:rsidR="00D23C88" w:rsidRPr="00D23C88" w:rsidTr="000540A7">
        <w:trPr>
          <w:trHeight w:val="2168"/>
        </w:trPr>
        <w:tc>
          <w:tcPr>
            <w:tcW w:w="680" w:type="dxa"/>
          </w:tcPr>
          <w:p w:rsidR="00D23C88" w:rsidRPr="00D23C88" w:rsidRDefault="00D23C88" w:rsidP="00D23C88">
            <w:pPr>
              <w:jc w:val="both"/>
              <w:rPr>
                <w:rFonts w:hint="eastAsia"/>
                <w:bCs/>
                <w:lang w:val="en-IN"/>
              </w:rPr>
            </w:pPr>
            <w:r w:rsidRPr="00D23C88">
              <w:rPr>
                <w:bCs/>
                <w:lang w:val="en-IN"/>
              </w:rPr>
              <w:t>5</w:t>
            </w:r>
          </w:p>
        </w:tc>
        <w:tc>
          <w:tcPr>
            <w:tcW w:w="1706" w:type="dxa"/>
          </w:tcPr>
          <w:p w:rsidR="00D23C88" w:rsidRPr="00D23C88" w:rsidRDefault="00D23C88" w:rsidP="00D23C88">
            <w:pPr>
              <w:jc w:val="both"/>
              <w:rPr>
                <w:rFonts w:hint="eastAsia"/>
                <w:bCs/>
                <w:lang w:val="en-IN"/>
              </w:rPr>
            </w:pPr>
            <w:r w:rsidRPr="00D23C88">
              <w:rPr>
                <w:bCs/>
                <w:lang w:val="en-IN"/>
              </w:rPr>
              <w:t xml:space="preserve">IS 10840 : 1994 Blow moulded HDPE containers for Packing of </w:t>
            </w:r>
            <w:proofErr w:type="spellStart"/>
            <w:r w:rsidRPr="00D23C88">
              <w:rPr>
                <w:bCs/>
                <w:lang w:val="en-IN"/>
              </w:rPr>
              <w:t>Vanaspati</w:t>
            </w:r>
            <w:proofErr w:type="spellEnd"/>
            <w:r w:rsidRPr="00D23C88">
              <w:rPr>
                <w:bCs/>
                <w:lang w:val="en-IN"/>
              </w:rPr>
              <w:t xml:space="preserve"> — Specification (</w:t>
            </w:r>
            <w:r w:rsidRPr="00D23C88">
              <w:rPr>
                <w:bCs/>
                <w:i/>
                <w:iCs/>
                <w:lang w:val="en-IN"/>
              </w:rPr>
              <w:t>second revision</w:t>
            </w:r>
            <w:r w:rsidRPr="00D23C88">
              <w:rPr>
                <w:bCs/>
                <w:lang w:val="en-IN"/>
              </w:rPr>
              <w:t>)</w:t>
            </w:r>
          </w:p>
        </w:tc>
        <w:tc>
          <w:tcPr>
            <w:tcW w:w="3846" w:type="dxa"/>
          </w:tcPr>
          <w:p w:rsidR="00D23C88" w:rsidRPr="00D23C88" w:rsidRDefault="00D23C88" w:rsidP="00D23C88">
            <w:pPr>
              <w:jc w:val="both"/>
              <w:rPr>
                <w:rFonts w:hint="eastAsia"/>
                <w:bCs/>
                <w:lang w:val="en-IN"/>
              </w:rPr>
            </w:pPr>
            <w:r w:rsidRPr="00D23C88">
              <w:rPr>
                <w:bCs/>
                <w:lang w:val="en-IN"/>
              </w:rPr>
              <w:t xml:space="preserve">The Committee NOTED item 7.4 (5) of the agenda and REQUESTED </w:t>
            </w:r>
            <w:r w:rsidRPr="00D23C88">
              <w:rPr>
                <w:rFonts w:hint="eastAsia"/>
                <w:b/>
                <w:lang w:val="en-IN"/>
              </w:rPr>
              <w:t>W</w:t>
            </w:r>
            <w:r w:rsidRPr="00D23C88">
              <w:rPr>
                <w:b/>
                <w:lang w:val="en-IN"/>
              </w:rPr>
              <w:t>G1</w:t>
            </w:r>
            <w:r w:rsidRPr="00D23C88">
              <w:rPr>
                <w:bCs/>
                <w:lang w:val="en-IN"/>
              </w:rPr>
              <w:t xml:space="preserve"> to review IS 10840 and provide recommendations/ drafts within 2 months.</w:t>
            </w:r>
          </w:p>
          <w:p w:rsidR="00D23C88" w:rsidRPr="00D23C88" w:rsidRDefault="00D23C88" w:rsidP="00D23C88">
            <w:pPr>
              <w:jc w:val="both"/>
              <w:rPr>
                <w:rFonts w:hint="eastAsia"/>
                <w:bCs/>
                <w:lang w:val="en-IN"/>
              </w:rPr>
            </w:pPr>
          </w:p>
          <w:p w:rsidR="00D23C88" w:rsidRPr="00D23C88" w:rsidRDefault="00D23C88" w:rsidP="00D23C88">
            <w:pPr>
              <w:jc w:val="both"/>
              <w:rPr>
                <w:rFonts w:hint="eastAsia"/>
                <w:bCs/>
                <w:lang w:val="en-IN"/>
              </w:rPr>
            </w:pPr>
            <w:r w:rsidRPr="00D23C88">
              <w:rPr>
                <w:bCs/>
                <w:lang w:val="en-IN"/>
              </w:rPr>
              <w:t xml:space="preserve">The Committee REQUESTED BIS </w:t>
            </w:r>
            <w:proofErr w:type="spellStart"/>
            <w:r w:rsidRPr="00D23C88">
              <w:rPr>
                <w:bCs/>
                <w:lang w:val="en-IN"/>
              </w:rPr>
              <w:t>Sectt</w:t>
            </w:r>
            <w:proofErr w:type="spellEnd"/>
            <w:r w:rsidRPr="00D23C88">
              <w:rPr>
                <w:bCs/>
                <w:lang w:val="en-IN"/>
              </w:rPr>
              <w:t xml:space="preserve">. </w:t>
            </w:r>
            <w:proofErr w:type="gramStart"/>
            <w:r w:rsidRPr="00D23C88">
              <w:rPr>
                <w:bCs/>
                <w:lang w:val="en-IN"/>
              </w:rPr>
              <w:t>to</w:t>
            </w:r>
            <w:proofErr w:type="gramEnd"/>
            <w:r w:rsidRPr="00D23C88">
              <w:rPr>
                <w:bCs/>
                <w:lang w:val="en-IN"/>
              </w:rPr>
              <w:t xml:space="preserve"> add experts from pesticides industries to the </w:t>
            </w:r>
            <w:r w:rsidRPr="00D23C88">
              <w:rPr>
                <w:b/>
                <w:lang w:val="en-IN"/>
              </w:rPr>
              <w:t>WG 1.</w:t>
            </w:r>
          </w:p>
        </w:tc>
        <w:tc>
          <w:tcPr>
            <w:tcW w:w="2784" w:type="dxa"/>
          </w:tcPr>
          <w:p w:rsidR="00D23C88" w:rsidRPr="00D23C88" w:rsidRDefault="00D23C88" w:rsidP="00D23C88">
            <w:pPr>
              <w:jc w:val="both"/>
              <w:rPr>
                <w:rFonts w:ascii="Times New Roman" w:eastAsia="Times New Roman" w:hAnsi="Times New Roman" w:cs="Times New Roman"/>
                <w:bCs/>
                <w:color w:val="000000"/>
              </w:rPr>
            </w:pPr>
            <w:r w:rsidRPr="00D23C88">
              <w:rPr>
                <w:rFonts w:ascii="Times New Roman" w:eastAsia="Times New Roman" w:hAnsi="Times New Roman" w:cs="Times New Roman"/>
                <w:bCs/>
                <w:color w:val="000000"/>
              </w:rPr>
              <w:t xml:space="preserve">No recommendations/ draft has been received from WG. </w:t>
            </w:r>
          </w:p>
          <w:p w:rsidR="00D23C88" w:rsidRPr="00D23C88" w:rsidRDefault="00D23C88" w:rsidP="00D23C88">
            <w:pPr>
              <w:jc w:val="both"/>
              <w:rPr>
                <w:rFonts w:hint="eastAsia"/>
                <w:bCs/>
                <w:lang w:val="en-IN"/>
              </w:rPr>
            </w:pPr>
          </w:p>
        </w:tc>
      </w:tr>
    </w:tbl>
    <w:p w:rsidR="00D23C88" w:rsidRPr="00D23C88" w:rsidRDefault="00D23C88" w:rsidP="00D23C88">
      <w:pPr>
        <w:jc w:val="both"/>
        <w:rPr>
          <w:rFonts w:hint="eastAsia"/>
          <w:bCs/>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both"/>
        <w:rPr>
          <w:rFonts w:hint="eastAsia"/>
          <w:bCs/>
        </w:rPr>
      </w:pPr>
    </w:p>
    <w:p w:rsidR="00D23C88" w:rsidRPr="00D23C88" w:rsidRDefault="00D23C88" w:rsidP="00D23C88">
      <w:pPr>
        <w:jc w:val="both"/>
        <w:rPr>
          <w:rFonts w:hint="eastAsia"/>
          <w:bCs/>
        </w:rPr>
      </w:pPr>
      <w:r w:rsidRPr="00D23C88">
        <w:rPr>
          <w:b/>
          <w:bCs/>
        </w:rPr>
        <w:t>8 COMMENTS ON STANDARDS</w:t>
      </w:r>
    </w:p>
    <w:p w:rsidR="00D23C88" w:rsidRPr="00D23C88" w:rsidRDefault="00D23C88" w:rsidP="00D23C88">
      <w:pPr>
        <w:jc w:val="both"/>
        <w:rPr>
          <w:rFonts w:hint="eastAsia"/>
          <w:b/>
          <w:bCs/>
        </w:rPr>
      </w:pPr>
    </w:p>
    <w:p w:rsidR="00D23C88" w:rsidRPr="00D23C88" w:rsidRDefault="00D23C88" w:rsidP="00D23C88">
      <w:pPr>
        <w:jc w:val="both"/>
        <w:rPr>
          <w:rFonts w:hint="eastAsia"/>
          <w:b/>
          <w:bCs/>
        </w:rPr>
      </w:pPr>
      <w:r w:rsidRPr="00D23C88">
        <w:rPr>
          <w:b/>
          <w:bCs/>
        </w:rPr>
        <w:t xml:space="preserve">8.1 Comments on IS 14625: 2015 Plastics Feeding Bottles </w:t>
      </w:r>
    </w:p>
    <w:p w:rsidR="00D23C88" w:rsidRPr="00D23C88" w:rsidRDefault="00D23C88" w:rsidP="00D23C88">
      <w:pPr>
        <w:jc w:val="both"/>
        <w:rPr>
          <w:rFonts w:hint="eastAsia"/>
          <w:b/>
          <w:bC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8"/>
        <w:gridCol w:w="728"/>
        <w:gridCol w:w="987"/>
        <w:gridCol w:w="1418"/>
        <w:gridCol w:w="3402"/>
        <w:gridCol w:w="2551"/>
      </w:tblGrid>
      <w:tr w:rsidR="00D23C88" w:rsidRPr="00D23C88" w:rsidTr="000540A7">
        <w:trPr>
          <w:trHeight w:val="1356"/>
        </w:trPr>
        <w:tc>
          <w:tcPr>
            <w:tcW w:w="548" w:type="dxa"/>
          </w:tcPr>
          <w:p w:rsidR="00D23C88" w:rsidRPr="00D23C88" w:rsidRDefault="00D23C88" w:rsidP="00D23C88">
            <w:pPr>
              <w:rPr>
                <w:rFonts w:hint="eastAsia"/>
                <w:b/>
                <w:bCs/>
              </w:rPr>
            </w:pPr>
            <w:r w:rsidRPr="00D23C88">
              <w:rPr>
                <w:b/>
                <w:bCs/>
              </w:rPr>
              <w:t xml:space="preserve">Sl. </w:t>
            </w:r>
            <w:r w:rsidRPr="00D23C88">
              <w:rPr>
                <w:rFonts w:hint="eastAsia"/>
                <w:b/>
                <w:bCs/>
              </w:rPr>
              <w:t>N</w:t>
            </w:r>
            <w:r w:rsidRPr="00D23C88">
              <w:rPr>
                <w:b/>
                <w:bCs/>
              </w:rPr>
              <w:t xml:space="preserve">o. </w:t>
            </w:r>
          </w:p>
        </w:tc>
        <w:tc>
          <w:tcPr>
            <w:tcW w:w="728" w:type="dxa"/>
          </w:tcPr>
          <w:p w:rsidR="00D23C88" w:rsidRPr="00D23C88" w:rsidRDefault="00D23C88" w:rsidP="00D23C88">
            <w:pPr>
              <w:rPr>
                <w:rFonts w:hint="eastAsia"/>
                <w:b/>
                <w:bCs/>
              </w:rPr>
            </w:pPr>
            <w:r w:rsidRPr="00D23C88">
              <w:rPr>
                <w:rFonts w:hint="eastAsia"/>
                <w:b/>
                <w:bCs/>
              </w:rPr>
              <w:t>C</w:t>
            </w:r>
            <w:r w:rsidRPr="00D23C88">
              <w:rPr>
                <w:b/>
                <w:bCs/>
              </w:rPr>
              <w:t xml:space="preserve">lause / sub-clause </w:t>
            </w:r>
          </w:p>
        </w:tc>
        <w:tc>
          <w:tcPr>
            <w:tcW w:w="987" w:type="dxa"/>
          </w:tcPr>
          <w:p w:rsidR="00D23C88" w:rsidRPr="00D23C88" w:rsidRDefault="00D23C88" w:rsidP="00D23C88">
            <w:pPr>
              <w:rPr>
                <w:rFonts w:hint="eastAsia"/>
                <w:b/>
                <w:bCs/>
              </w:rPr>
            </w:pPr>
            <w:r w:rsidRPr="00D23C88">
              <w:rPr>
                <w:b/>
                <w:bCs/>
              </w:rPr>
              <w:t>Commentator</w:t>
            </w:r>
          </w:p>
        </w:tc>
        <w:tc>
          <w:tcPr>
            <w:tcW w:w="1418" w:type="dxa"/>
          </w:tcPr>
          <w:p w:rsidR="00D23C88" w:rsidRPr="00D23C88" w:rsidRDefault="00D23C88" w:rsidP="00D23C88">
            <w:pPr>
              <w:rPr>
                <w:rFonts w:hint="eastAsia"/>
                <w:b/>
                <w:bCs/>
              </w:rPr>
            </w:pPr>
            <w:r w:rsidRPr="00D23C88">
              <w:rPr>
                <w:b/>
                <w:bCs/>
              </w:rPr>
              <w:t>Type of Comments</w:t>
            </w:r>
          </w:p>
          <w:p w:rsidR="00D23C88" w:rsidRPr="00D23C88" w:rsidRDefault="00D23C88" w:rsidP="00D23C88">
            <w:pPr>
              <w:rPr>
                <w:rFonts w:hint="eastAsia"/>
                <w:b/>
                <w:bCs/>
              </w:rPr>
            </w:pPr>
          </w:p>
        </w:tc>
        <w:tc>
          <w:tcPr>
            <w:tcW w:w="3402" w:type="dxa"/>
          </w:tcPr>
          <w:p w:rsidR="00D23C88" w:rsidRPr="00D23C88" w:rsidRDefault="00D23C88" w:rsidP="00D23C88">
            <w:pPr>
              <w:rPr>
                <w:rFonts w:hint="eastAsia"/>
                <w:b/>
                <w:bCs/>
              </w:rPr>
            </w:pPr>
            <w:r w:rsidRPr="00D23C88">
              <w:rPr>
                <w:b/>
                <w:bCs/>
              </w:rPr>
              <w:t>Justification</w:t>
            </w:r>
          </w:p>
          <w:p w:rsidR="00D23C88" w:rsidRPr="00D23C88" w:rsidRDefault="00D23C88" w:rsidP="00D23C88">
            <w:pPr>
              <w:rPr>
                <w:rFonts w:hint="eastAsia"/>
                <w:b/>
                <w:bCs/>
              </w:rPr>
            </w:pPr>
          </w:p>
          <w:p w:rsidR="00D23C88" w:rsidRPr="00D23C88" w:rsidRDefault="00D23C88" w:rsidP="00D23C88">
            <w:pPr>
              <w:rPr>
                <w:rFonts w:hint="eastAsia"/>
                <w:b/>
                <w:bCs/>
              </w:rPr>
            </w:pPr>
          </w:p>
          <w:p w:rsidR="00D23C88" w:rsidRPr="00D23C88" w:rsidRDefault="00D23C88" w:rsidP="00D23C88">
            <w:pPr>
              <w:rPr>
                <w:rFonts w:hint="eastAsia"/>
                <w:b/>
                <w:bCs/>
              </w:rPr>
            </w:pPr>
          </w:p>
        </w:tc>
        <w:tc>
          <w:tcPr>
            <w:tcW w:w="2551" w:type="dxa"/>
          </w:tcPr>
          <w:p w:rsidR="00D23C88" w:rsidRPr="00D23C88" w:rsidRDefault="00D23C88" w:rsidP="00D23C88">
            <w:pPr>
              <w:rPr>
                <w:rFonts w:hint="eastAsia"/>
                <w:b/>
                <w:bCs/>
              </w:rPr>
            </w:pPr>
            <w:r w:rsidRPr="00D23C88">
              <w:rPr>
                <w:b/>
                <w:bCs/>
              </w:rPr>
              <w:t>Proposed change/Suggestions</w:t>
            </w:r>
          </w:p>
          <w:p w:rsidR="00D23C88" w:rsidRPr="00D23C88" w:rsidRDefault="00D23C88" w:rsidP="00D23C88">
            <w:pPr>
              <w:rPr>
                <w:rFonts w:hint="eastAsia"/>
                <w:b/>
                <w:bCs/>
              </w:rPr>
            </w:pPr>
          </w:p>
          <w:p w:rsidR="00D23C88" w:rsidRPr="00D23C88" w:rsidRDefault="00D23C88" w:rsidP="00D23C88">
            <w:pPr>
              <w:rPr>
                <w:rFonts w:hint="eastAsia"/>
                <w:b/>
                <w:bCs/>
              </w:rPr>
            </w:pPr>
          </w:p>
        </w:tc>
      </w:tr>
      <w:tr w:rsidR="00D23C88" w:rsidRPr="00D23C88" w:rsidTr="000540A7">
        <w:trPr>
          <w:trHeight w:val="442"/>
        </w:trPr>
        <w:tc>
          <w:tcPr>
            <w:tcW w:w="548" w:type="dxa"/>
          </w:tcPr>
          <w:p w:rsidR="00D23C88" w:rsidRPr="00D23C88" w:rsidRDefault="00D23C88" w:rsidP="00D23C88">
            <w:pPr>
              <w:rPr>
                <w:rFonts w:hint="eastAsia"/>
              </w:rPr>
            </w:pPr>
            <w:r w:rsidRPr="00D23C88">
              <w:t>1.</w:t>
            </w:r>
          </w:p>
        </w:tc>
        <w:tc>
          <w:tcPr>
            <w:tcW w:w="728" w:type="dxa"/>
          </w:tcPr>
          <w:p w:rsidR="00D23C88" w:rsidRPr="00D23C88" w:rsidRDefault="00D23C88" w:rsidP="00D23C88">
            <w:pPr>
              <w:rPr>
                <w:rFonts w:hint="eastAsia"/>
              </w:rPr>
            </w:pPr>
            <w:r w:rsidRPr="00D23C88">
              <w:t>4</w:t>
            </w:r>
          </w:p>
        </w:tc>
        <w:tc>
          <w:tcPr>
            <w:tcW w:w="987" w:type="dxa"/>
          </w:tcPr>
          <w:p w:rsidR="00D23C88" w:rsidRPr="00D23C88" w:rsidRDefault="00D23C88" w:rsidP="00D23C88">
            <w:pPr>
              <w:rPr>
                <w:rFonts w:hint="eastAsia"/>
              </w:rPr>
            </w:pPr>
            <w:r w:rsidRPr="00D23C88">
              <w:t xml:space="preserve">Shri </w:t>
            </w:r>
            <w:proofErr w:type="spellStart"/>
            <w:r w:rsidRPr="00D23C88">
              <w:t>Gopal</w:t>
            </w:r>
            <w:proofErr w:type="spellEnd"/>
            <w:r w:rsidRPr="00D23C88">
              <w:t xml:space="preserve"> Sharma from Pigeon </w:t>
            </w:r>
          </w:p>
        </w:tc>
        <w:tc>
          <w:tcPr>
            <w:tcW w:w="1418" w:type="dxa"/>
          </w:tcPr>
          <w:p w:rsidR="00D23C88" w:rsidRPr="00D23C88" w:rsidRDefault="00D23C88" w:rsidP="00D23C88">
            <w:pPr>
              <w:rPr>
                <w:rFonts w:hint="eastAsia"/>
              </w:rPr>
            </w:pPr>
            <w:r w:rsidRPr="00D23C88">
              <w:t xml:space="preserve">Technical </w:t>
            </w:r>
          </w:p>
        </w:tc>
        <w:tc>
          <w:tcPr>
            <w:tcW w:w="3402" w:type="dxa"/>
          </w:tcPr>
          <w:p w:rsidR="00D23C88" w:rsidRPr="00D23C88" w:rsidRDefault="00D23C88" w:rsidP="00D23C88">
            <w:pPr>
              <w:jc w:val="both"/>
              <w:rPr>
                <w:rFonts w:ascii="Times New Roman" w:hAnsi="Times New Roman" w:cs="Times New Roman"/>
              </w:rPr>
            </w:pPr>
            <w:r w:rsidRPr="00D23C88">
              <w:rPr>
                <w:rFonts w:ascii="Times New Roman" w:hAnsi="Times New Roman" w:cs="Times New Roman"/>
              </w:rPr>
              <w:t>We have identified PPSU bottles as a promising addition to our product portfolio, particularly being BPA (</w:t>
            </w:r>
            <w:proofErr w:type="spellStart"/>
            <w:r w:rsidRPr="00D23C88">
              <w:rPr>
                <w:rFonts w:ascii="Times New Roman" w:hAnsi="Times New Roman" w:cs="Times New Roman"/>
              </w:rPr>
              <w:t>Bisphenol</w:t>
            </w:r>
            <w:proofErr w:type="spellEnd"/>
            <w:r w:rsidRPr="00D23C88">
              <w:rPr>
                <w:rFonts w:ascii="Times New Roman" w:hAnsi="Times New Roman" w:cs="Times New Roman"/>
              </w:rPr>
              <w:t xml:space="preserve"> A) and BPS (</w:t>
            </w:r>
            <w:proofErr w:type="spellStart"/>
            <w:r w:rsidRPr="00D23C88">
              <w:rPr>
                <w:rFonts w:ascii="Times New Roman" w:hAnsi="Times New Roman" w:cs="Times New Roman"/>
              </w:rPr>
              <w:t>Bisphenol</w:t>
            </w:r>
            <w:proofErr w:type="spellEnd"/>
            <w:r w:rsidRPr="00D23C88">
              <w:rPr>
                <w:rFonts w:ascii="Times New Roman" w:hAnsi="Times New Roman" w:cs="Times New Roman"/>
              </w:rPr>
              <w:t xml:space="preserve"> S) free. Furthermore, we have gathered information from the U.S. Food and Drug Administration (FDA) regarding the clearance of </w:t>
            </w:r>
            <w:proofErr w:type="spellStart"/>
            <w:r w:rsidRPr="00D23C88">
              <w:rPr>
                <w:rFonts w:ascii="Times New Roman" w:hAnsi="Times New Roman" w:cs="Times New Roman"/>
              </w:rPr>
              <w:t>Duradex</w:t>
            </w:r>
            <w:proofErr w:type="spellEnd"/>
            <w:r w:rsidRPr="00D23C88">
              <w:rPr>
                <w:rFonts w:ascii="Times New Roman" w:hAnsi="Times New Roman" w:cs="Times New Roman"/>
              </w:rPr>
              <w:t xml:space="preserve">® </w:t>
            </w:r>
            <w:proofErr w:type="spellStart"/>
            <w:r w:rsidRPr="00D23C88">
              <w:rPr>
                <w:rFonts w:ascii="Times New Roman" w:hAnsi="Times New Roman" w:cs="Times New Roman"/>
              </w:rPr>
              <w:t>polyphenylsulfone</w:t>
            </w:r>
            <w:proofErr w:type="spellEnd"/>
            <w:r w:rsidRPr="00D23C88">
              <w:rPr>
                <w:rFonts w:ascii="Times New Roman" w:hAnsi="Times New Roman" w:cs="Times New Roman"/>
              </w:rPr>
              <w:t xml:space="preserve"> resin for use in food contact applications under Food Contact </w:t>
            </w:r>
            <w:r w:rsidRPr="00D23C88">
              <w:rPr>
                <w:rFonts w:ascii="Times New Roman" w:hAnsi="Times New Roman" w:cs="Times New Roman"/>
              </w:rPr>
              <w:lastRenderedPageBreak/>
              <w:t>Notifications (FCNs) 83 and 1215.</w:t>
            </w:r>
          </w:p>
          <w:p w:rsidR="00D23C88" w:rsidRPr="00D23C88" w:rsidRDefault="00D23C88" w:rsidP="00D23C88">
            <w:pPr>
              <w:jc w:val="both"/>
              <w:rPr>
                <w:rFonts w:hint="eastAsia"/>
              </w:rPr>
            </w:pPr>
            <w:r w:rsidRPr="00D23C88">
              <w:rPr>
                <w:rFonts w:ascii="Times New Roman" w:hAnsi="Times New Roman" w:cs="Times New Roman"/>
              </w:rPr>
              <w:t xml:space="preserve">According to the FDA, FCN 83, effective since September 23, 2000, and FCN 1215, effective since November 15, 2012, permit the use of </w:t>
            </w:r>
            <w:proofErr w:type="spellStart"/>
            <w:r w:rsidRPr="00D23C88">
              <w:rPr>
                <w:rFonts w:ascii="Times New Roman" w:hAnsi="Times New Roman" w:cs="Times New Roman"/>
              </w:rPr>
              <w:t>Duradex</w:t>
            </w:r>
            <w:proofErr w:type="spellEnd"/>
            <w:r w:rsidRPr="00D23C88">
              <w:rPr>
                <w:rFonts w:ascii="Times New Roman" w:hAnsi="Times New Roman" w:cs="Times New Roman"/>
              </w:rPr>
              <w:t xml:space="preserve">® </w:t>
            </w:r>
            <w:proofErr w:type="spellStart"/>
            <w:r w:rsidRPr="00D23C88">
              <w:rPr>
                <w:rFonts w:ascii="Times New Roman" w:hAnsi="Times New Roman" w:cs="Times New Roman"/>
              </w:rPr>
              <w:t>polyphenylsulfone</w:t>
            </w:r>
            <w:proofErr w:type="spellEnd"/>
            <w:r w:rsidRPr="00D23C88">
              <w:rPr>
                <w:rFonts w:ascii="Times New Roman" w:hAnsi="Times New Roman" w:cs="Times New Roman"/>
              </w:rPr>
              <w:t xml:space="preserve"> resin in repeated use food contact applications with all food types, subject to FDA conditions of use outlined in 21 CFR 176.170(c). This clearance signifies the safety and suitability of PPSU for food contact applications.</w:t>
            </w:r>
          </w:p>
        </w:tc>
        <w:tc>
          <w:tcPr>
            <w:tcW w:w="2551" w:type="dxa"/>
          </w:tcPr>
          <w:p w:rsidR="00D23C88" w:rsidRPr="00D23C88" w:rsidRDefault="00D23C88" w:rsidP="00D23C88">
            <w:pPr>
              <w:rPr>
                <w:rFonts w:hint="eastAsia"/>
              </w:rPr>
            </w:pPr>
            <w:r w:rsidRPr="00D23C88">
              <w:rPr>
                <w:rFonts w:hint="eastAsia"/>
              </w:rPr>
              <w:lastRenderedPageBreak/>
              <w:t>Need to add the "PPSU" Raw mater</w:t>
            </w:r>
            <w:r w:rsidRPr="00D23C88">
              <w:t>i</w:t>
            </w:r>
            <w:r w:rsidRPr="00D23C88">
              <w:rPr>
                <w:rFonts w:hint="eastAsia"/>
              </w:rPr>
              <w:t>als in the list</w:t>
            </w:r>
            <w:r w:rsidRPr="00D23C88">
              <w:t>.</w:t>
            </w:r>
          </w:p>
          <w:p w:rsidR="00D23C88" w:rsidRPr="00D23C88" w:rsidRDefault="00D23C88" w:rsidP="00D23C88">
            <w:pPr>
              <w:rPr>
                <w:rFonts w:hint="eastAsia"/>
              </w:rPr>
            </w:pPr>
          </w:p>
          <w:p w:rsidR="00D23C88" w:rsidRPr="00D23C88" w:rsidRDefault="00D23C88" w:rsidP="00D23C88">
            <w:pPr>
              <w:rPr>
                <w:rFonts w:hint="eastAsia"/>
              </w:rPr>
            </w:pPr>
            <w:r w:rsidRPr="00D23C88">
              <w:object w:dxaOrig="1531" w:dyaOrig="993">
                <v:shape id="_x0000_i1064" type="#_x0000_t75" style="width:76.2pt;height:49.8pt" o:ole="">
                  <v:imagedata r:id="rId87" o:title=""/>
                </v:shape>
                <o:OLEObject Type="Embed" ProgID="Package" ShapeID="_x0000_i1064" DrawAspect="Icon" ObjectID="_1792392511" r:id="rId88"/>
              </w:object>
            </w:r>
            <w:r w:rsidRPr="00D23C88">
              <w:object w:dxaOrig="1531" w:dyaOrig="993">
                <v:shape id="_x0000_i1065" type="#_x0000_t75" style="width:76.2pt;height:49.8pt" o:ole="">
                  <v:imagedata r:id="rId89" o:title=""/>
                </v:shape>
                <o:OLEObject Type="Embed" ProgID="Package" ShapeID="_x0000_i1065" DrawAspect="Icon" ObjectID="_1792392512" r:id="rId90"/>
              </w:object>
            </w:r>
          </w:p>
        </w:tc>
      </w:tr>
    </w:tbl>
    <w:p w:rsidR="00D23C88" w:rsidRPr="00D23C88" w:rsidRDefault="00D23C88" w:rsidP="00D23C88">
      <w:pPr>
        <w:jc w:val="both"/>
        <w:rPr>
          <w:rFonts w:hint="eastAsia"/>
          <w:b/>
          <w:bCs/>
        </w:rPr>
      </w:pPr>
    </w:p>
    <w:p w:rsidR="00D23C88" w:rsidRPr="00D23C88" w:rsidRDefault="00D23C88" w:rsidP="00D23C88">
      <w:pPr>
        <w:rPr>
          <w:rFonts w:ascii="Times New Roman" w:eastAsia="Times New Roman" w:hAnsi="Times New Roman" w:cs="Times New Roman"/>
          <w:b/>
          <w:color w:val="000000"/>
        </w:rPr>
      </w:pPr>
      <w:r w:rsidRPr="00D23C88">
        <w:rPr>
          <w:rFonts w:ascii="Times New Roman" w:eastAsia="Times New Roman" w:hAnsi="Times New Roman" w:cs="Times New Roman"/>
          <w:bCs/>
          <w:color w:val="000000"/>
        </w:rPr>
        <w:t xml:space="preserve">The Committee may </w:t>
      </w:r>
      <w:r w:rsidRPr="00D23C88">
        <w:rPr>
          <w:rFonts w:ascii="Times New Roman" w:eastAsia="Times New Roman" w:hAnsi="Times New Roman" w:cs="Times New Roman"/>
          <w:b/>
          <w:color w:val="000000"/>
        </w:rPr>
        <w:t>CONSIDER.</w:t>
      </w:r>
    </w:p>
    <w:p w:rsidR="00D23C88" w:rsidRPr="00D23C88" w:rsidRDefault="00D23C88" w:rsidP="00D23C88">
      <w:pPr>
        <w:jc w:val="both"/>
        <w:rPr>
          <w:rFonts w:hint="eastAsia"/>
        </w:rPr>
      </w:pPr>
    </w:p>
    <w:p w:rsidR="00D23C88" w:rsidRPr="00D23C88" w:rsidRDefault="00D23C88" w:rsidP="00D23C88">
      <w:pPr>
        <w:jc w:val="both"/>
        <w:rPr>
          <w:rFonts w:hint="eastAsia"/>
          <w:b/>
          <w:bCs/>
        </w:rPr>
      </w:pPr>
      <w:r w:rsidRPr="00D23C88">
        <w:rPr>
          <w:b/>
          <w:bCs/>
        </w:rPr>
        <w:t xml:space="preserve">Item 9 DATE AND PLACE OF NEXT MEETING </w:t>
      </w:r>
    </w:p>
    <w:p w:rsidR="00D23C88" w:rsidRPr="00D23C88" w:rsidRDefault="00D23C88" w:rsidP="00D23C88">
      <w:pPr>
        <w:jc w:val="both"/>
        <w:rPr>
          <w:rFonts w:hint="eastAsia"/>
          <w:b/>
          <w:bCs/>
        </w:rPr>
      </w:pPr>
    </w:p>
    <w:p w:rsidR="00D23C88" w:rsidRPr="00D23C88" w:rsidRDefault="00D23C88" w:rsidP="00D23C88">
      <w:pPr>
        <w:jc w:val="both"/>
        <w:rPr>
          <w:rFonts w:hint="eastAsia"/>
          <w:b/>
          <w:bCs/>
        </w:rPr>
      </w:pPr>
      <w:r w:rsidRPr="00D23C88">
        <w:rPr>
          <w:b/>
          <w:bCs/>
        </w:rPr>
        <w:t xml:space="preserve">Item 10 </w:t>
      </w:r>
      <w:r w:rsidRPr="00D23C88">
        <w:rPr>
          <w:rFonts w:hint="eastAsia"/>
          <w:b/>
          <w:bCs/>
        </w:rPr>
        <w:t>VOTE OF THANKS</w:t>
      </w:r>
    </w:p>
    <w:p w:rsidR="00D23C88" w:rsidRPr="00D23C88" w:rsidRDefault="00D23C88" w:rsidP="00D23C88">
      <w:pPr>
        <w:jc w:val="both"/>
        <w:rPr>
          <w:rFonts w:hint="eastAsia"/>
          <w:b/>
          <w:bCs/>
        </w:rPr>
      </w:pPr>
    </w:p>
    <w:p w:rsidR="00D23C88" w:rsidRPr="00D23C88" w:rsidRDefault="00D23C88" w:rsidP="00D23C88">
      <w:pPr>
        <w:jc w:val="both"/>
        <w:rPr>
          <w:rFonts w:ascii="Times New Roman" w:hAnsi="Times New Roman" w:cs="Times New Roman"/>
          <w:b/>
          <w:bCs/>
        </w:rPr>
      </w:pPr>
    </w:p>
    <w:p w:rsidR="00D23C88" w:rsidRPr="00D23C88" w:rsidRDefault="00D23C88" w:rsidP="00D23C88">
      <w:pPr>
        <w:jc w:val="both"/>
        <w:rPr>
          <w:rFonts w:hint="eastAsia"/>
          <w:b/>
          <w:bCs/>
        </w:rPr>
      </w:pPr>
    </w:p>
    <w:p w:rsidR="00D23C88" w:rsidRPr="00D23C88" w:rsidRDefault="00D23C88" w:rsidP="00D23C88">
      <w:pPr>
        <w:jc w:val="both"/>
        <w:rPr>
          <w:rFonts w:hint="eastAsia"/>
          <w:b/>
          <w:bCs/>
        </w:rPr>
      </w:pPr>
    </w:p>
    <w:p w:rsidR="00D23C88" w:rsidRPr="00D23C88" w:rsidRDefault="00D23C88" w:rsidP="00D23C88">
      <w:pPr>
        <w:rPr>
          <w:rFonts w:hint="eastAsia"/>
        </w:rPr>
      </w:pPr>
    </w:p>
    <w:p w:rsidR="00D23C88" w:rsidRDefault="00D23C88" w:rsidP="00D23C88"/>
    <w:p w:rsidR="00D23C88" w:rsidRDefault="00D23C88" w:rsidP="00D23C88">
      <w:pPr>
        <w:rPr>
          <w:rFonts w:hint="eastAsia"/>
        </w:rPr>
      </w:pPr>
    </w:p>
    <w:p w:rsidR="00E24C41" w:rsidRDefault="00E24C41"/>
    <w:sectPr w:rsidR="00E24C41" w:rsidSect="0052509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63191" w:rsidRPr="007E0ECA" w:rsidRDefault="00D23C88" w:rsidP="00BB1190">
    <w:pPr>
      <w:tabs>
        <w:tab w:val="left" w:pos="-360"/>
        <w:tab w:val="center" w:pos="4820"/>
        <w:tab w:val="right" w:pos="9360"/>
      </w:tabs>
      <w:suppressAutoHyphens w:val="0"/>
      <w:autoSpaceDN/>
      <w:ind w:left="-360" w:right="-334"/>
      <w:textAlignment w:val="auto"/>
      <w:rPr>
        <w:rFonts w:ascii="Times New Roman" w:eastAsia="Times New Roman" w:hAnsi="Times New Roman" w:cs="Times New Roman"/>
        <w:b/>
        <w:kern w:val="0"/>
        <w:sz w:val="22"/>
        <w:szCs w:val="22"/>
        <w:lang w:val="en-IN"/>
      </w:rPr>
    </w:pPr>
    <w:r w:rsidRPr="007E0ECA">
      <w:rPr>
        <w:rFonts w:ascii="Times New Roman" w:eastAsia="Calibri" w:hAnsi="Times New Roman" w:cs="Times New Roman"/>
        <w:noProof/>
        <w:kern w:val="0"/>
        <w:sz w:val="22"/>
        <w:szCs w:val="20"/>
        <w:lang w:val="en-GB" w:eastAsia="en-GB"/>
      </w:rPr>
      <w:drawing>
        <wp:anchor distT="0" distB="0" distL="114300" distR="114300" simplePos="0" relativeHeight="251659264" behindDoc="1" locked="0" layoutInCell="1" allowOverlap="1" wp14:anchorId="6B46A986" wp14:editId="10E25F23">
          <wp:simplePos x="0" y="0"/>
          <wp:positionH relativeFrom="column">
            <wp:posOffset>2638425</wp:posOffset>
          </wp:positionH>
          <wp:positionV relativeFrom="paragraph">
            <wp:posOffset>-49530</wp:posOffset>
          </wp:positionV>
          <wp:extent cx="876300" cy="609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21001" r="-26251"/>
                  <a:stretch>
                    <a:fillRect/>
                  </a:stretch>
                </pic:blipFill>
                <pic:spPr bwMode="auto">
                  <a:xfrm>
                    <a:off x="0" y="0"/>
                    <a:ext cx="87630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0ECA">
      <w:rPr>
        <w:rFonts w:ascii="Times New Roman" w:eastAsia="Times New Roman" w:hAnsi="Times New Roman" w:cs="Times New Roman"/>
        <w:b/>
        <w:kern w:val="0"/>
        <w:sz w:val="22"/>
        <w:szCs w:val="22"/>
        <w:lang w:val="en-IN"/>
      </w:rPr>
      <w:t>AGENDA of 3</w:t>
    </w:r>
    <w:r>
      <w:rPr>
        <w:rFonts w:ascii="Times New Roman" w:eastAsia="Times New Roman" w:hAnsi="Times New Roman" w:cs="Times New Roman"/>
        <w:b/>
        <w:kern w:val="0"/>
        <w:sz w:val="22"/>
        <w:szCs w:val="22"/>
        <w:lang w:val="en-IN"/>
      </w:rPr>
      <w:t>8</w:t>
    </w:r>
    <w:r w:rsidRPr="007E0ECA">
      <w:rPr>
        <w:rFonts w:ascii="Times New Roman" w:eastAsia="Times New Roman" w:hAnsi="Times New Roman" w:cs="Times New Roman"/>
        <w:b/>
        <w:kern w:val="0"/>
        <w:sz w:val="22"/>
        <w:szCs w:val="22"/>
        <w:vertAlign w:val="superscript"/>
        <w:lang w:val="en-IN"/>
      </w:rPr>
      <w:t>th</w:t>
    </w:r>
    <w:r>
      <w:rPr>
        <w:rFonts w:ascii="Times New Roman" w:eastAsia="Times New Roman" w:hAnsi="Times New Roman" w:cs="Times New Roman"/>
        <w:b/>
        <w:kern w:val="0"/>
        <w:sz w:val="22"/>
        <w:szCs w:val="22"/>
        <w:lang w:val="en-IN"/>
      </w:rPr>
      <w:t xml:space="preserve"> meeting </w:t>
    </w:r>
    <w:r w:rsidRPr="007E0ECA">
      <w:rPr>
        <w:rFonts w:ascii="Times New Roman" w:eastAsia="Times New Roman" w:hAnsi="Times New Roman" w:cs="Times New Roman"/>
        <w:b/>
        <w:kern w:val="0"/>
        <w:sz w:val="22"/>
        <w:szCs w:val="22"/>
        <w:lang w:val="en-IN"/>
      </w:rPr>
      <w:t xml:space="preserve">                                                                              </w:t>
    </w:r>
    <w:r>
      <w:rPr>
        <w:rFonts w:ascii="Times New Roman" w:eastAsia="Times New Roman" w:hAnsi="Times New Roman" w:cs="Times New Roman"/>
        <w:b/>
        <w:kern w:val="0"/>
        <w:sz w:val="22"/>
        <w:szCs w:val="22"/>
        <w:lang w:val="en-IN"/>
      </w:rPr>
      <w:t xml:space="preserve">               </w:t>
    </w:r>
    <w:r w:rsidRPr="007E0ECA">
      <w:rPr>
        <w:rFonts w:ascii="Times New Roman" w:eastAsia="Times New Roman" w:hAnsi="Times New Roman" w:cs="Times New Roman"/>
        <w:b/>
        <w:kern w:val="0"/>
        <w:sz w:val="22"/>
        <w:szCs w:val="22"/>
        <w:lang w:val="en-IN"/>
      </w:rPr>
      <w:t>FOR BIS USE ONL</w:t>
    </w:r>
    <w:r w:rsidRPr="007E0ECA">
      <w:rPr>
        <w:rFonts w:ascii="Times New Roman" w:eastAsia="Times New Roman" w:hAnsi="Times New Roman" w:cs="Times New Roman"/>
        <w:b/>
        <w:kern w:val="0"/>
        <w:sz w:val="22"/>
        <w:szCs w:val="22"/>
        <w:lang w:val="en-IN"/>
      </w:rPr>
      <w:t>Y</w:t>
    </w:r>
  </w:p>
  <w:p w:rsidR="00F63191" w:rsidRDefault="00D23C88" w:rsidP="00BB1190">
    <w:pPr>
      <w:tabs>
        <w:tab w:val="center" w:pos="4513"/>
        <w:tab w:val="right" w:pos="9360"/>
      </w:tabs>
      <w:suppressAutoHyphens w:val="0"/>
      <w:autoSpaceDN/>
      <w:ind w:left="-360"/>
      <w:textAlignment w:val="auto"/>
      <w:rPr>
        <w:rFonts w:ascii="Times New Roman" w:eastAsia="Times New Roman" w:hAnsi="Times New Roman" w:cs="Times New Roman"/>
        <w:b/>
        <w:kern w:val="0"/>
        <w:sz w:val="22"/>
        <w:szCs w:val="22"/>
        <w:lang w:val="en-IN"/>
      </w:rPr>
    </w:pPr>
    <w:proofErr w:type="gramStart"/>
    <w:r>
      <w:rPr>
        <w:rFonts w:ascii="Times New Roman" w:eastAsia="Times New Roman" w:hAnsi="Times New Roman" w:cs="Times New Roman"/>
        <w:b/>
        <w:kern w:val="0"/>
        <w:sz w:val="22"/>
        <w:szCs w:val="22"/>
        <w:lang w:val="en-IN"/>
      </w:rPr>
      <w:t>of</w:t>
    </w:r>
    <w:proofErr w:type="gramEnd"/>
    <w:r>
      <w:rPr>
        <w:rFonts w:ascii="Times New Roman" w:eastAsia="Times New Roman" w:hAnsi="Times New Roman" w:cs="Times New Roman"/>
        <w:b/>
        <w:kern w:val="0"/>
        <w:sz w:val="22"/>
        <w:szCs w:val="22"/>
        <w:lang w:val="en-IN"/>
      </w:rPr>
      <w:t xml:space="preserve"> </w:t>
    </w:r>
    <w:r w:rsidRPr="007E0ECA">
      <w:rPr>
        <w:rFonts w:ascii="Times New Roman" w:eastAsia="Times New Roman" w:hAnsi="Times New Roman" w:cs="Times New Roman"/>
        <w:b/>
        <w:kern w:val="0"/>
        <w:sz w:val="22"/>
        <w:szCs w:val="22"/>
        <w:lang w:val="en-IN"/>
      </w:rPr>
      <w:t xml:space="preserve">Plastics Packaging </w:t>
    </w:r>
  </w:p>
  <w:p w:rsidR="00F63191" w:rsidRPr="007E0ECA" w:rsidRDefault="00D23C88" w:rsidP="00BB1190">
    <w:pPr>
      <w:tabs>
        <w:tab w:val="center" w:pos="4513"/>
        <w:tab w:val="right" w:pos="9360"/>
      </w:tabs>
      <w:suppressAutoHyphens w:val="0"/>
      <w:autoSpaceDN/>
      <w:ind w:left="-360"/>
      <w:textAlignment w:val="auto"/>
      <w:rPr>
        <w:rFonts w:ascii="Times New Roman" w:eastAsia="Times New Roman" w:hAnsi="Times New Roman" w:cs="Times New Roman"/>
        <w:b/>
        <w:kern w:val="0"/>
        <w:sz w:val="22"/>
        <w:szCs w:val="22"/>
        <w:lang w:val="en-IN"/>
      </w:rPr>
    </w:pPr>
    <w:r w:rsidRPr="007E0ECA">
      <w:rPr>
        <w:rFonts w:ascii="Times New Roman" w:eastAsia="Times New Roman" w:hAnsi="Times New Roman" w:cs="Times New Roman"/>
        <w:b/>
        <w:kern w:val="0"/>
        <w:sz w:val="22"/>
        <w:szCs w:val="22"/>
        <w:lang w:val="en-IN"/>
      </w:rPr>
      <w:t>Sectional Committee, PCD 21</w:t>
    </w:r>
  </w:p>
  <w:p w:rsidR="00F63191" w:rsidRDefault="00D23C88">
    <w:pPr>
      <w:pStyle w:val="Heade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C55AA1"/>
    <w:multiLevelType w:val="multilevel"/>
    <w:tmpl w:val="A84E55F6"/>
    <w:lvl w:ilvl="0">
      <w:start w:val="1"/>
      <w:numFmt w:val="lowerRoman"/>
      <w:lvlText w:val="%1)"/>
      <w:lvlJc w:val="right"/>
      <w:pPr>
        <w:ind w:left="450" w:hanging="360"/>
      </w:pPr>
      <w:rPr>
        <w:rFonts w:hint="default"/>
        <w:b w:val="0"/>
        <w:bCs/>
      </w:rPr>
    </w:lvl>
    <w:lvl w:ilvl="1">
      <w:start w:val="1"/>
      <w:numFmt w:val="decimal"/>
      <w:isLgl/>
      <w:lvlText w:val="%1.%2"/>
      <w:lvlJc w:val="left"/>
      <w:pPr>
        <w:ind w:left="630" w:hanging="540"/>
      </w:pPr>
      <w:rPr>
        <w:rFonts w:hint="default"/>
        <w:b/>
      </w:rPr>
    </w:lvl>
    <w:lvl w:ilvl="2">
      <w:start w:val="2"/>
      <w:numFmt w:val="decimal"/>
      <w:isLgl/>
      <w:lvlText w:val="%1.%2.%3"/>
      <w:lvlJc w:val="left"/>
      <w:pPr>
        <w:ind w:left="810" w:hanging="720"/>
      </w:pPr>
      <w:rPr>
        <w:rFonts w:hint="default"/>
        <w:b/>
      </w:rPr>
    </w:lvl>
    <w:lvl w:ilvl="3">
      <w:start w:val="1"/>
      <w:numFmt w:val="decimal"/>
      <w:isLgl/>
      <w:lvlText w:val="%1.%2.%3.%4"/>
      <w:lvlJc w:val="left"/>
      <w:pPr>
        <w:ind w:left="810" w:hanging="720"/>
      </w:pPr>
      <w:rPr>
        <w:rFonts w:hint="default"/>
        <w:b/>
      </w:rPr>
    </w:lvl>
    <w:lvl w:ilvl="4">
      <w:start w:val="1"/>
      <w:numFmt w:val="decimal"/>
      <w:isLgl/>
      <w:lvlText w:val="%1.%2.%3.%4.%5"/>
      <w:lvlJc w:val="left"/>
      <w:pPr>
        <w:ind w:left="1170" w:hanging="1080"/>
      </w:pPr>
      <w:rPr>
        <w:rFonts w:hint="default"/>
        <w:b/>
      </w:rPr>
    </w:lvl>
    <w:lvl w:ilvl="5">
      <w:start w:val="1"/>
      <w:numFmt w:val="decimal"/>
      <w:isLgl/>
      <w:lvlText w:val="%1.%2.%3.%4.%5.%6"/>
      <w:lvlJc w:val="left"/>
      <w:pPr>
        <w:ind w:left="1170" w:hanging="1080"/>
      </w:pPr>
      <w:rPr>
        <w:rFonts w:hint="default"/>
        <w:b/>
      </w:rPr>
    </w:lvl>
    <w:lvl w:ilvl="6">
      <w:start w:val="1"/>
      <w:numFmt w:val="decimal"/>
      <w:isLgl/>
      <w:lvlText w:val="%1.%2.%3.%4.%5.%6.%7"/>
      <w:lvlJc w:val="left"/>
      <w:pPr>
        <w:ind w:left="1530" w:hanging="1440"/>
      </w:pPr>
      <w:rPr>
        <w:rFonts w:hint="default"/>
        <w:b/>
      </w:rPr>
    </w:lvl>
    <w:lvl w:ilvl="7">
      <w:start w:val="1"/>
      <w:numFmt w:val="decimal"/>
      <w:isLgl/>
      <w:lvlText w:val="%1.%2.%3.%4.%5.%6.%7.%8"/>
      <w:lvlJc w:val="left"/>
      <w:pPr>
        <w:ind w:left="1530" w:hanging="1440"/>
      </w:pPr>
      <w:rPr>
        <w:rFonts w:hint="default"/>
        <w:b/>
      </w:rPr>
    </w:lvl>
    <w:lvl w:ilvl="8">
      <w:start w:val="1"/>
      <w:numFmt w:val="decimal"/>
      <w:isLgl/>
      <w:lvlText w:val="%1.%2.%3.%4.%5.%6.%7.%8.%9"/>
      <w:lvlJc w:val="left"/>
      <w:pPr>
        <w:ind w:left="1890" w:hanging="1800"/>
      </w:pPr>
      <w:rPr>
        <w:rFonts w:hint="default"/>
        <w:b/>
      </w:rPr>
    </w:lvl>
  </w:abstractNum>
  <w:abstractNum w:abstractNumId="1">
    <w:nsid w:val="1B7222BE"/>
    <w:multiLevelType w:val="hybridMultilevel"/>
    <w:tmpl w:val="2132F226"/>
    <w:lvl w:ilvl="0" w:tplc="D478ACE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47084D5E"/>
    <w:multiLevelType w:val="hybridMultilevel"/>
    <w:tmpl w:val="3A24DE9A"/>
    <w:lvl w:ilvl="0" w:tplc="34DEAC16">
      <w:start w:val="1"/>
      <w:numFmt w:val="lowerLetter"/>
      <w:lvlText w:val="%1)"/>
      <w:lvlJc w:val="left"/>
      <w:pPr>
        <w:ind w:left="720" w:hanging="360"/>
      </w:pPr>
      <w:rPr>
        <w:rFonts w:ascii="Liberation Serif" w:eastAsia="NSimSun" w:hAnsi="Liberation Serif" w:cs="Lucida San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7295D65"/>
    <w:multiLevelType w:val="hybridMultilevel"/>
    <w:tmpl w:val="475AD0C4"/>
    <w:lvl w:ilvl="0" w:tplc="BA20FF08">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C043408"/>
    <w:multiLevelType w:val="multilevel"/>
    <w:tmpl w:val="B7EE9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D7C743D"/>
    <w:multiLevelType w:val="hybridMultilevel"/>
    <w:tmpl w:val="0AF4AB0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148"/>
    <w:rsid w:val="00587148"/>
    <w:rsid w:val="00D23C88"/>
    <w:rsid w:val="00E24C41"/>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DB07BA8-EA3B-47FB-AF08-79B5472B7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lang w:val="en-GB" w:eastAsia="en-US" w:bidi="hi-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23C88"/>
    <w:pPr>
      <w:suppressAutoHyphens/>
      <w:autoSpaceDN w:val="0"/>
      <w:spacing w:after="0" w:line="240" w:lineRule="auto"/>
      <w:textAlignment w:val="baseline"/>
    </w:pPr>
    <w:rPr>
      <w:rFonts w:ascii="Liberation Serif" w:eastAsia="NSimSun" w:hAnsi="Liberation Serif" w:cs="Lucida Sans"/>
      <w:kern w:val="3"/>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D23C88"/>
    <w:pPr>
      <w:suppressAutoHyphens/>
      <w:autoSpaceDN w:val="0"/>
      <w:spacing w:after="0" w:line="240" w:lineRule="auto"/>
      <w:textAlignment w:val="baseline"/>
    </w:pPr>
    <w:rPr>
      <w:rFonts w:ascii="Liberation Serif" w:eastAsia="NSimSun" w:hAnsi="Liberation Serif" w:cs="Lucida Sans"/>
      <w:kern w:val="3"/>
      <w:sz w:val="24"/>
      <w:szCs w:val="24"/>
      <w:lang w:val="en-US"/>
    </w:rPr>
  </w:style>
  <w:style w:type="character" w:styleId="Hyperlink">
    <w:name w:val="Hyperlink"/>
    <w:basedOn w:val="DefaultParagraphFont"/>
    <w:uiPriority w:val="99"/>
    <w:unhideWhenUsed/>
    <w:rsid w:val="00D23C88"/>
    <w:rPr>
      <w:color w:val="0563C1" w:themeColor="hyperlink"/>
      <w:u w:val="single"/>
    </w:rPr>
  </w:style>
  <w:style w:type="paragraph" w:styleId="Header">
    <w:name w:val="header"/>
    <w:basedOn w:val="Normal"/>
    <w:link w:val="HeaderChar"/>
    <w:uiPriority w:val="99"/>
    <w:unhideWhenUsed/>
    <w:rsid w:val="00D23C88"/>
    <w:pPr>
      <w:tabs>
        <w:tab w:val="center" w:pos="4513"/>
        <w:tab w:val="right" w:pos="9026"/>
      </w:tabs>
    </w:pPr>
    <w:rPr>
      <w:rFonts w:cs="Mangal"/>
      <w:szCs w:val="21"/>
    </w:rPr>
  </w:style>
  <w:style w:type="character" w:customStyle="1" w:styleId="HeaderChar">
    <w:name w:val="Header Char"/>
    <w:basedOn w:val="DefaultParagraphFont"/>
    <w:link w:val="Header"/>
    <w:uiPriority w:val="99"/>
    <w:rsid w:val="00D23C88"/>
    <w:rPr>
      <w:rFonts w:ascii="Liberation Serif" w:eastAsia="NSimSun" w:hAnsi="Liberation Serif" w:cs="Mangal"/>
      <w:kern w:val="3"/>
      <w:sz w:val="24"/>
      <w:szCs w:val="21"/>
      <w:lang w:val="en-US"/>
    </w:rPr>
  </w:style>
  <w:style w:type="paragraph" w:styleId="ListParagraph">
    <w:name w:val="List Paragraph"/>
    <w:basedOn w:val="Normal"/>
    <w:link w:val="ListParagraphChar"/>
    <w:uiPriority w:val="34"/>
    <w:qFormat/>
    <w:rsid w:val="00D23C88"/>
    <w:pPr>
      <w:suppressAutoHyphens w:val="0"/>
      <w:autoSpaceDN/>
      <w:ind w:left="720"/>
      <w:contextualSpacing/>
      <w:textAlignment w:val="auto"/>
    </w:pPr>
    <w:rPr>
      <w:rFonts w:ascii="Times New Roman" w:eastAsia="Times New Roman" w:hAnsi="Times New Roman" w:cs="Mangal"/>
      <w:kern w:val="0"/>
      <w:szCs w:val="21"/>
      <w:lang w:val="en-IN" w:eastAsia="en-IN"/>
    </w:rPr>
  </w:style>
  <w:style w:type="character" w:customStyle="1" w:styleId="ListParagraphChar">
    <w:name w:val="List Paragraph Char"/>
    <w:link w:val="ListParagraph"/>
    <w:uiPriority w:val="34"/>
    <w:locked/>
    <w:rsid w:val="00D23C88"/>
    <w:rPr>
      <w:rFonts w:ascii="Times New Roman" w:eastAsia="Times New Roman" w:hAnsi="Times New Roman" w:cs="Mangal"/>
      <w:sz w:val="24"/>
      <w:szCs w:val="21"/>
      <w:lang w:val="en-IN" w:eastAsia="en-IN"/>
    </w:rPr>
  </w:style>
  <w:style w:type="table" w:styleId="TableGrid">
    <w:name w:val="Table Grid"/>
    <w:basedOn w:val="TableNormal"/>
    <w:uiPriority w:val="39"/>
    <w:rsid w:val="00D23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D23C88"/>
    <w:pPr>
      <w:spacing w:after="0" w:line="240" w:lineRule="auto"/>
    </w:pPr>
    <w:rPr>
      <w:lang w:val="en-IN"/>
    </w:rPr>
  </w:style>
  <w:style w:type="character" w:customStyle="1" w:styleId="NoSpacingChar">
    <w:name w:val="No Spacing Char"/>
    <w:basedOn w:val="DefaultParagraphFont"/>
    <w:link w:val="NoSpacing"/>
    <w:uiPriority w:val="1"/>
    <w:rsid w:val="00D23C88"/>
    <w:rPr>
      <w:lang w:val="en-IN"/>
    </w:rPr>
  </w:style>
  <w:style w:type="paragraph" w:customStyle="1" w:styleId="Default">
    <w:name w:val="Default"/>
    <w:rsid w:val="00D23C88"/>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package" Target="embeddings/Microsoft_Word_Document5.docx"/><Relationship Id="rId42" Type="http://schemas.openxmlformats.org/officeDocument/2006/relationships/package" Target="embeddings/Microsoft_Word_Document13.docx"/><Relationship Id="rId47" Type="http://schemas.openxmlformats.org/officeDocument/2006/relationships/image" Target="media/image22.emf"/><Relationship Id="rId63" Type="http://schemas.openxmlformats.org/officeDocument/2006/relationships/image" Target="media/image30.emf"/><Relationship Id="rId68" Type="http://schemas.openxmlformats.org/officeDocument/2006/relationships/package" Target="embeddings/Microsoft_Word_Document21.docx"/><Relationship Id="rId84" Type="http://schemas.openxmlformats.org/officeDocument/2006/relationships/package" Target="embeddings/Microsoft_Word_Document26.docx"/><Relationship Id="rId89" Type="http://schemas.openxmlformats.org/officeDocument/2006/relationships/image" Target="media/image43.emf"/><Relationship Id="rId16" Type="http://schemas.openxmlformats.org/officeDocument/2006/relationships/image" Target="media/image7.emf"/><Relationship Id="rId11" Type="http://schemas.openxmlformats.org/officeDocument/2006/relationships/package" Target="embeddings/Microsoft_Word_Document2.docx"/><Relationship Id="rId32" Type="http://schemas.openxmlformats.org/officeDocument/2006/relationships/image" Target="media/image15.emf"/><Relationship Id="rId37" Type="http://schemas.openxmlformats.org/officeDocument/2006/relationships/image" Target="media/image17.emf"/><Relationship Id="rId53" Type="http://schemas.openxmlformats.org/officeDocument/2006/relationships/image" Target="media/image25.emf"/><Relationship Id="rId58" Type="http://schemas.openxmlformats.org/officeDocument/2006/relationships/package" Target="embeddings/Microsoft_Word_Document19.docx"/><Relationship Id="rId74" Type="http://schemas.openxmlformats.org/officeDocument/2006/relationships/oleObject" Target="embeddings/oleObject11.bin"/><Relationship Id="rId79" Type="http://schemas.openxmlformats.org/officeDocument/2006/relationships/image" Target="media/image38.emf"/><Relationship Id="rId5" Type="http://schemas.openxmlformats.org/officeDocument/2006/relationships/image" Target="media/image1.emf"/><Relationship Id="rId90" Type="http://schemas.openxmlformats.org/officeDocument/2006/relationships/oleObject" Target="embeddings/oleObject14.bin"/><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package" Target="embeddings/Microsoft_Word_Document8.docx"/><Relationship Id="rId30" Type="http://schemas.openxmlformats.org/officeDocument/2006/relationships/image" Target="media/image14.emf"/><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oleObject" Target="embeddings/oleObject5.bin"/><Relationship Id="rId56" Type="http://schemas.openxmlformats.org/officeDocument/2006/relationships/oleObject" Target="embeddings/oleObject6.bin"/><Relationship Id="rId64" Type="http://schemas.openxmlformats.org/officeDocument/2006/relationships/package" Target="embeddings/Microsoft_PowerPoint_Presentation20.pptx"/><Relationship Id="rId69" Type="http://schemas.openxmlformats.org/officeDocument/2006/relationships/image" Target="media/image33.emf"/><Relationship Id="rId77" Type="http://schemas.openxmlformats.org/officeDocument/2006/relationships/image" Target="media/image37.emf"/><Relationship Id="rId8" Type="http://schemas.openxmlformats.org/officeDocument/2006/relationships/image" Target="media/image3.emf"/><Relationship Id="rId51" Type="http://schemas.openxmlformats.org/officeDocument/2006/relationships/image" Target="media/image24.emf"/><Relationship Id="rId72" Type="http://schemas.openxmlformats.org/officeDocument/2006/relationships/package" Target="embeddings/Microsoft_Word_Document22.docx"/><Relationship Id="rId80" Type="http://schemas.openxmlformats.org/officeDocument/2006/relationships/package" Target="embeddings/Microsoft_Word_Document25.docx"/><Relationship Id="rId85" Type="http://schemas.openxmlformats.org/officeDocument/2006/relationships/image" Target="media/image41.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oleObject" Target="embeddings/oleObject2.bin"/><Relationship Id="rId25" Type="http://schemas.openxmlformats.org/officeDocument/2006/relationships/package" Target="embeddings/Microsoft_PowerPoint_Presentation7.pptx"/><Relationship Id="rId33" Type="http://schemas.openxmlformats.org/officeDocument/2006/relationships/package" Target="embeddings/Microsoft_Word_Document10.docx"/><Relationship Id="rId38" Type="http://schemas.openxmlformats.org/officeDocument/2006/relationships/package" Target="embeddings/Microsoft_Word_Document11.docx"/><Relationship Id="rId46" Type="http://schemas.openxmlformats.org/officeDocument/2006/relationships/package" Target="embeddings/Microsoft_Word_Document15.docx"/><Relationship Id="rId59" Type="http://schemas.openxmlformats.org/officeDocument/2006/relationships/image" Target="media/image28.emf"/><Relationship Id="rId67" Type="http://schemas.openxmlformats.org/officeDocument/2006/relationships/image" Target="media/image32.emf"/><Relationship Id="rId20" Type="http://schemas.openxmlformats.org/officeDocument/2006/relationships/image" Target="media/image9.emf"/><Relationship Id="rId41" Type="http://schemas.openxmlformats.org/officeDocument/2006/relationships/image" Target="media/image19.emf"/><Relationship Id="rId54" Type="http://schemas.openxmlformats.org/officeDocument/2006/relationships/package" Target="embeddings/Microsoft_Word_Document18.docx"/><Relationship Id="rId62" Type="http://schemas.openxmlformats.org/officeDocument/2006/relationships/oleObject" Target="embeddings/oleObject8.bin"/><Relationship Id="rId70" Type="http://schemas.openxmlformats.org/officeDocument/2006/relationships/oleObject" Target="embeddings/oleObject10.bin"/><Relationship Id="rId75" Type="http://schemas.openxmlformats.org/officeDocument/2006/relationships/image" Target="media/image36.emf"/><Relationship Id="rId83" Type="http://schemas.openxmlformats.org/officeDocument/2006/relationships/image" Target="media/image40.emf"/><Relationship Id="rId88" Type="http://schemas.openxmlformats.org/officeDocument/2006/relationships/oleObject" Target="embeddings/oleObject13.bin"/><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oleObject" Target="embeddings/oleObject1.bin"/><Relationship Id="rId23" Type="http://schemas.openxmlformats.org/officeDocument/2006/relationships/package" Target="embeddings/Microsoft_Word_Document6.docx"/><Relationship Id="rId28" Type="http://schemas.openxmlformats.org/officeDocument/2006/relationships/image" Target="media/image13.emf"/><Relationship Id="rId36" Type="http://schemas.openxmlformats.org/officeDocument/2006/relationships/oleObject" Target="embeddings/oleObject4.bin"/><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image" Target="media/image4.emf"/><Relationship Id="rId31" Type="http://schemas.openxmlformats.org/officeDocument/2006/relationships/package" Target="embeddings/Microsoft_Word_Document9.docx"/><Relationship Id="rId44" Type="http://schemas.openxmlformats.org/officeDocument/2006/relationships/package" Target="embeddings/Microsoft_Word_Document14.docx"/><Relationship Id="rId52" Type="http://schemas.openxmlformats.org/officeDocument/2006/relationships/package" Target="embeddings/Microsoft_Word_Document17.docx"/><Relationship Id="rId60" Type="http://schemas.openxmlformats.org/officeDocument/2006/relationships/oleObject" Target="embeddings/oleObject7.bin"/><Relationship Id="rId65" Type="http://schemas.openxmlformats.org/officeDocument/2006/relationships/image" Target="media/image31.emf"/><Relationship Id="rId73" Type="http://schemas.openxmlformats.org/officeDocument/2006/relationships/image" Target="media/image35.emf"/><Relationship Id="rId78" Type="http://schemas.openxmlformats.org/officeDocument/2006/relationships/package" Target="embeddings/Microsoft_Word_Document24.docx"/><Relationship Id="rId81" Type="http://schemas.openxmlformats.org/officeDocument/2006/relationships/image" Target="media/image39.emf"/><Relationship Id="rId86" Type="http://schemas.openxmlformats.org/officeDocument/2006/relationships/package" Target="embeddings/Microsoft_PowerPoint_Presentation27.pptx"/><Relationship Id="rId4" Type="http://schemas.openxmlformats.org/officeDocument/2006/relationships/webSettings" Target="webSettings.xml"/><Relationship Id="rId9" Type="http://schemas.openxmlformats.org/officeDocument/2006/relationships/package" Target="embeddings/Microsoft_Word_Document1.docx"/><Relationship Id="rId13" Type="http://schemas.openxmlformats.org/officeDocument/2006/relationships/package" Target="embeddings/Microsoft_Word_Document3.docx"/><Relationship Id="rId18" Type="http://schemas.openxmlformats.org/officeDocument/2006/relationships/image" Target="media/image8.emf"/><Relationship Id="rId39" Type="http://schemas.openxmlformats.org/officeDocument/2006/relationships/image" Target="media/image18.emf"/><Relationship Id="rId34" Type="http://schemas.openxmlformats.org/officeDocument/2006/relationships/header" Target="header1.xml"/><Relationship Id="rId50" Type="http://schemas.openxmlformats.org/officeDocument/2006/relationships/package" Target="embeddings/Microsoft_Word_Document16.docx"/><Relationship Id="rId55" Type="http://schemas.openxmlformats.org/officeDocument/2006/relationships/image" Target="media/image26.emf"/><Relationship Id="rId76" Type="http://schemas.openxmlformats.org/officeDocument/2006/relationships/package" Target="embeddings/Microsoft_Word_Document23.docx"/><Relationship Id="rId7" Type="http://schemas.openxmlformats.org/officeDocument/2006/relationships/hyperlink" Target="mailto:pcd21@bis.gov.in" TargetMode="External"/><Relationship Id="rId71" Type="http://schemas.openxmlformats.org/officeDocument/2006/relationships/image" Target="media/image34.emf"/><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oleObject" Target="embeddings/oleObject3.bin"/><Relationship Id="rId24" Type="http://schemas.openxmlformats.org/officeDocument/2006/relationships/image" Target="media/image11.emf"/><Relationship Id="rId40" Type="http://schemas.openxmlformats.org/officeDocument/2006/relationships/package" Target="embeddings/Microsoft_Word_Document12.docx"/><Relationship Id="rId45" Type="http://schemas.openxmlformats.org/officeDocument/2006/relationships/image" Target="media/image21.emf"/><Relationship Id="rId66" Type="http://schemas.openxmlformats.org/officeDocument/2006/relationships/oleObject" Target="embeddings/oleObject9.bin"/><Relationship Id="rId87" Type="http://schemas.openxmlformats.org/officeDocument/2006/relationships/image" Target="media/image42.emf"/><Relationship Id="rId61" Type="http://schemas.openxmlformats.org/officeDocument/2006/relationships/image" Target="media/image29.emf"/><Relationship Id="rId82" Type="http://schemas.openxmlformats.org/officeDocument/2006/relationships/oleObject" Target="embeddings/oleObject12.bin"/><Relationship Id="rId19" Type="http://schemas.openxmlformats.org/officeDocument/2006/relationships/package" Target="embeddings/Microsoft_Word_Document4.docx"/></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6439</Words>
  <Characters>36706</Characters>
  <Application>Microsoft Office Word</Application>
  <DocSecurity>0</DocSecurity>
  <Lines>305</Lines>
  <Paragraphs>86</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43059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Aridaman</dc:creator>
  <cp:keywords/>
  <dc:description/>
  <cp:lastModifiedBy>Aridaman</cp:lastModifiedBy>
  <cp:revision>2</cp:revision>
  <dcterms:created xsi:type="dcterms:W3CDTF">2024-11-06T04:29:00Z</dcterms:created>
  <dcterms:modified xsi:type="dcterms:W3CDTF">2024-11-06T04:30:00Z</dcterms:modified>
</cp:coreProperties>
</file>