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0D" w:rsidRDefault="00CC360D" w:rsidP="00CC360D">
      <w:pPr>
        <w:tabs>
          <w:tab w:val="left" w:pos="2970"/>
        </w:tabs>
        <w:spacing w:after="120" w:line="240" w:lineRule="auto"/>
        <w:jc w:val="center"/>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BUREAU OF INDIAN STANDARDS</w:t>
      </w:r>
    </w:p>
    <w:p w:rsidR="00CC360D" w:rsidRDefault="00CC360D" w:rsidP="00CC360D">
      <w:pPr>
        <w:spacing w:after="120" w:line="240" w:lineRule="auto"/>
        <w:jc w:val="center"/>
        <w:rPr>
          <w:rFonts w:ascii="Times New Roman" w:eastAsia="Times New Roman" w:hAnsi="Times New Roman" w:cs="Times New Roman"/>
          <w:b/>
          <w:iCs/>
          <w:color w:val="000000"/>
          <w:sz w:val="32"/>
          <w:szCs w:val="24"/>
          <w:u w:val="single"/>
          <w:lang w:bidi="en-US"/>
        </w:rPr>
      </w:pPr>
      <w:r>
        <w:rPr>
          <w:rFonts w:ascii="Times New Roman" w:eastAsia="Times New Roman" w:hAnsi="Times New Roman" w:cs="Times New Roman"/>
          <w:b/>
          <w:iCs/>
          <w:color w:val="000000"/>
          <w:sz w:val="32"/>
          <w:szCs w:val="24"/>
          <w:u w:val="single"/>
          <w:lang w:bidi="en-US"/>
        </w:rPr>
        <w:t>AGENDA</w:t>
      </w:r>
    </w:p>
    <w:p w:rsidR="00CC360D" w:rsidRDefault="00CC360D" w:rsidP="00CC360D">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GLASS, GLASSWARE AND LABORATORYWARE</w:t>
      </w:r>
      <w:r>
        <w:rPr>
          <w:rFonts w:ascii="Times New Roman" w:eastAsia="Times New Roman" w:hAnsi="Times New Roman" w:cs="Times New Roman"/>
          <w:b/>
          <w:iCs/>
          <w:sz w:val="24"/>
          <w:szCs w:val="24"/>
          <w:lang w:bidi="en-US"/>
        </w:rPr>
        <w:tab/>
      </w:r>
      <w:r>
        <w:rPr>
          <w:rFonts w:ascii="Times New Roman" w:eastAsia="Times New Roman" w:hAnsi="Times New Roman" w:cs="Times New Roman"/>
          <w:b/>
          <w:iCs/>
          <w:sz w:val="24"/>
          <w:szCs w:val="24"/>
          <w:lang w:bidi="en-US"/>
        </w:rPr>
        <w:tab/>
        <w:t>SECTIONAL COMMITTEE, CHD 10</w:t>
      </w:r>
    </w:p>
    <w:p w:rsidR="00CC360D" w:rsidRDefault="00E60B3A" w:rsidP="00CC360D">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Twenty F</w:t>
      </w:r>
      <w:r w:rsidR="00210847">
        <w:rPr>
          <w:rFonts w:ascii="Times New Roman" w:eastAsia="Times New Roman" w:hAnsi="Times New Roman" w:cs="Times New Roman"/>
          <w:b/>
          <w:iCs/>
          <w:sz w:val="24"/>
          <w:szCs w:val="24"/>
          <w:lang w:bidi="en-US"/>
        </w:rPr>
        <w:t>ifth</w:t>
      </w:r>
      <w:r w:rsidR="00CC360D">
        <w:rPr>
          <w:rFonts w:ascii="Times New Roman" w:eastAsia="Times New Roman" w:hAnsi="Times New Roman" w:cs="Times New Roman"/>
          <w:b/>
          <w:iCs/>
          <w:sz w:val="24"/>
          <w:szCs w:val="24"/>
          <w:lang w:bidi="en-US"/>
        </w:rPr>
        <w:t xml:space="preserv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360"/>
        <w:gridCol w:w="7290"/>
      </w:tblGrid>
      <w:tr w:rsidR="00ED79E7" w:rsidTr="00ED79E7">
        <w:tc>
          <w:tcPr>
            <w:tcW w:w="1710" w:type="dxa"/>
            <w:hideMark/>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Day &amp; Date</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hideMark/>
          </w:tcPr>
          <w:p w:rsidR="00ED79E7" w:rsidRPr="00ED79E7" w:rsidRDefault="00210847" w:rsidP="00210847">
            <w:pPr>
              <w:tabs>
                <w:tab w:val="center" w:pos="4513"/>
                <w:tab w:val="left" w:pos="5746"/>
              </w:tabs>
              <w:spacing w:before="60" w:after="6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Monday, 18</w:t>
            </w:r>
            <w:r w:rsidR="00ED79E7" w:rsidRPr="00ED79E7">
              <w:rPr>
                <w:rFonts w:ascii="Times New Roman" w:eastAsia="Times New Roman" w:hAnsi="Times New Roman" w:cs="Times New Roman"/>
                <w:bCs/>
                <w:iCs/>
                <w:sz w:val="24"/>
                <w:szCs w:val="24"/>
                <w:lang w:bidi="en-US"/>
              </w:rPr>
              <w:t xml:space="preserve"> </w:t>
            </w:r>
            <w:r>
              <w:rPr>
                <w:rFonts w:ascii="Times New Roman" w:eastAsia="Times New Roman" w:hAnsi="Times New Roman" w:cs="Times New Roman"/>
                <w:bCs/>
                <w:iCs/>
                <w:sz w:val="24"/>
                <w:szCs w:val="24"/>
                <w:lang w:bidi="en-US"/>
              </w:rPr>
              <w:t>March 2024</w:t>
            </w:r>
          </w:p>
        </w:tc>
      </w:tr>
      <w:tr w:rsidR="00ED79E7" w:rsidTr="00ED79E7">
        <w:tc>
          <w:tcPr>
            <w:tcW w:w="1710" w:type="dxa"/>
            <w:hideMark/>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Time</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hideMark/>
          </w:tcPr>
          <w:p w:rsidR="00ED79E7" w:rsidRPr="00ED79E7" w:rsidRDefault="00E60B3A" w:rsidP="00ED79E7">
            <w:pPr>
              <w:tabs>
                <w:tab w:val="center" w:pos="4513"/>
                <w:tab w:val="left" w:pos="5746"/>
              </w:tabs>
              <w:spacing w:before="60" w:after="6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02 : 30 P</w:t>
            </w:r>
            <w:r w:rsidR="00ED79E7" w:rsidRPr="00ED79E7">
              <w:rPr>
                <w:rFonts w:ascii="Times New Roman" w:eastAsia="Times New Roman" w:hAnsi="Times New Roman" w:cs="Times New Roman"/>
                <w:bCs/>
                <w:iCs/>
                <w:sz w:val="24"/>
                <w:szCs w:val="24"/>
                <w:lang w:bidi="en-US"/>
              </w:rPr>
              <w:t xml:space="preserve">M </w:t>
            </w:r>
          </w:p>
        </w:tc>
      </w:tr>
      <w:tr w:rsidR="00ED79E7" w:rsidTr="00ED79E7">
        <w:tc>
          <w:tcPr>
            <w:tcW w:w="1710" w:type="dxa"/>
            <w:hideMark/>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Venue</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hideMark/>
          </w:tcPr>
          <w:p w:rsidR="00ED79E7" w:rsidRPr="00ED79E7" w:rsidRDefault="00210847" w:rsidP="00ED79E7">
            <w:pPr>
              <w:tabs>
                <w:tab w:val="center" w:pos="4513"/>
                <w:tab w:val="left" w:pos="5746"/>
              </w:tabs>
              <w:spacing w:before="60" w:after="6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CGCRI, Kolkata (Hybrid)</w:t>
            </w:r>
          </w:p>
        </w:tc>
      </w:tr>
      <w:tr w:rsidR="00ED79E7" w:rsidTr="00ED79E7">
        <w:tc>
          <w:tcPr>
            <w:tcW w:w="171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Meeting Link</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tcPr>
          <w:p w:rsidR="00ED79E7" w:rsidRDefault="0021084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hyperlink r:id="rId6" w:history="1">
              <w:r w:rsidRPr="00552BA7">
                <w:rPr>
                  <w:rStyle w:val="Hyperlink"/>
                  <w:rFonts w:ascii="Times New Roman" w:eastAsia="Times New Roman" w:hAnsi="Times New Roman" w:cs="Times New Roman"/>
                  <w:b/>
                  <w:iCs/>
                  <w:sz w:val="24"/>
                  <w:szCs w:val="24"/>
                  <w:lang w:bidi="en-US"/>
                </w:rPr>
                <w:t>https://bismanak.webex.com/bismanak/j.php?MTID=mbb823b347de95de2af5e5e7ce5fa1f03</w:t>
              </w:r>
            </w:hyperlink>
            <w:r>
              <w:rPr>
                <w:rFonts w:ascii="Times New Roman" w:eastAsia="Times New Roman" w:hAnsi="Times New Roman" w:cs="Times New Roman"/>
                <w:b/>
                <w:iCs/>
                <w:sz w:val="24"/>
                <w:szCs w:val="24"/>
                <w:lang w:bidi="en-US"/>
              </w:rPr>
              <w:t xml:space="preserve"> </w:t>
            </w:r>
          </w:p>
        </w:tc>
      </w:tr>
      <w:tr w:rsidR="00ED79E7" w:rsidTr="00ED79E7">
        <w:tc>
          <w:tcPr>
            <w:tcW w:w="171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Meeting Id</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tcPr>
          <w:p w:rsidR="00ED79E7" w:rsidRPr="00ED79E7" w:rsidRDefault="00210847" w:rsidP="00210847">
            <w:pPr>
              <w:tabs>
                <w:tab w:val="center" w:pos="4513"/>
                <w:tab w:val="left" w:pos="5746"/>
              </w:tabs>
              <w:spacing w:before="60" w:after="6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2521</w:t>
            </w:r>
            <w:r w:rsidR="00ED79E7" w:rsidRPr="00ED79E7">
              <w:rPr>
                <w:rFonts w:ascii="Times New Roman" w:eastAsia="Times New Roman" w:hAnsi="Times New Roman" w:cs="Times New Roman"/>
                <w:bCs/>
                <w:iCs/>
                <w:sz w:val="24"/>
                <w:szCs w:val="24"/>
                <w:lang w:bidi="en-US"/>
              </w:rPr>
              <w:t xml:space="preserve"> </w:t>
            </w:r>
            <w:r>
              <w:rPr>
                <w:rFonts w:ascii="Times New Roman" w:eastAsia="Times New Roman" w:hAnsi="Times New Roman" w:cs="Times New Roman"/>
                <w:bCs/>
                <w:iCs/>
                <w:sz w:val="24"/>
                <w:szCs w:val="24"/>
                <w:lang w:bidi="en-US"/>
              </w:rPr>
              <w:t>100</w:t>
            </w:r>
            <w:r w:rsidR="00ED79E7" w:rsidRPr="00ED79E7">
              <w:rPr>
                <w:rFonts w:ascii="Times New Roman" w:eastAsia="Times New Roman" w:hAnsi="Times New Roman" w:cs="Times New Roman"/>
                <w:bCs/>
                <w:iCs/>
                <w:sz w:val="24"/>
                <w:szCs w:val="24"/>
                <w:lang w:bidi="en-US"/>
              </w:rPr>
              <w:t xml:space="preserve"> </w:t>
            </w:r>
            <w:r>
              <w:rPr>
                <w:rFonts w:ascii="Times New Roman" w:eastAsia="Times New Roman" w:hAnsi="Times New Roman" w:cs="Times New Roman"/>
                <w:bCs/>
                <w:iCs/>
                <w:sz w:val="24"/>
                <w:szCs w:val="24"/>
                <w:lang w:bidi="en-US"/>
              </w:rPr>
              <w:t>3450</w:t>
            </w:r>
          </w:p>
        </w:tc>
      </w:tr>
      <w:tr w:rsidR="00ED79E7" w:rsidTr="00ED79E7">
        <w:tc>
          <w:tcPr>
            <w:tcW w:w="171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Password</w:t>
            </w:r>
          </w:p>
        </w:tc>
        <w:tc>
          <w:tcPr>
            <w:tcW w:w="360" w:type="dxa"/>
          </w:tcPr>
          <w:p w:rsidR="00ED79E7" w:rsidRDefault="00ED79E7" w:rsidP="00ED79E7">
            <w:pPr>
              <w:tabs>
                <w:tab w:val="center" w:pos="4513"/>
                <w:tab w:val="left" w:pos="5746"/>
              </w:tabs>
              <w:spacing w:before="60" w:after="60" w:line="240" w:lineRule="auto"/>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t>
            </w:r>
          </w:p>
        </w:tc>
        <w:tc>
          <w:tcPr>
            <w:tcW w:w="7290" w:type="dxa"/>
          </w:tcPr>
          <w:p w:rsidR="00ED79E7" w:rsidRPr="00ED79E7" w:rsidRDefault="00ED79E7" w:rsidP="00ED79E7">
            <w:pPr>
              <w:tabs>
                <w:tab w:val="center" w:pos="4513"/>
                <w:tab w:val="left" w:pos="5746"/>
              </w:tabs>
              <w:spacing w:before="60" w:after="60" w:line="240" w:lineRule="auto"/>
              <w:jc w:val="both"/>
              <w:rPr>
                <w:rFonts w:ascii="Times New Roman" w:eastAsia="Times New Roman" w:hAnsi="Times New Roman" w:cs="Times New Roman"/>
                <w:bCs/>
                <w:iCs/>
                <w:sz w:val="24"/>
                <w:szCs w:val="24"/>
                <w:lang w:bidi="en-US"/>
              </w:rPr>
            </w:pPr>
            <w:r w:rsidRPr="00ED79E7">
              <w:rPr>
                <w:rFonts w:ascii="Times New Roman" w:eastAsia="Times New Roman" w:hAnsi="Times New Roman" w:cs="Times New Roman"/>
                <w:bCs/>
                <w:iCs/>
                <w:sz w:val="24"/>
                <w:szCs w:val="24"/>
                <w:lang w:bidi="en-US"/>
              </w:rPr>
              <w:t>Meeting@123</w:t>
            </w:r>
          </w:p>
        </w:tc>
      </w:tr>
    </w:tbl>
    <w:p w:rsidR="00CC360D" w:rsidRDefault="00CC360D" w:rsidP="00CC360D">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rsidR="00CC360D" w:rsidRDefault="00CC360D" w:rsidP="00CC360D">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Pr>
          <w:rFonts w:ascii="Times New Roman" w:eastAsia="Times New Roman" w:hAnsi="Times New Roman" w:cs="Times New Roman"/>
          <w:b/>
          <w:bCs/>
          <w:iCs/>
          <w:sz w:val="24"/>
          <w:szCs w:val="24"/>
          <w:lang w:bidi="en-US"/>
        </w:rPr>
        <w:t>Item 1 OPENING OF THE MEETING</w:t>
      </w:r>
    </w:p>
    <w:p w:rsidR="00CC360D" w:rsidRDefault="00CC360D" w:rsidP="00ED79E7">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
          <w:bCs/>
          <w:iCs/>
          <w:sz w:val="24"/>
          <w:szCs w:val="24"/>
          <w:lang w:bidi="en-US"/>
        </w:rPr>
        <w:t xml:space="preserve">1.1 </w:t>
      </w:r>
      <w:r>
        <w:rPr>
          <w:rFonts w:ascii="Times New Roman" w:eastAsia="Times New Roman" w:hAnsi="Times New Roman" w:cs="Times New Roman"/>
          <w:bCs/>
          <w:iCs/>
          <w:sz w:val="24"/>
          <w:szCs w:val="24"/>
          <w:lang w:bidi="en-US"/>
        </w:rPr>
        <w:t>Welcome by Bureau of Indian Standards.</w:t>
      </w:r>
    </w:p>
    <w:p w:rsidR="00CC360D" w:rsidRDefault="00CC360D" w:rsidP="00ED79E7">
      <w:pPr>
        <w:tabs>
          <w:tab w:val="center" w:pos="4513"/>
          <w:tab w:val="left" w:pos="5746"/>
        </w:tabs>
        <w:spacing w:after="24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
          <w:bCs/>
          <w:iCs/>
          <w:sz w:val="24"/>
          <w:szCs w:val="24"/>
          <w:lang w:bidi="en-US"/>
        </w:rPr>
        <w:t xml:space="preserve">1.2 </w:t>
      </w:r>
      <w:r>
        <w:rPr>
          <w:rFonts w:ascii="Times New Roman" w:eastAsia="Times New Roman" w:hAnsi="Times New Roman" w:cs="Times New Roman"/>
          <w:bCs/>
          <w:iCs/>
          <w:sz w:val="24"/>
          <w:szCs w:val="24"/>
          <w:lang w:bidi="en-US"/>
        </w:rPr>
        <w:t>Opening remarks by Convener.</w:t>
      </w:r>
    </w:p>
    <w:p w:rsidR="002B7A1B" w:rsidRDefault="002B7A1B" w:rsidP="002B7A1B">
      <w:pPr>
        <w:tabs>
          <w:tab w:val="center" w:pos="4513"/>
          <w:tab w:val="left" w:pos="5746"/>
        </w:tabs>
        <w:spacing w:after="120" w:line="240" w:lineRule="auto"/>
        <w:jc w:val="both"/>
        <w:rPr>
          <w:rFonts w:ascii="Times New Roman" w:hAnsi="Times New Roman" w:cs="Times New Roman"/>
          <w:b/>
          <w:bCs/>
          <w:i/>
          <w:sz w:val="24"/>
          <w:szCs w:val="24"/>
        </w:rPr>
      </w:pPr>
      <w:r>
        <w:rPr>
          <w:rFonts w:ascii="Times New Roman" w:hAnsi="Times New Roman" w:cs="Times New Roman"/>
          <w:b/>
          <w:bCs/>
          <w:sz w:val="24"/>
          <w:szCs w:val="24"/>
        </w:rPr>
        <w:t xml:space="preserve">Item 2 COMPOSITION OF </w:t>
      </w:r>
      <w:r w:rsidR="00E60B3A">
        <w:rPr>
          <w:rFonts w:ascii="Times New Roman" w:hAnsi="Times New Roman" w:cs="Times New Roman"/>
          <w:b/>
          <w:bCs/>
          <w:sz w:val="24"/>
          <w:szCs w:val="24"/>
        </w:rPr>
        <w:t>THE COMMITTEE</w:t>
      </w:r>
    </w:p>
    <w:p w:rsidR="002B7A1B" w:rsidRDefault="002B7A1B" w:rsidP="0088219F">
      <w:pPr>
        <w:tabs>
          <w:tab w:val="center" w:pos="4513"/>
          <w:tab w:val="left" w:pos="5746"/>
        </w:tabs>
        <w:spacing w:after="120" w:line="240" w:lineRule="auto"/>
        <w:jc w:val="both"/>
        <w:rPr>
          <w:rFonts w:ascii="Times New Roman" w:hAnsi="Times New Roman" w:cs="Times New Roman"/>
          <w:b/>
          <w:bCs/>
          <w:i/>
          <w:sz w:val="24"/>
          <w:szCs w:val="24"/>
        </w:rPr>
      </w:pPr>
      <w:r w:rsidRPr="004D4098">
        <w:rPr>
          <w:rFonts w:ascii="Times New Roman" w:hAnsi="Times New Roman" w:cs="Times New Roman"/>
          <w:b/>
          <w:sz w:val="24"/>
          <w:szCs w:val="24"/>
        </w:rPr>
        <w:t>2.1</w:t>
      </w:r>
      <w:r w:rsidR="00E60B3A">
        <w:rPr>
          <w:rFonts w:ascii="Times New Roman" w:hAnsi="Times New Roman" w:cs="Times New Roman"/>
          <w:bCs/>
          <w:sz w:val="24"/>
          <w:szCs w:val="24"/>
        </w:rPr>
        <w:t xml:space="preserve"> The </w:t>
      </w:r>
      <w:r w:rsidR="006A3D7E">
        <w:rPr>
          <w:rFonts w:ascii="Times New Roman" w:hAnsi="Times New Roman" w:cs="Times New Roman"/>
          <w:bCs/>
          <w:sz w:val="24"/>
          <w:szCs w:val="24"/>
        </w:rPr>
        <w:t xml:space="preserve">scope &amp; </w:t>
      </w:r>
      <w:r w:rsidR="00E60B3A">
        <w:rPr>
          <w:rFonts w:ascii="Times New Roman" w:hAnsi="Times New Roman" w:cs="Times New Roman"/>
          <w:bCs/>
          <w:sz w:val="24"/>
          <w:szCs w:val="24"/>
        </w:rPr>
        <w:t>composition of CHD 10 C</w:t>
      </w:r>
      <w:r>
        <w:rPr>
          <w:rFonts w:ascii="Times New Roman" w:hAnsi="Times New Roman" w:cs="Times New Roman"/>
          <w:bCs/>
          <w:sz w:val="24"/>
          <w:szCs w:val="24"/>
        </w:rPr>
        <w:t xml:space="preserve">ommittee is given in </w:t>
      </w:r>
      <w:r>
        <w:rPr>
          <w:rFonts w:ascii="Times New Roman" w:hAnsi="Times New Roman" w:cs="Times New Roman"/>
          <w:b/>
          <w:bCs/>
          <w:sz w:val="24"/>
          <w:szCs w:val="24"/>
        </w:rPr>
        <w:t xml:space="preserve">Annex-I. </w:t>
      </w:r>
    </w:p>
    <w:p w:rsidR="002B7A1B" w:rsidRDefault="00E60B3A" w:rsidP="0088219F">
      <w:pPr>
        <w:tabs>
          <w:tab w:val="center" w:pos="4513"/>
          <w:tab w:val="left" w:pos="5746"/>
        </w:tabs>
        <w:spacing w:after="240" w:line="240" w:lineRule="auto"/>
        <w:jc w:val="center"/>
        <w:rPr>
          <w:rFonts w:ascii="Times New Roman" w:hAnsi="Times New Roman" w:cs="Times New Roman"/>
          <w:bCs/>
          <w:sz w:val="24"/>
          <w:szCs w:val="24"/>
        </w:rPr>
      </w:pPr>
      <w:r>
        <w:rPr>
          <w:rFonts w:ascii="Times New Roman" w:hAnsi="Times New Roman" w:cs="Times New Roman"/>
          <w:bCs/>
          <w:sz w:val="24"/>
          <w:szCs w:val="24"/>
        </w:rPr>
        <w:t>The C</w:t>
      </w:r>
      <w:r w:rsidR="002B7A1B" w:rsidRPr="007D4B56">
        <w:rPr>
          <w:rFonts w:ascii="Times New Roman" w:hAnsi="Times New Roman" w:cs="Times New Roman"/>
          <w:bCs/>
          <w:sz w:val="24"/>
          <w:szCs w:val="24"/>
        </w:rPr>
        <w:t xml:space="preserve">ommittee may </w:t>
      </w:r>
      <w:r w:rsidR="002B7A1B">
        <w:rPr>
          <w:rFonts w:ascii="Times New Roman" w:hAnsi="Times New Roman" w:cs="Times New Roman"/>
          <w:b/>
          <w:bCs/>
          <w:sz w:val="24"/>
          <w:szCs w:val="24"/>
        </w:rPr>
        <w:t>REVIEW</w:t>
      </w:r>
      <w:r w:rsidR="002B7A1B" w:rsidRPr="007D4B56">
        <w:rPr>
          <w:rFonts w:ascii="Times New Roman" w:hAnsi="Times New Roman" w:cs="Times New Roman"/>
          <w:bCs/>
          <w:sz w:val="24"/>
          <w:szCs w:val="24"/>
        </w:rPr>
        <w:t>.</w:t>
      </w:r>
    </w:p>
    <w:p w:rsidR="00B3353C" w:rsidRDefault="00B3353C" w:rsidP="00B3353C">
      <w:pPr>
        <w:tabs>
          <w:tab w:val="center" w:pos="4513"/>
          <w:tab w:val="left" w:pos="5746"/>
        </w:tabs>
        <w:spacing w:after="120" w:line="240" w:lineRule="auto"/>
        <w:rPr>
          <w:rFonts w:ascii="Times New Roman" w:hAnsi="Times New Roman" w:cs="Times New Roman"/>
          <w:bCs/>
          <w:sz w:val="24"/>
          <w:szCs w:val="24"/>
        </w:rPr>
      </w:pPr>
      <w:r w:rsidRPr="00B3353C">
        <w:rPr>
          <w:rFonts w:ascii="Times New Roman" w:hAnsi="Times New Roman" w:cs="Times New Roman"/>
          <w:b/>
          <w:sz w:val="24"/>
          <w:szCs w:val="24"/>
        </w:rPr>
        <w:t>2.2</w:t>
      </w:r>
      <w:r>
        <w:rPr>
          <w:rFonts w:ascii="Times New Roman" w:hAnsi="Times New Roman" w:cs="Times New Roman"/>
          <w:bCs/>
          <w:sz w:val="24"/>
          <w:szCs w:val="24"/>
        </w:rPr>
        <w:t xml:space="preserve"> Change in nominations:</w:t>
      </w:r>
    </w:p>
    <w:p w:rsidR="00B3353C" w:rsidRDefault="00B3353C" w:rsidP="001D2295">
      <w:pPr>
        <w:pStyle w:val="ListParagraph"/>
        <w:numPr>
          <w:ilvl w:val="0"/>
          <w:numId w:val="28"/>
        </w:numPr>
        <w:tabs>
          <w:tab w:val="center" w:pos="4513"/>
          <w:tab w:val="left" w:pos="5746"/>
        </w:tabs>
        <w:spacing w:after="120" w:line="240" w:lineRule="auto"/>
        <w:contextualSpacing w:val="0"/>
        <w:rPr>
          <w:rFonts w:ascii="Times New Roman" w:hAnsi="Times New Roman" w:cs="Times New Roman"/>
          <w:bCs/>
          <w:iCs/>
          <w:sz w:val="24"/>
          <w:szCs w:val="24"/>
        </w:rPr>
      </w:pPr>
      <w:r>
        <w:rPr>
          <w:rFonts w:ascii="Times New Roman" w:hAnsi="Times New Roman" w:cs="Times New Roman"/>
          <w:bCs/>
          <w:iCs/>
          <w:sz w:val="24"/>
          <w:szCs w:val="24"/>
        </w:rPr>
        <w:t xml:space="preserve">Dr. </w:t>
      </w:r>
      <w:proofErr w:type="spellStart"/>
      <w:r>
        <w:rPr>
          <w:rFonts w:ascii="Times New Roman" w:hAnsi="Times New Roman" w:cs="Times New Roman"/>
          <w:bCs/>
          <w:iCs/>
          <w:sz w:val="24"/>
          <w:szCs w:val="24"/>
        </w:rPr>
        <w:t>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Tanweer</w:t>
      </w:r>
      <w:proofErr w:type="spellEnd"/>
      <w:r>
        <w:rPr>
          <w:rFonts w:ascii="Times New Roman" w:hAnsi="Times New Roman" w:cs="Times New Roman"/>
          <w:bCs/>
          <w:iCs/>
          <w:sz w:val="24"/>
          <w:szCs w:val="24"/>
        </w:rPr>
        <w:t xml:space="preserve"> from Indian Institute of Packaging, Delhi has provided his consent to chair the CHD 10:3 Glass Containers and Packaging Subcommittee.</w:t>
      </w:r>
    </w:p>
    <w:p w:rsidR="00B3353C" w:rsidRDefault="00B3353C" w:rsidP="001D2295">
      <w:pPr>
        <w:pStyle w:val="ListParagraph"/>
        <w:numPr>
          <w:ilvl w:val="0"/>
          <w:numId w:val="28"/>
        </w:numPr>
        <w:tabs>
          <w:tab w:val="center" w:pos="4513"/>
          <w:tab w:val="left" w:pos="5746"/>
        </w:tabs>
        <w:spacing w:after="120" w:line="240" w:lineRule="auto"/>
        <w:contextualSpacing w:val="0"/>
        <w:rPr>
          <w:rFonts w:ascii="Times New Roman" w:hAnsi="Times New Roman" w:cs="Times New Roman"/>
          <w:bCs/>
          <w:iCs/>
          <w:sz w:val="24"/>
          <w:szCs w:val="24"/>
        </w:rPr>
      </w:pPr>
      <w:r>
        <w:rPr>
          <w:rFonts w:ascii="Times New Roman" w:hAnsi="Times New Roman" w:cs="Times New Roman"/>
          <w:bCs/>
          <w:iCs/>
          <w:sz w:val="24"/>
          <w:szCs w:val="24"/>
        </w:rPr>
        <w:t>The membership of Building Materials and Technology Promotion Council, New Delhi has been withdrawn as they have not attended last 3 meetings of the committee.</w:t>
      </w:r>
    </w:p>
    <w:p w:rsidR="00830C58" w:rsidRDefault="00830C58" w:rsidP="001D2295">
      <w:pPr>
        <w:pStyle w:val="ListParagraph"/>
        <w:numPr>
          <w:ilvl w:val="0"/>
          <w:numId w:val="28"/>
        </w:numPr>
        <w:tabs>
          <w:tab w:val="center" w:pos="4513"/>
          <w:tab w:val="left" w:pos="5746"/>
        </w:tabs>
        <w:spacing w:after="120" w:line="240" w:lineRule="auto"/>
        <w:contextualSpacing w:val="0"/>
        <w:rPr>
          <w:rFonts w:ascii="Times New Roman" w:hAnsi="Times New Roman" w:cs="Times New Roman"/>
          <w:bCs/>
          <w:iCs/>
          <w:sz w:val="24"/>
          <w:szCs w:val="24"/>
        </w:rPr>
      </w:pPr>
      <w:r>
        <w:rPr>
          <w:rFonts w:ascii="Times New Roman" w:hAnsi="Times New Roman" w:cs="Times New Roman"/>
          <w:bCs/>
          <w:iCs/>
          <w:sz w:val="24"/>
          <w:szCs w:val="24"/>
        </w:rPr>
        <w:t xml:space="preserve">The membership of </w:t>
      </w:r>
      <w:r>
        <w:rPr>
          <w:rFonts w:ascii="Times New Roman" w:hAnsi="Times New Roman" w:cs="Times New Roman"/>
          <w:bCs/>
          <w:iCs/>
          <w:sz w:val="24"/>
          <w:szCs w:val="24"/>
        </w:rPr>
        <w:t>DPIIT</w:t>
      </w:r>
      <w:r>
        <w:rPr>
          <w:rFonts w:ascii="Times New Roman" w:hAnsi="Times New Roman" w:cs="Times New Roman"/>
          <w:bCs/>
          <w:iCs/>
          <w:sz w:val="24"/>
          <w:szCs w:val="24"/>
        </w:rPr>
        <w:t xml:space="preserve"> has been withdrawn as they have not attended last 3 meetings of the committee.</w:t>
      </w:r>
    </w:p>
    <w:p w:rsidR="00830C58" w:rsidRPr="00830C58" w:rsidRDefault="00830C58" w:rsidP="001D2295">
      <w:pPr>
        <w:pStyle w:val="ListParagraph"/>
        <w:numPr>
          <w:ilvl w:val="0"/>
          <w:numId w:val="28"/>
        </w:numPr>
        <w:tabs>
          <w:tab w:val="center" w:pos="4513"/>
          <w:tab w:val="left" w:pos="5746"/>
        </w:tabs>
        <w:spacing w:after="120" w:line="240" w:lineRule="auto"/>
        <w:contextualSpacing w:val="0"/>
        <w:rPr>
          <w:rFonts w:ascii="Times New Roman" w:hAnsi="Times New Roman" w:cs="Times New Roman"/>
          <w:bCs/>
          <w:iCs/>
          <w:sz w:val="24"/>
          <w:szCs w:val="24"/>
        </w:rPr>
      </w:pPr>
      <w:r>
        <w:rPr>
          <w:rFonts w:ascii="Times New Roman" w:hAnsi="Times New Roman" w:cs="Times New Roman"/>
          <w:bCs/>
          <w:iCs/>
          <w:sz w:val="24"/>
          <w:szCs w:val="24"/>
        </w:rPr>
        <w:t xml:space="preserve">The membership of </w:t>
      </w:r>
      <w:r w:rsidRPr="00F414BD">
        <w:rPr>
          <w:rFonts w:ascii="Times New Roman" w:hAnsi="Times New Roman" w:cs="Times New Roman"/>
          <w:sz w:val="24"/>
          <w:szCs w:val="24"/>
        </w:rPr>
        <w:t>Shree Labware and Process Systems</w:t>
      </w:r>
      <w:r>
        <w:rPr>
          <w:rFonts w:ascii="Times New Roman" w:hAnsi="Times New Roman" w:cs="Times New Roman"/>
          <w:sz w:val="24"/>
          <w:szCs w:val="24"/>
        </w:rPr>
        <w:t>, Bengaluru</w:t>
      </w:r>
      <w:r>
        <w:rPr>
          <w:rFonts w:ascii="Times New Roman" w:hAnsi="Times New Roman" w:cs="Times New Roman"/>
          <w:sz w:val="24"/>
          <w:szCs w:val="24"/>
        </w:rPr>
        <w:t xml:space="preserve"> </w:t>
      </w:r>
      <w:r w:rsidRPr="00830C58">
        <w:rPr>
          <w:rFonts w:ascii="Times New Roman" w:hAnsi="Times New Roman" w:cs="Times New Roman"/>
          <w:bCs/>
          <w:iCs/>
          <w:sz w:val="24"/>
          <w:szCs w:val="24"/>
        </w:rPr>
        <w:t>has been withdrawn as they have not attended last 3 meetings of the committee.</w:t>
      </w:r>
    </w:p>
    <w:p w:rsidR="00830C58" w:rsidRPr="001D2295" w:rsidRDefault="001D2295" w:rsidP="001D2295">
      <w:pPr>
        <w:pStyle w:val="ListParagraph"/>
        <w:tabs>
          <w:tab w:val="center" w:pos="4513"/>
          <w:tab w:val="left" w:pos="5746"/>
        </w:tabs>
        <w:spacing w:after="240" w:line="240" w:lineRule="auto"/>
        <w:ind w:left="0"/>
        <w:contextualSpacing w:val="0"/>
        <w:jc w:val="center"/>
        <w:rPr>
          <w:rFonts w:ascii="Times New Roman" w:hAnsi="Times New Roman" w:cs="Times New Roman"/>
          <w:bCs/>
          <w:sz w:val="24"/>
          <w:szCs w:val="24"/>
        </w:rPr>
      </w:pPr>
      <w:r w:rsidRPr="001D2295">
        <w:rPr>
          <w:rFonts w:ascii="Times New Roman" w:hAnsi="Times New Roman" w:cs="Times New Roman"/>
          <w:bCs/>
          <w:sz w:val="24"/>
          <w:szCs w:val="24"/>
        </w:rPr>
        <w:t xml:space="preserve">The Committee may </w:t>
      </w:r>
      <w:r>
        <w:rPr>
          <w:rFonts w:ascii="Times New Roman" w:hAnsi="Times New Roman" w:cs="Times New Roman"/>
          <w:b/>
          <w:bCs/>
          <w:sz w:val="24"/>
          <w:szCs w:val="24"/>
        </w:rPr>
        <w:t>NOTE</w:t>
      </w:r>
      <w:r w:rsidRPr="001D2295">
        <w:rPr>
          <w:rFonts w:ascii="Times New Roman" w:hAnsi="Times New Roman" w:cs="Times New Roman"/>
          <w:bCs/>
          <w:sz w:val="24"/>
          <w:szCs w:val="24"/>
        </w:rPr>
        <w:t>.</w:t>
      </w:r>
    </w:p>
    <w:p w:rsidR="00CC360D" w:rsidRDefault="002B7A1B" w:rsidP="00CC360D">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3</w:t>
      </w:r>
      <w:r w:rsidR="002546BC">
        <w:rPr>
          <w:rFonts w:ascii="Times New Roman" w:hAnsi="Times New Roman" w:cs="Times New Roman"/>
          <w:b/>
          <w:bCs/>
          <w:sz w:val="24"/>
          <w:szCs w:val="24"/>
        </w:rPr>
        <w:t xml:space="preserve"> </w:t>
      </w:r>
      <w:r w:rsidR="00210847">
        <w:rPr>
          <w:rFonts w:ascii="Times New Roman" w:hAnsi="Times New Roman" w:cs="Times New Roman"/>
          <w:b/>
          <w:bCs/>
          <w:sz w:val="24"/>
          <w:szCs w:val="24"/>
        </w:rPr>
        <w:t>DRAFT STANDARDS/ AMENDMENTS FOR FINALIZATION</w:t>
      </w:r>
    </w:p>
    <w:p w:rsidR="00CC360D" w:rsidRDefault="002B7A1B" w:rsidP="00CC360D">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CC360D">
        <w:rPr>
          <w:rFonts w:ascii="Times New Roman" w:hAnsi="Times New Roman" w:cs="Times New Roman"/>
          <w:b/>
          <w:bCs/>
          <w:sz w:val="24"/>
          <w:szCs w:val="24"/>
        </w:rPr>
        <w:t xml:space="preserve">.1 </w:t>
      </w:r>
      <w:r w:rsidR="00210847">
        <w:rPr>
          <w:rFonts w:ascii="Times New Roman" w:hAnsi="Times New Roman" w:cs="Times New Roman"/>
          <w:b/>
          <w:bCs/>
          <w:sz w:val="24"/>
          <w:szCs w:val="24"/>
        </w:rPr>
        <w:t>Amendment No. 2 to</w:t>
      </w:r>
      <w:r w:rsidR="000F7DB3">
        <w:rPr>
          <w:rFonts w:ascii="Times New Roman" w:hAnsi="Times New Roman" w:cs="Times New Roman"/>
          <w:b/>
          <w:bCs/>
          <w:sz w:val="24"/>
          <w:szCs w:val="24"/>
        </w:rPr>
        <w:t xml:space="preserve"> IS 2553-1: 2018 Safety Glass </w:t>
      </w:r>
      <w:r w:rsidR="00210847">
        <w:rPr>
          <w:rFonts w:ascii="Times New Roman" w:hAnsi="Times New Roman" w:cs="Times New Roman"/>
          <w:b/>
          <w:bCs/>
          <w:sz w:val="24"/>
          <w:szCs w:val="24"/>
        </w:rPr>
        <w:t xml:space="preserve">– </w:t>
      </w:r>
      <w:r w:rsidR="000F7DB3">
        <w:rPr>
          <w:rFonts w:ascii="Times New Roman" w:hAnsi="Times New Roman" w:cs="Times New Roman"/>
          <w:b/>
          <w:bCs/>
          <w:sz w:val="24"/>
          <w:szCs w:val="24"/>
        </w:rPr>
        <w:t>Specifications</w:t>
      </w:r>
      <w:r w:rsidR="004E7557">
        <w:rPr>
          <w:rFonts w:ascii="Times New Roman" w:hAnsi="Times New Roman" w:cs="Times New Roman"/>
          <w:b/>
          <w:bCs/>
          <w:sz w:val="24"/>
          <w:szCs w:val="24"/>
        </w:rPr>
        <w:t xml:space="preserve"> [Doc. No. CHD 10/24069</w:t>
      </w:r>
      <w:r w:rsidR="00210847">
        <w:rPr>
          <w:rFonts w:ascii="Times New Roman" w:hAnsi="Times New Roman" w:cs="Times New Roman"/>
          <w:b/>
          <w:bCs/>
          <w:sz w:val="24"/>
          <w:szCs w:val="24"/>
        </w:rPr>
        <w:t>]</w:t>
      </w:r>
    </w:p>
    <w:p w:rsidR="002546BC" w:rsidRPr="002546BC" w:rsidRDefault="00210847" w:rsidP="002546BC">
      <w:pPr>
        <w:tabs>
          <w:tab w:val="center" w:pos="4513"/>
          <w:tab w:val="left" w:pos="5746"/>
        </w:tabs>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In response to the</w:t>
      </w:r>
      <w:r w:rsidR="00394612">
        <w:rPr>
          <w:rFonts w:ascii="Times New Roman" w:hAnsi="Times New Roman" w:cs="Times New Roman"/>
          <w:sz w:val="24"/>
          <w:szCs w:val="24"/>
        </w:rPr>
        <w:t xml:space="preserve"> comment received from </w:t>
      </w:r>
      <w:r w:rsidR="00ED79E7">
        <w:rPr>
          <w:rFonts w:ascii="Times New Roman" w:hAnsi="Times New Roman" w:cs="Times New Roman"/>
          <w:sz w:val="24"/>
          <w:szCs w:val="24"/>
        </w:rPr>
        <w:t xml:space="preserve">M/s </w:t>
      </w:r>
      <w:proofErr w:type="spellStart"/>
      <w:r w:rsidR="00ED79E7">
        <w:rPr>
          <w:rFonts w:ascii="Times New Roman" w:hAnsi="Times New Roman" w:cs="Times New Roman"/>
          <w:sz w:val="24"/>
          <w:szCs w:val="24"/>
        </w:rPr>
        <w:t>Amrapali</w:t>
      </w:r>
      <w:proofErr w:type="spellEnd"/>
      <w:r w:rsidR="00ED79E7">
        <w:rPr>
          <w:rFonts w:ascii="Times New Roman" w:hAnsi="Times New Roman" w:cs="Times New Roman"/>
          <w:sz w:val="24"/>
          <w:szCs w:val="24"/>
        </w:rPr>
        <w:t xml:space="preserve"> Glass Industries</w:t>
      </w:r>
      <w:r>
        <w:rPr>
          <w:rFonts w:ascii="Times New Roman" w:hAnsi="Times New Roman" w:cs="Times New Roman"/>
          <w:sz w:val="24"/>
          <w:szCs w:val="24"/>
        </w:rPr>
        <w:t xml:space="preserve">, the draft amendment </w:t>
      </w:r>
      <w:r w:rsidR="002D2572" w:rsidRPr="00210847">
        <w:rPr>
          <w:rFonts w:ascii="Times New Roman" w:hAnsi="Times New Roman" w:cs="Times New Roman"/>
          <w:bCs/>
          <w:sz w:val="24"/>
          <w:szCs w:val="24"/>
        </w:rPr>
        <w:t xml:space="preserve">attached </w:t>
      </w:r>
      <w:r w:rsidR="002D2572">
        <w:rPr>
          <w:rFonts w:ascii="Times New Roman" w:hAnsi="Times New Roman" w:cs="Times New Roman"/>
          <w:bCs/>
          <w:sz w:val="24"/>
          <w:szCs w:val="24"/>
        </w:rPr>
        <w:t>at</w:t>
      </w:r>
      <w:r w:rsidR="002D2572" w:rsidRPr="00210847">
        <w:rPr>
          <w:rFonts w:ascii="Times New Roman" w:hAnsi="Times New Roman" w:cs="Times New Roman"/>
          <w:bCs/>
          <w:sz w:val="24"/>
          <w:szCs w:val="24"/>
        </w:rPr>
        <w:t xml:space="preserve"> </w:t>
      </w:r>
      <w:r w:rsidR="002D2572" w:rsidRPr="00210847">
        <w:rPr>
          <w:rFonts w:ascii="Times New Roman" w:hAnsi="Times New Roman" w:cs="Times New Roman"/>
          <w:b/>
          <w:sz w:val="24"/>
          <w:szCs w:val="24"/>
        </w:rPr>
        <w:t>Annex-II</w:t>
      </w:r>
      <w:r w:rsidR="002D2572" w:rsidRPr="00210847">
        <w:rPr>
          <w:rFonts w:ascii="Times New Roman" w:hAnsi="Times New Roman" w:cs="Times New Roman"/>
          <w:bCs/>
          <w:sz w:val="24"/>
          <w:szCs w:val="24"/>
        </w:rPr>
        <w:t xml:space="preserve"> </w:t>
      </w:r>
      <w:r>
        <w:rPr>
          <w:rFonts w:ascii="Times New Roman" w:hAnsi="Times New Roman" w:cs="Times New Roman"/>
          <w:sz w:val="24"/>
          <w:szCs w:val="24"/>
        </w:rPr>
        <w:t xml:space="preserve">prepared by the </w:t>
      </w:r>
      <w:r w:rsidR="002546BC">
        <w:rPr>
          <w:rFonts w:ascii="Times New Roman" w:hAnsi="Times New Roman" w:cs="Times New Roman"/>
          <w:bCs/>
          <w:sz w:val="24"/>
          <w:szCs w:val="24"/>
        </w:rPr>
        <w:t xml:space="preserve">CHD 10:4 Processed Glass Subcommittee </w:t>
      </w:r>
      <w:r>
        <w:rPr>
          <w:rFonts w:ascii="Times New Roman" w:hAnsi="Times New Roman" w:cs="Times New Roman"/>
          <w:bCs/>
          <w:sz w:val="24"/>
          <w:szCs w:val="24"/>
        </w:rPr>
        <w:t xml:space="preserve">was sent for wide </w:t>
      </w:r>
      <w:r>
        <w:rPr>
          <w:rFonts w:ascii="Times New Roman" w:hAnsi="Times New Roman" w:cs="Times New Roman"/>
          <w:bCs/>
          <w:sz w:val="24"/>
          <w:szCs w:val="24"/>
        </w:rPr>
        <w:lastRenderedPageBreak/>
        <w:t>circulation on</w:t>
      </w:r>
      <w:r w:rsidR="00BC5935">
        <w:rPr>
          <w:rFonts w:ascii="Times New Roman" w:hAnsi="Times New Roman" w:cs="Times New Roman"/>
          <w:bCs/>
          <w:sz w:val="24"/>
          <w:szCs w:val="24"/>
        </w:rPr>
        <w:t xml:space="preserve"> 14-11-2023</w:t>
      </w:r>
      <w:r>
        <w:rPr>
          <w:rFonts w:ascii="Times New Roman" w:hAnsi="Times New Roman" w:cs="Times New Roman"/>
          <w:bCs/>
          <w:sz w:val="24"/>
          <w:szCs w:val="24"/>
        </w:rPr>
        <w:t xml:space="preserve"> for a period of one month. The amendment addresses the following issues:</w:t>
      </w:r>
    </w:p>
    <w:p w:rsidR="00582299" w:rsidRDefault="000F1DCA" w:rsidP="00120849">
      <w:pPr>
        <w:pStyle w:val="ListParagraph"/>
        <w:numPr>
          <w:ilvl w:val="0"/>
          <w:numId w:val="2"/>
        </w:numPr>
        <w:tabs>
          <w:tab w:val="center" w:pos="4513"/>
          <w:tab w:val="left" w:pos="5746"/>
        </w:tabs>
        <w:spacing w:after="120" w:line="240" w:lineRule="auto"/>
        <w:ind w:left="360"/>
        <w:contextualSpacing w:val="0"/>
        <w:jc w:val="both"/>
        <w:rPr>
          <w:rFonts w:ascii="Times New Roman" w:hAnsi="Times New Roman" w:cs="Times New Roman"/>
          <w:sz w:val="24"/>
          <w:szCs w:val="24"/>
        </w:rPr>
      </w:pPr>
      <w:r w:rsidRPr="00582299">
        <w:rPr>
          <w:rFonts w:ascii="Times New Roman" w:hAnsi="Times New Roman" w:cs="Times New Roman"/>
          <w:b/>
          <w:bCs/>
          <w:sz w:val="24"/>
          <w:szCs w:val="24"/>
        </w:rPr>
        <w:t xml:space="preserve">Fragmentation Test for small </w:t>
      </w:r>
      <w:r w:rsidR="002546BC">
        <w:rPr>
          <w:rFonts w:ascii="Times New Roman" w:hAnsi="Times New Roman" w:cs="Times New Roman"/>
          <w:b/>
          <w:bCs/>
          <w:sz w:val="24"/>
          <w:szCs w:val="24"/>
        </w:rPr>
        <w:t xml:space="preserve">flat </w:t>
      </w:r>
      <w:r w:rsidRPr="00582299">
        <w:rPr>
          <w:rFonts w:ascii="Times New Roman" w:hAnsi="Times New Roman" w:cs="Times New Roman"/>
          <w:b/>
          <w:bCs/>
          <w:sz w:val="24"/>
          <w:szCs w:val="24"/>
        </w:rPr>
        <w:t>glass pieces</w:t>
      </w:r>
      <w:r w:rsidRPr="00582299">
        <w:rPr>
          <w:rFonts w:ascii="Times New Roman" w:hAnsi="Times New Roman" w:cs="Times New Roman"/>
          <w:sz w:val="24"/>
          <w:szCs w:val="24"/>
        </w:rPr>
        <w:t>: For fragmentation test, a glass of minimum area of 0.36 m2 is required as of now. However, there are glass processors with limited furnace capacity and in some cases, the furnace is so small such that it cannot handle glass pieces having an area of 0.36 m</w:t>
      </w:r>
      <w:r w:rsidRPr="00582299">
        <w:rPr>
          <w:rFonts w:ascii="Times New Roman" w:hAnsi="Times New Roman" w:cs="Times New Roman"/>
          <w:sz w:val="24"/>
          <w:szCs w:val="24"/>
          <w:vertAlign w:val="superscript"/>
        </w:rPr>
        <w:t>2</w:t>
      </w:r>
      <w:r w:rsidRPr="00582299">
        <w:rPr>
          <w:rFonts w:ascii="Times New Roman" w:hAnsi="Times New Roman" w:cs="Times New Roman"/>
          <w:sz w:val="24"/>
          <w:szCs w:val="24"/>
        </w:rPr>
        <w:t>.</w:t>
      </w:r>
      <w:r w:rsidR="00061F48" w:rsidRPr="00582299">
        <w:rPr>
          <w:rFonts w:ascii="Times New Roman" w:hAnsi="Times New Roman" w:cs="Times New Roman"/>
          <w:sz w:val="24"/>
          <w:szCs w:val="24"/>
        </w:rPr>
        <w:t xml:space="preserve"> </w:t>
      </w:r>
      <w:r w:rsidRPr="00582299">
        <w:rPr>
          <w:rFonts w:ascii="Times New Roman" w:hAnsi="Times New Roman" w:cs="Times New Roman"/>
          <w:sz w:val="24"/>
          <w:szCs w:val="24"/>
        </w:rPr>
        <w:t xml:space="preserve">Generally, these glasses are used in </w:t>
      </w:r>
      <w:r w:rsidR="002546BC">
        <w:rPr>
          <w:rFonts w:ascii="Times New Roman" w:hAnsi="Times New Roman" w:cs="Times New Roman"/>
          <w:sz w:val="24"/>
          <w:szCs w:val="24"/>
        </w:rPr>
        <w:t xml:space="preserve">electronic </w:t>
      </w:r>
      <w:r w:rsidRPr="00582299">
        <w:rPr>
          <w:rFonts w:ascii="Times New Roman" w:hAnsi="Times New Roman" w:cs="Times New Roman"/>
          <w:sz w:val="24"/>
          <w:szCs w:val="24"/>
        </w:rPr>
        <w:t>appliances</w:t>
      </w:r>
      <w:r w:rsidR="002546BC">
        <w:rPr>
          <w:rFonts w:ascii="Times New Roman" w:hAnsi="Times New Roman" w:cs="Times New Roman"/>
          <w:sz w:val="24"/>
          <w:szCs w:val="24"/>
        </w:rPr>
        <w:t xml:space="preserve"> and utensils</w:t>
      </w:r>
      <w:r w:rsidRPr="00582299">
        <w:rPr>
          <w:rFonts w:ascii="Times New Roman" w:hAnsi="Times New Roman" w:cs="Times New Roman"/>
          <w:sz w:val="24"/>
          <w:szCs w:val="24"/>
        </w:rPr>
        <w:t xml:space="preserve">. </w:t>
      </w:r>
      <w:r w:rsidR="002546BC">
        <w:rPr>
          <w:rFonts w:ascii="Times New Roman" w:hAnsi="Times New Roman" w:cs="Times New Roman"/>
          <w:sz w:val="24"/>
          <w:szCs w:val="24"/>
        </w:rPr>
        <w:t xml:space="preserve">The subcommittee deliberated an alternative method for smaller glass pieces and recommended that for flat samples, the same test method and requirement as given in 5.3 of IS 2553 (Part 1) may be used with </w:t>
      </w:r>
      <w:r w:rsidR="002546BC" w:rsidRPr="009742C4">
        <w:rPr>
          <w:rFonts w:ascii="Times New Roman" w:hAnsi="Times New Roman" w:cs="Times New Roman"/>
          <w:sz w:val="24"/>
          <w:szCs w:val="24"/>
        </w:rPr>
        <w:t>actual size</w:t>
      </w:r>
      <w:r w:rsidR="002546BC">
        <w:rPr>
          <w:rFonts w:ascii="Times New Roman" w:hAnsi="Times New Roman" w:cs="Times New Roman"/>
          <w:sz w:val="24"/>
          <w:szCs w:val="24"/>
        </w:rPr>
        <w:t xml:space="preserve"> of the glasses.</w:t>
      </w:r>
    </w:p>
    <w:p w:rsidR="008E557F" w:rsidRPr="00582299" w:rsidRDefault="000F1DCA" w:rsidP="00120849">
      <w:pPr>
        <w:pStyle w:val="ListParagraph"/>
        <w:numPr>
          <w:ilvl w:val="0"/>
          <w:numId w:val="2"/>
        </w:numPr>
        <w:tabs>
          <w:tab w:val="center" w:pos="4513"/>
          <w:tab w:val="left" w:pos="5746"/>
        </w:tabs>
        <w:spacing w:after="120" w:line="240" w:lineRule="auto"/>
        <w:ind w:left="360"/>
        <w:contextualSpacing w:val="0"/>
        <w:jc w:val="both"/>
        <w:rPr>
          <w:rFonts w:ascii="Times New Roman" w:hAnsi="Times New Roman" w:cs="Times New Roman"/>
          <w:sz w:val="24"/>
          <w:szCs w:val="24"/>
        </w:rPr>
      </w:pPr>
      <w:r w:rsidRPr="00582299">
        <w:rPr>
          <w:rFonts w:ascii="Times New Roman" w:hAnsi="Times New Roman" w:cs="Times New Roman"/>
          <w:b/>
          <w:bCs/>
          <w:sz w:val="24"/>
          <w:szCs w:val="24"/>
        </w:rPr>
        <w:t>Fragmentation Test Method for Curved Glasses</w:t>
      </w:r>
      <w:r w:rsidRPr="00582299">
        <w:rPr>
          <w:rFonts w:ascii="Times New Roman" w:hAnsi="Times New Roman" w:cs="Times New Roman"/>
          <w:sz w:val="24"/>
          <w:szCs w:val="24"/>
        </w:rPr>
        <w:t xml:space="preserve">: </w:t>
      </w:r>
      <w:r w:rsidR="002546BC">
        <w:rPr>
          <w:rFonts w:ascii="Times New Roman" w:hAnsi="Times New Roman" w:cs="Times New Roman"/>
          <w:sz w:val="24"/>
          <w:szCs w:val="24"/>
        </w:rPr>
        <w:t>Some glass processors are only processing curved glasses such as utensil lids, but a</w:t>
      </w:r>
      <w:r w:rsidRPr="00582299">
        <w:rPr>
          <w:rFonts w:ascii="Times New Roman" w:hAnsi="Times New Roman" w:cs="Times New Roman"/>
          <w:sz w:val="24"/>
          <w:szCs w:val="24"/>
        </w:rPr>
        <w:t xml:space="preserve">s of now in IS 2553 (Part 1): 2018, </w:t>
      </w:r>
      <w:r w:rsidR="00CB0868" w:rsidRPr="00582299">
        <w:rPr>
          <w:rFonts w:ascii="Times New Roman" w:hAnsi="Times New Roman" w:cs="Times New Roman"/>
          <w:sz w:val="24"/>
          <w:szCs w:val="24"/>
        </w:rPr>
        <w:t xml:space="preserve">the fragmentation test is carried out on flat glass samples only however the curved safety glass is recognized as a separate variety, hence </w:t>
      </w:r>
      <w:r w:rsidR="008E557F" w:rsidRPr="00582299">
        <w:rPr>
          <w:rFonts w:ascii="Times New Roman" w:hAnsi="Times New Roman" w:cs="Times New Roman"/>
          <w:sz w:val="24"/>
          <w:szCs w:val="24"/>
        </w:rPr>
        <w:t xml:space="preserve">for ensuring consumer safety, </w:t>
      </w:r>
      <w:r w:rsidR="00CB0868" w:rsidRPr="00582299">
        <w:rPr>
          <w:rFonts w:ascii="Times New Roman" w:hAnsi="Times New Roman" w:cs="Times New Roman"/>
          <w:sz w:val="24"/>
          <w:szCs w:val="24"/>
        </w:rPr>
        <w:t>a fragmentation test method for curved safety glasses may be added.</w:t>
      </w:r>
      <w:r w:rsidR="002546BC">
        <w:rPr>
          <w:rFonts w:ascii="Times New Roman" w:hAnsi="Times New Roman" w:cs="Times New Roman"/>
          <w:sz w:val="24"/>
          <w:szCs w:val="24"/>
        </w:rPr>
        <w:t xml:space="preserve"> The subcommittee recommended a test method </w:t>
      </w:r>
      <w:r w:rsidR="009742C4">
        <w:rPr>
          <w:rFonts w:ascii="Times New Roman" w:hAnsi="Times New Roman" w:cs="Times New Roman"/>
          <w:sz w:val="24"/>
          <w:szCs w:val="24"/>
        </w:rPr>
        <w:t xml:space="preserve">and the requirements </w:t>
      </w:r>
      <w:r w:rsidR="002546BC">
        <w:rPr>
          <w:rFonts w:ascii="Times New Roman" w:hAnsi="Times New Roman" w:cs="Times New Roman"/>
          <w:sz w:val="24"/>
          <w:szCs w:val="24"/>
        </w:rPr>
        <w:t xml:space="preserve">for evaluating the fragmentation </w:t>
      </w:r>
      <w:r w:rsidR="009742C4">
        <w:rPr>
          <w:rFonts w:ascii="Times New Roman" w:hAnsi="Times New Roman" w:cs="Times New Roman"/>
          <w:sz w:val="24"/>
          <w:szCs w:val="24"/>
        </w:rPr>
        <w:t xml:space="preserve">test for </w:t>
      </w:r>
      <w:r w:rsidR="002546BC">
        <w:rPr>
          <w:rFonts w:ascii="Times New Roman" w:hAnsi="Times New Roman" w:cs="Times New Roman"/>
          <w:sz w:val="24"/>
          <w:szCs w:val="24"/>
        </w:rPr>
        <w:t>curve</w:t>
      </w:r>
      <w:r w:rsidR="009742C4">
        <w:rPr>
          <w:rFonts w:ascii="Times New Roman" w:hAnsi="Times New Roman" w:cs="Times New Roman"/>
          <w:sz w:val="24"/>
          <w:szCs w:val="24"/>
        </w:rPr>
        <w:t xml:space="preserve">d glasses. </w:t>
      </w:r>
    </w:p>
    <w:p w:rsidR="00210847" w:rsidRDefault="008E557F" w:rsidP="00120849">
      <w:pPr>
        <w:pStyle w:val="ListParagraph"/>
        <w:numPr>
          <w:ilvl w:val="0"/>
          <w:numId w:val="2"/>
        </w:numPr>
        <w:tabs>
          <w:tab w:val="center" w:pos="4513"/>
          <w:tab w:val="left" w:pos="5746"/>
        </w:tabs>
        <w:spacing w:after="120" w:line="240" w:lineRule="auto"/>
        <w:ind w:left="360"/>
        <w:contextualSpacing w:val="0"/>
        <w:jc w:val="both"/>
        <w:rPr>
          <w:rFonts w:ascii="Times New Roman" w:hAnsi="Times New Roman" w:cs="Times New Roman"/>
          <w:sz w:val="24"/>
          <w:szCs w:val="24"/>
        </w:rPr>
      </w:pPr>
      <w:r w:rsidRPr="00582299">
        <w:rPr>
          <w:rFonts w:ascii="Times New Roman" w:hAnsi="Times New Roman" w:cs="Times New Roman"/>
          <w:b/>
          <w:bCs/>
          <w:sz w:val="24"/>
          <w:szCs w:val="24"/>
        </w:rPr>
        <w:t>Addition of Impact Test for small pieces of glasses</w:t>
      </w:r>
      <w:r w:rsidRPr="00582299">
        <w:rPr>
          <w:rFonts w:ascii="Times New Roman" w:hAnsi="Times New Roman" w:cs="Times New Roman"/>
          <w:sz w:val="24"/>
          <w:szCs w:val="24"/>
        </w:rPr>
        <w:t xml:space="preserve">: In the Amendment No. 1, it was decided that the subcommittee is looking for an alternative test method to ball drop test which may be added for smaller and thinner safety glass samples. </w:t>
      </w:r>
      <w:r w:rsidR="009742C4">
        <w:rPr>
          <w:rFonts w:ascii="Times New Roman" w:hAnsi="Times New Roman" w:cs="Times New Roman"/>
          <w:sz w:val="24"/>
          <w:szCs w:val="24"/>
        </w:rPr>
        <w:t>The subcommittee noted that in IS 2553 (Part 3) which is the Indian standard on safety glass</w:t>
      </w:r>
      <w:r w:rsidR="00E048F2">
        <w:rPr>
          <w:rFonts w:ascii="Times New Roman" w:hAnsi="Times New Roman" w:cs="Times New Roman"/>
          <w:sz w:val="24"/>
          <w:szCs w:val="24"/>
        </w:rPr>
        <w:t xml:space="preserve"> for solar applications, a steel ball weighing 227 g is used instead of 1040 g ball for glasses having thickness less than 5 mm. Hence, the subcommittee recommended that the same may also be specified in this standard also.</w:t>
      </w:r>
    </w:p>
    <w:p w:rsidR="00040710" w:rsidRPr="00210847" w:rsidRDefault="002D2572" w:rsidP="00210847">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During the circulation period a comment was received from Gold </w:t>
      </w:r>
      <w:proofErr w:type="gramStart"/>
      <w:r>
        <w:rPr>
          <w:rFonts w:ascii="Times New Roman" w:hAnsi="Times New Roman" w:cs="Times New Roman"/>
          <w:bCs/>
          <w:sz w:val="24"/>
          <w:szCs w:val="24"/>
        </w:rPr>
        <w:t>Plus</w:t>
      </w:r>
      <w:proofErr w:type="gramEnd"/>
      <w:r>
        <w:rPr>
          <w:rFonts w:ascii="Times New Roman" w:hAnsi="Times New Roman" w:cs="Times New Roman"/>
          <w:bCs/>
          <w:sz w:val="24"/>
          <w:szCs w:val="24"/>
        </w:rPr>
        <w:t xml:space="preserve"> Glass Industry regarding the impact test for small glass pieces</w:t>
      </w:r>
      <w:r>
        <w:rPr>
          <w:rFonts w:ascii="Times New Roman" w:hAnsi="Times New Roman" w:cs="Times New Roman"/>
          <w:bCs/>
          <w:sz w:val="24"/>
          <w:szCs w:val="24"/>
        </w:rPr>
        <w:t xml:space="preserve"> which has been discussed in</w:t>
      </w:r>
      <w:r>
        <w:rPr>
          <w:rFonts w:ascii="Times New Roman" w:hAnsi="Times New Roman" w:cs="Times New Roman"/>
          <w:bCs/>
          <w:sz w:val="24"/>
          <w:szCs w:val="24"/>
        </w:rPr>
        <w:t xml:space="preserve"> </w:t>
      </w:r>
      <w:r>
        <w:rPr>
          <w:rFonts w:ascii="Times New Roman" w:hAnsi="Times New Roman" w:cs="Times New Roman"/>
          <w:sz w:val="24"/>
          <w:szCs w:val="24"/>
        </w:rPr>
        <w:t>t</w:t>
      </w:r>
      <w:r w:rsidR="00210847" w:rsidRPr="00210847">
        <w:rPr>
          <w:rFonts w:ascii="Times New Roman" w:hAnsi="Times New Roman" w:cs="Times New Roman"/>
          <w:sz w:val="24"/>
          <w:szCs w:val="24"/>
        </w:rPr>
        <w:t xml:space="preserve">he </w:t>
      </w:r>
      <w:r>
        <w:rPr>
          <w:rFonts w:ascii="Times New Roman" w:hAnsi="Times New Roman" w:cs="Times New Roman"/>
          <w:bCs/>
          <w:sz w:val="24"/>
          <w:szCs w:val="24"/>
        </w:rPr>
        <w:t>11</w:t>
      </w:r>
      <w:r w:rsidRPr="0021084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meeting </w:t>
      </w:r>
      <w:r>
        <w:rPr>
          <w:rFonts w:ascii="Times New Roman" w:hAnsi="Times New Roman" w:cs="Times New Roman"/>
          <w:bCs/>
          <w:sz w:val="24"/>
          <w:szCs w:val="24"/>
        </w:rPr>
        <w:t xml:space="preserve">of the </w:t>
      </w:r>
      <w:r>
        <w:rPr>
          <w:rFonts w:ascii="Times New Roman" w:hAnsi="Times New Roman" w:cs="Times New Roman"/>
          <w:sz w:val="24"/>
          <w:szCs w:val="24"/>
        </w:rPr>
        <w:t xml:space="preserve">CHD 10:4 Subcommittee held on 06-02-2024 wherein the subcommittee rejected the comment and </w:t>
      </w:r>
      <w:r w:rsidR="00BC5935">
        <w:rPr>
          <w:rFonts w:ascii="Times New Roman" w:hAnsi="Times New Roman" w:cs="Times New Roman"/>
          <w:bCs/>
          <w:sz w:val="24"/>
          <w:szCs w:val="24"/>
        </w:rPr>
        <w:t>recommended to finalize the draft for printing.</w:t>
      </w:r>
    </w:p>
    <w:p w:rsidR="008814D3" w:rsidRPr="00AF6801" w:rsidRDefault="009742C4" w:rsidP="00B77A4F">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The C</w:t>
      </w:r>
      <w:r w:rsidR="008814D3">
        <w:rPr>
          <w:rFonts w:ascii="Times New Roman" w:hAnsi="Times New Roman" w:cs="Times New Roman"/>
          <w:sz w:val="24"/>
          <w:szCs w:val="24"/>
        </w:rPr>
        <w:t xml:space="preserve">ommittee may </w:t>
      </w:r>
      <w:r w:rsidR="00210847">
        <w:rPr>
          <w:rFonts w:ascii="Times New Roman" w:hAnsi="Times New Roman" w:cs="Times New Roman"/>
          <w:b/>
          <w:bCs/>
          <w:sz w:val="24"/>
          <w:szCs w:val="24"/>
        </w:rPr>
        <w:t>FINALIZE</w:t>
      </w:r>
      <w:r w:rsidR="00040710">
        <w:rPr>
          <w:rFonts w:ascii="Times New Roman" w:hAnsi="Times New Roman" w:cs="Times New Roman"/>
          <w:b/>
          <w:bCs/>
          <w:sz w:val="24"/>
          <w:szCs w:val="24"/>
        </w:rPr>
        <w:t xml:space="preserve"> </w:t>
      </w:r>
      <w:r w:rsidR="00040710" w:rsidRPr="00210847">
        <w:rPr>
          <w:rFonts w:ascii="Times New Roman" w:hAnsi="Times New Roman" w:cs="Times New Roman"/>
          <w:sz w:val="24"/>
          <w:szCs w:val="24"/>
        </w:rPr>
        <w:t xml:space="preserve">for </w:t>
      </w:r>
      <w:r w:rsidR="00210847" w:rsidRPr="00210847">
        <w:rPr>
          <w:rFonts w:ascii="Times New Roman" w:hAnsi="Times New Roman" w:cs="Times New Roman"/>
          <w:sz w:val="24"/>
          <w:szCs w:val="24"/>
        </w:rPr>
        <w:t>Printing</w:t>
      </w:r>
      <w:r w:rsidR="00210847">
        <w:rPr>
          <w:rFonts w:ascii="Times New Roman" w:hAnsi="Times New Roman" w:cs="Times New Roman"/>
          <w:b/>
          <w:bCs/>
          <w:sz w:val="24"/>
          <w:szCs w:val="24"/>
        </w:rPr>
        <w:t>.</w:t>
      </w:r>
    </w:p>
    <w:p w:rsidR="00AF6801" w:rsidRDefault="00AF6801" w:rsidP="00AF6801">
      <w:pPr>
        <w:spacing w:after="120"/>
        <w:jc w:val="both"/>
        <w:rPr>
          <w:rFonts w:ascii="Times New Roman" w:hAnsi="Times New Roman" w:cs="Times New Roman"/>
          <w:b/>
          <w:bCs/>
          <w:sz w:val="24"/>
        </w:rPr>
      </w:pPr>
      <w:r w:rsidRPr="00621B67">
        <w:rPr>
          <w:rFonts w:ascii="Times New Roman" w:hAnsi="Times New Roman" w:cs="Times New Roman"/>
          <w:b/>
          <w:bCs/>
          <w:sz w:val="24"/>
        </w:rPr>
        <w:t>3.2 Amendment No. 1 to IS 2553 (Part 3): 2018 Safe</w:t>
      </w:r>
      <w:r>
        <w:rPr>
          <w:rFonts w:ascii="Times New Roman" w:hAnsi="Times New Roman" w:cs="Times New Roman"/>
          <w:b/>
          <w:bCs/>
          <w:sz w:val="24"/>
        </w:rPr>
        <w:t>ty Glass for Solar Applications</w:t>
      </w:r>
      <w:r>
        <w:rPr>
          <w:rFonts w:ascii="Times New Roman" w:hAnsi="Times New Roman" w:cs="Times New Roman"/>
          <w:b/>
          <w:bCs/>
          <w:sz w:val="24"/>
        </w:rPr>
        <w:t xml:space="preserve"> [Doc. No. </w:t>
      </w:r>
      <w:r w:rsidR="00FF7EBA">
        <w:rPr>
          <w:rFonts w:ascii="Times New Roman" w:hAnsi="Times New Roman" w:cs="Times New Roman"/>
          <w:b/>
          <w:bCs/>
          <w:sz w:val="24"/>
        </w:rPr>
        <w:t>24807</w:t>
      </w:r>
      <w:r>
        <w:rPr>
          <w:rFonts w:ascii="Times New Roman" w:hAnsi="Times New Roman" w:cs="Times New Roman"/>
          <w:b/>
          <w:bCs/>
          <w:sz w:val="24"/>
        </w:rPr>
        <w:t>]</w:t>
      </w:r>
    </w:p>
    <w:p w:rsidR="00AF6801" w:rsidRDefault="00AF6801" w:rsidP="006476BE">
      <w:pPr>
        <w:spacing w:after="120"/>
        <w:jc w:val="both"/>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sz w:val="24"/>
        </w:rPr>
        <w:t xml:space="preserve">CHD 10:4 </w:t>
      </w:r>
      <w:r>
        <w:rPr>
          <w:rFonts w:ascii="Times New Roman" w:hAnsi="Times New Roman" w:cs="Times New Roman"/>
          <w:sz w:val="24"/>
        </w:rPr>
        <w:t xml:space="preserve">subcommittee </w:t>
      </w:r>
      <w:r>
        <w:rPr>
          <w:rFonts w:ascii="Times New Roman" w:hAnsi="Times New Roman" w:cs="Times New Roman"/>
          <w:sz w:val="24"/>
        </w:rPr>
        <w:t>in its 11</w:t>
      </w:r>
      <w:r w:rsidRPr="00AF6801">
        <w:rPr>
          <w:rFonts w:ascii="Times New Roman" w:hAnsi="Times New Roman" w:cs="Times New Roman"/>
          <w:sz w:val="24"/>
          <w:vertAlign w:val="superscript"/>
        </w:rPr>
        <w:t>th</w:t>
      </w:r>
      <w:r>
        <w:rPr>
          <w:rFonts w:ascii="Times New Roman" w:hAnsi="Times New Roman" w:cs="Times New Roman"/>
          <w:sz w:val="24"/>
        </w:rPr>
        <w:t xml:space="preserve"> meeting </w:t>
      </w:r>
      <w:r>
        <w:rPr>
          <w:rFonts w:ascii="Times New Roman" w:hAnsi="Times New Roman" w:cs="Times New Roman"/>
          <w:sz w:val="24"/>
        </w:rPr>
        <w:t xml:space="preserve">noted that </w:t>
      </w:r>
      <w:r w:rsidRPr="004E35BD">
        <w:rPr>
          <w:rFonts w:ascii="Times New Roman" w:hAnsi="Times New Roman" w:cs="Times New Roman"/>
          <w:sz w:val="24"/>
        </w:rPr>
        <w:t xml:space="preserve">the clause 4.1 </w:t>
      </w:r>
      <w:r>
        <w:rPr>
          <w:rFonts w:ascii="Times New Roman" w:hAnsi="Times New Roman" w:cs="Times New Roman"/>
          <w:sz w:val="24"/>
        </w:rPr>
        <w:t xml:space="preserve">of IS 2553 (Part 3) </w:t>
      </w:r>
      <w:r w:rsidRPr="004E35BD">
        <w:rPr>
          <w:rFonts w:ascii="Times New Roman" w:hAnsi="Times New Roman" w:cs="Times New Roman"/>
          <w:sz w:val="24"/>
        </w:rPr>
        <w:t xml:space="preserve">specifies that the raw glass shall conform to the requirements specified in Doc CHD 10 (13078) ‘Low iron textured glass – specifications’. However, as per the decision of the committee, instead of a new standard, a new variety namely ‘Extra clear patterned glass’ has been added in the latest revision of IS 5437: 2024. Hence, </w:t>
      </w:r>
      <w:r>
        <w:rPr>
          <w:rFonts w:ascii="Times New Roman" w:hAnsi="Times New Roman" w:cs="Times New Roman"/>
          <w:sz w:val="24"/>
        </w:rPr>
        <w:t>on the proposal of the</w:t>
      </w:r>
      <w:r>
        <w:rPr>
          <w:rFonts w:ascii="Times New Roman" w:hAnsi="Times New Roman" w:cs="Times New Roman"/>
          <w:sz w:val="24"/>
        </w:rPr>
        <w:t xml:space="preserve"> BIS secretariat</w:t>
      </w:r>
      <w:r>
        <w:rPr>
          <w:rFonts w:ascii="Times New Roman" w:hAnsi="Times New Roman" w:cs="Times New Roman"/>
          <w:sz w:val="24"/>
        </w:rPr>
        <w:t>,</w:t>
      </w:r>
      <w:r>
        <w:rPr>
          <w:rFonts w:ascii="Times New Roman" w:hAnsi="Times New Roman" w:cs="Times New Roman"/>
          <w:sz w:val="24"/>
        </w:rPr>
        <w:t xml:space="preserve"> the subcommittee prepared </w:t>
      </w:r>
      <w:r>
        <w:rPr>
          <w:rFonts w:ascii="Times New Roman" w:hAnsi="Times New Roman" w:cs="Times New Roman"/>
          <w:sz w:val="24"/>
        </w:rPr>
        <w:t>a</w:t>
      </w:r>
      <w:r>
        <w:rPr>
          <w:rFonts w:ascii="Times New Roman" w:hAnsi="Times New Roman" w:cs="Times New Roman"/>
          <w:sz w:val="24"/>
        </w:rPr>
        <w:t xml:space="preserve"> draft</w:t>
      </w:r>
      <w:r w:rsidRPr="004E35BD">
        <w:rPr>
          <w:rFonts w:ascii="Times New Roman" w:hAnsi="Times New Roman" w:cs="Times New Roman"/>
          <w:sz w:val="24"/>
        </w:rPr>
        <w:t xml:space="preserve"> amendment </w:t>
      </w:r>
      <w:r>
        <w:rPr>
          <w:rFonts w:ascii="Times New Roman" w:hAnsi="Times New Roman" w:cs="Times New Roman"/>
          <w:sz w:val="24"/>
        </w:rPr>
        <w:t xml:space="preserve">as attached in </w:t>
      </w:r>
      <w:r w:rsidRPr="00FE5D48">
        <w:rPr>
          <w:rFonts w:ascii="Times New Roman" w:hAnsi="Times New Roman" w:cs="Times New Roman"/>
          <w:b/>
          <w:bCs/>
          <w:sz w:val="24"/>
        </w:rPr>
        <w:t>Annex-III</w:t>
      </w:r>
      <w:r>
        <w:rPr>
          <w:rFonts w:ascii="Times New Roman" w:hAnsi="Times New Roman" w:cs="Times New Roman"/>
          <w:b/>
          <w:bCs/>
          <w:sz w:val="24"/>
        </w:rPr>
        <w:t xml:space="preserve"> </w:t>
      </w:r>
      <w:bookmarkStart w:id="0" w:name="_GoBack"/>
      <w:bookmarkEnd w:id="0"/>
      <w:r w:rsidRPr="004E35BD">
        <w:rPr>
          <w:rFonts w:ascii="Times New Roman" w:hAnsi="Times New Roman" w:cs="Times New Roman"/>
          <w:sz w:val="24"/>
        </w:rPr>
        <w:t xml:space="preserve">in order to update the requirements for raw material. </w:t>
      </w:r>
      <w:r>
        <w:rPr>
          <w:rFonts w:ascii="Times New Roman" w:hAnsi="Times New Roman" w:cs="Times New Roman"/>
          <w:sz w:val="24"/>
        </w:rPr>
        <w:t>The draft amendment was sent into</w:t>
      </w:r>
      <w:r w:rsidRPr="004E35BD">
        <w:rPr>
          <w:rFonts w:ascii="Times New Roman" w:hAnsi="Times New Roman" w:cs="Times New Roman"/>
          <w:sz w:val="24"/>
        </w:rPr>
        <w:t xml:space="preserve"> wide circulation </w:t>
      </w:r>
      <w:r>
        <w:rPr>
          <w:rFonts w:ascii="Times New Roman" w:hAnsi="Times New Roman" w:cs="Times New Roman"/>
          <w:sz w:val="24"/>
        </w:rPr>
        <w:t xml:space="preserve">on </w:t>
      </w:r>
      <w:r w:rsidRPr="004E35BD">
        <w:rPr>
          <w:rFonts w:ascii="Times New Roman" w:hAnsi="Times New Roman" w:cs="Times New Roman"/>
          <w:sz w:val="24"/>
        </w:rPr>
        <w:t xml:space="preserve">for </w:t>
      </w:r>
      <w:r>
        <w:rPr>
          <w:rFonts w:ascii="Times New Roman" w:hAnsi="Times New Roman" w:cs="Times New Roman"/>
          <w:sz w:val="24"/>
        </w:rPr>
        <w:t>a</w:t>
      </w:r>
      <w:r w:rsidRPr="004E35BD">
        <w:rPr>
          <w:rFonts w:ascii="Times New Roman" w:hAnsi="Times New Roman" w:cs="Times New Roman"/>
          <w:sz w:val="24"/>
        </w:rPr>
        <w:t xml:space="preserve"> period of </w:t>
      </w:r>
      <w:r>
        <w:rPr>
          <w:rFonts w:ascii="Times New Roman" w:hAnsi="Times New Roman" w:cs="Times New Roman"/>
          <w:sz w:val="24"/>
        </w:rPr>
        <w:t>one month</w:t>
      </w:r>
      <w:r w:rsidRPr="004E35BD">
        <w:rPr>
          <w:rFonts w:ascii="Times New Roman" w:hAnsi="Times New Roman" w:cs="Times New Roman"/>
          <w:sz w:val="24"/>
        </w:rPr>
        <w:t>.</w:t>
      </w:r>
      <w:r>
        <w:rPr>
          <w:rFonts w:ascii="Times New Roman" w:hAnsi="Times New Roman" w:cs="Times New Roman"/>
          <w:sz w:val="24"/>
        </w:rPr>
        <w:t xml:space="preserve"> We have received one comment during the circulation as given below:</w:t>
      </w:r>
    </w:p>
    <w:p w:rsidR="00FF7EBA" w:rsidRDefault="00FF7EBA" w:rsidP="006476BE">
      <w:pPr>
        <w:spacing w:after="120"/>
        <w:jc w:val="both"/>
        <w:rPr>
          <w:rFonts w:ascii="Times New Roman" w:hAnsi="Times New Roman" w:cs="Times New Roman"/>
          <w:sz w:val="24"/>
        </w:rPr>
      </w:pPr>
      <w:r w:rsidRPr="00B5748C">
        <w:rPr>
          <w:rFonts w:ascii="Times New Roman" w:hAnsi="Times New Roman" w:cs="Times New Roman"/>
          <w:b/>
          <w:bCs/>
          <w:sz w:val="24"/>
        </w:rPr>
        <w:t>Comments from ASAHI India</w:t>
      </w:r>
      <w:r>
        <w:rPr>
          <w:rFonts w:ascii="Times New Roman" w:hAnsi="Times New Roman" w:cs="Times New Roman"/>
          <w:sz w:val="24"/>
        </w:rPr>
        <w:t xml:space="preserve">: </w:t>
      </w:r>
      <w:r w:rsidR="00B5748C">
        <w:rPr>
          <w:rFonts w:ascii="Times New Roman" w:hAnsi="Times New Roman" w:cs="Times New Roman"/>
          <w:sz w:val="24"/>
        </w:rPr>
        <w:t>In clause 5.1, the requirements may be converted to recommendatory in line with the practice being followed in other Indian standards.</w:t>
      </w:r>
    </w:p>
    <w:p w:rsidR="00AF6801" w:rsidRPr="00AF6801" w:rsidRDefault="00AF6801" w:rsidP="00B77A4F">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AF6801" w:rsidRDefault="00AF6801" w:rsidP="006476BE">
      <w:pPr>
        <w:spacing w:after="120"/>
        <w:jc w:val="both"/>
        <w:rPr>
          <w:rFonts w:ascii="Times New Roman" w:hAnsi="Times New Roman" w:cs="Times New Roman"/>
          <w:b/>
          <w:bCs/>
          <w:sz w:val="24"/>
        </w:rPr>
      </w:pPr>
      <w:r w:rsidRPr="006476BE">
        <w:rPr>
          <w:rFonts w:ascii="Times New Roman" w:hAnsi="Times New Roman" w:cs="Times New Roman"/>
          <w:b/>
          <w:bCs/>
          <w:sz w:val="24"/>
        </w:rPr>
        <w:t>3.3 Documents recommend</w:t>
      </w:r>
      <w:r w:rsidR="00B5748C">
        <w:rPr>
          <w:rFonts w:ascii="Times New Roman" w:hAnsi="Times New Roman" w:cs="Times New Roman"/>
          <w:b/>
          <w:bCs/>
          <w:sz w:val="24"/>
        </w:rPr>
        <w:t>ed by CHD 10:5 for finalization</w:t>
      </w:r>
    </w:p>
    <w:p w:rsidR="00B5748C" w:rsidRPr="00D572E2" w:rsidRDefault="006476BE"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hAnsi="Times New Roman" w:cs="Times New Roman"/>
          <w:b/>
          <w:bCs/>
          <w:sz w:val="24"/>
          <w:szCs w:val="24"/>
        </w:rPr>
        <w:lastRenderedPageBreak/>
        <w:t>3.3.1</w:t>
      </w:r>
      <w:r w:rsidRPr="00D572E2">
        <w:rPr>
          <w:rFonts w:ascii="Times New Roman" w:hAnsi="Times New Roman" w:cs="Times New Roman"/>
          <w:sz w:val="24"/>
          <w:szCs w:val="24"/>
        </w:rPr>
        <w:t xml:space="preserve"> </w:t>
      </w:r>
      <w:r w:rsidR="00B5748C" w:rsidRPr="00D572E2">
        <w:rPr>
          <w:rFonts w:ascii="Times New Roman" w:hAnsi="Times New Roman" w:cs="Times New Roman"/>
          <w:sz w:val="24"/>
          <w:szCs w:val="24"/>
        </w:rPr>
        <w:t xml:space="preserve">Revision of </w:t>
      </w:r>
      <w:r w:rsidR="00B5748C" w:rsidRPr="00D572E2">
        <w:rPr>
          <w:rFonts w:ascii="Times New Roman" w:hAnsi="Times New Roman" w:cs="Times New Roman"/>
          <w:b/>
          <w:bCs/>
          <w:sz w:val="24"/>
          <w:szCs w:val="24"/>
        </w:rPr>
        <w:t>IS 4825: 1982</w:t>
      </w:r>
      <w:r w:rsidR="00B5748C" w:rsidRPr="00D572E2">
        <w:rPr>
          <w:rFonts w:ascii="Times New Roman" w:hAnsi="Times New Roman" w:cs="Times New Roman"/>
          <w:sz w:val="24"/>
          <w:szCs w:val="24"/>
        </w:rPr>
        <w:t xml:space="preserve"> L</w:t>
      </w:r>
      <w:r w:rsidR="00B5748C" w:rsidRPr="00D572E2">
        <w:rPr>
          <w:rFonts w:ascii="Times New Roman" w:eastAsia="Times New Roman" w:hAnsi="Times New Roman" w:cs="Times New Roman"/>
          <w:sz w:val="24"/>
          <w:szCs w:val="24"/>
          <w:lang w:bidi="hi-IN"/>
        </w:rPr>
        <w:t>iquid-in-glass solid-stem reference thermometers – specification [Doc. No. CHD 10/24360]</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hAnsi="Times New Roman" w:cs="Times New Roman"/>
          <w:b/>
          <w:bCs/>
          <w:sz w:val="24"/>
          <w:szCs w:val="24"/>
        </w:rPr>
        <w:t>3.3.2</w:t>
      </w:r>
      <w:r w:rsidRPr="00D572E2">
        <w:rPr>
          <w:rFonts w:ascii="Times New Roman" w:hAnsi="Times New Roman" w:cs="Times New Roman"/>
          <w:sz w:val="24"/>
          <w:szCs w:val="24"/>
        </w:rPr>
        <w:t xml:space="preserve"> Revision of </w:t>
      </w:r>
      <w:r w:rsidRPr="00D572E2">
        <w:rPr>
          <w:rFonts w:ascii="Times New Roman" w:hAnsi="Times New Roman" w:cs="Times New Roman"/>
          <w:b/>
          <w:bCs/>
          <w:sz w:val="24"/>
          <w:szCs w:val="24"/>
        </w:rPr>
        <w:t>IS 3608 (Part 1): 1987</w:t>
      </w:r>
      <w:r w:rsidRPr="00D572E2">
        <w:rPr>
          <w:rFonts w:ascii="Times New Roman" w:hAnsi="Times New Roman" w:cs="Times New Roman"/>
          <w:sz w:val="24"/>
          <w:szCs w:val="24"/>
        </w:rPr>
        <w:t xml:space="preserve"> </w:t>
      </w:r>
      <w:r w:rsidRPr="00D572E2">
        <w:rPr>
          <w:rFonts w:ascii="Times New Roman" w:eastAsia="Times New Roman" w:hAnsi="Times New Roman" w:cs="Times New Roman"/>
          <w:sz w:val="24"/>
          <w:szCs w:val="24"/>
          <w:lang w:bidi="hi-IN"/>
        </w:rPr>
        <w:t>Glass alcoholometers - specification part 1 glass alcoholometers without thermometer [Doc. No. CHD 10/24338]</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3.3.3</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IS 6500: 1972</w:t>
      </w:r>
      <w:r w:rsidRPr="00D572E2">
        <w:rPr>
          <w:rFonts w:ascii="Times New Roman" w:eastAsia="Times New Roman" w:hAnsi="Times New Roman" w:cs="Times New Roman"/>
          <w:sz w:val="24"/>
          <w:szCs w:val="24"/>
          <w:lang w:bidi="hi-IN"/>
        </w:rPr>
        <w:t xml:space="preserve"> Thermometer for measurement of sea surface temperature – specification [Doc. No. CHD 10/24353]</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3.3.4</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8728: 1977</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Adjustable range thermometers – specification </w:t>
      </w:r>
      <w:r w:rsidRPr="00D572E2">
        <w:rPr>
          <w:rFonts w:ascii="Times New Roman" w:eastAsia="Times New Roman" w:hAnsi="Times New Roman" w:cs="Times New Roman"/>
          <w:sz w:val="24"/>
          <w:szCs w:val="24"/>
          <w:lang w:bidi="hi-IN"/>
        </w:rPr>
        <w:t>[Doc. No. CHD 10/2433</w:t>
      </w:r>
      <w:r w:rsidRPr="00D572E2">
        <w:rPr>
          <w:rFonts w:ascii="Times New Roman" w:eastAsia="Times New Roman" w:hAnsi="Times New Roman" w:cs="Times New Roman"/>
          <w:sz w:val="24"/>
          <w:szCs w:val="24"/>
          <w:lang w:bidi="hi-IN"/>
        </w:rPr>
        <w:t>5</w:t>
      </w:r>
      <w:r w:rsidRPr="00D572E2">
        <w:rPr>
          <w:rFonts w:ascii="Times New Roman" w:eastAsia="Times New Roman" w:hAnsi="Times New Roman" w:cs="Times New Roman"/>
          <w:sz w:val="24"/>
          <w:szCs w:val="24"/>
          <w:lang w:bidi="hi-IN"/>
        </w:rPr>
        <w:t>]</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3.3.5</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12244 (Part 1): 1988</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Calorimeter thermometers – specification part 1 solid-stem thermometers </w:t>
      </w:r>
      <w:r w:rsidRPr="00D572E2">
        <w:rPr>
          <w:rFonts w:ascii="Times New Roman" w:eastAsia="Times New Roman" w:hAnsi="Times New Roman" w:cs="Times New Roman"/>
          <w:sz w:val="24"/>
          <w:szCs w:val="24"/>
          <w:lang w:bidi="hi-IN"/>
        </w:rPr>
        <w:t>[</w:t>
      </w:r>
      <w:r w:rsidRPr="00D572E2">
        <w:rPr>
          <w:rFonts w:ascii="Times New Roman" w:eastAsia="Times New Roman" w:hAnsi="Times New Roman" w:cs="Times New Roman"/>
          <w:sz w:val="24"/>
          <w:szCs w:val="24"/>
          <w:lang w:bidi="hi-IN"/>
        </w:rPr>
        <w:t>Doc. No. CHD 10/24460</w:t>
      </w:r>
      <w:r w:rsidRPr="00D572E2">
        <w:rPr>
          <w:rFonts w:ascii="Times New Roman" w:eastAsia="Times New Roman" w:hAnsi="Times New Roman" w:cs="Times New Roman"/>
          <w:sz w:val="24"/>
          <w:szCs w:val="24"/>
          <w:lang w:bidi="hi-IN"/>
        </w:rPr>
        <w:t>]</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3.3.6</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003A2E35" w:rsidRPr="00D572E2">
        <w:rPr>
          <w:rFonts w:ascii="Times New Roman" w:eastAsia="Times New Roman" w:hAnsi="Times New Roman" w:cs="Times New Roman"/>
          <w:b/>
          <w:bCs/>
          <w:sz w:val="24"/>
          <w:szCs w:val="24"/>
          <w:lang w:bidi="hi-IN"/>
        </w:rPr>
        <w:t>5725: 1970</w:t>
      </w:r>
      <w:r w:rsidRPr="00D572E2">
        <w:rPr>
          <w:rFonts w:ascii="Times New Roman" w:eastAsia="Times New Roman" w:hAnsi="Times New Roman" w:cs="Times New Roman"/>
          <w:sz w:val="24"/>
          <w:szCs w:val="24"/>
          <w:lang w:bidi="hi-IN"/>
        </w:rPr>
        <w:t xml:space="preserve"> </w:t>
      </w:r>
      <w:r w:rsidR="003A2E35" w:rsidRPr="00D572E2">
        <w:rPr>
          <w:rFonts w:ascii="Times New Roman" w:eastAsia="Times New Roman" w:hAnsi="Times New Roman" w:cs="Times New Roman"/>
          <w:sz w:val="24"/>
          <w:szCs w:val="24"/>
          <w:lang w:bidi="hi-IN"/>
        </w:rPr>
        <w:t xml:space="preserve">Psychrometers unventilated dry and wet bulb hygrometers – specification </w:t>
      </w:r>
      <w:r w:rsidRPr="00D572E2">
        <w:rPr>
          <w:rFonts w:ascii="Times New Roman" w:eastAsia="Times New Roman" w:hAnsi="Times New Roman" w:cs="Times New Roman"/>
          <w:sz w:val="24"/>
          <w:szCs w:val="24"/>
          <w:lang w:bidi="hi-IN"/>
        </w:rPr>
        <w:t>[Doc. No. CHD 10/2</w:t>
      </w:r>
      <w:r w:rsidR="003A2E35" w:rsidRPr="00D572E2">
        <w:rPr>
          <w:rFonts w:ascii="Times New Roman" w:eastAsia="Times New Roman" w:hAnsi="Times New Roman" w:cs="Times New Roman"/>
          <w:sz w:val="24"/>
          <w:szCs w:val="24"/>
          <w:lang w:bidi="hi-IN"/>
        </w:rPr>
        <w:t>0974</w:t>
      </w:r>
      <w:r w:rsidRPr="00D572E2">
        <w:rPr>
          <w:rFonts w:ascii="Times New Roman" w:eastAsia="Times New Roman" w:hAnsi="Times New Roman" w:cs="Times New Roman"/>
          <w:sz w:val="24"/>
          <w:szCs w:val="24"/>
          <w:lang w:bidi="hi-IN"/>
        </w:rPr>
        <w:t>]</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3.3.7</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003A2E35" w:rsidRPr="00D572E2">
        <w:rPr>
          <w:rFonts w:ascii="Times New Roman" w:eastAsia="Times New Roman" w:hAnsi="Times New Roman" w:cs="Times New Roman"/>
          <w:b/>
          <w:bCs/>
          <w:sz w:val="24"/>
          <w:szCs w:val="24"/>
          <w:lang w:bidi="hi-IN"/>
        </w:rPr>
        <w:t>6592: 1972</w:t>
      </w:r>
      <w:r w:rsidRPr="00D572E2">
        <w:rPr>
          <w:rFonts w:ascii="Times New Roman" w:eastAsia="Times New Roman" w:hAnsi="Times New Roman" w:cs="Times New Roman"/>
          <w:sz w:val="24"/>
          <w:szCs w:val="24"/>
          <w:lang w:bidi="hi-IN"/>
        </w:rPr>
        <w:t xml:space="preserve"> </w:t>
      </w:r>
      <w:r w:rsidR="003A2E35" w:rsidRPr="00D572E2">
        <w:rPr>
          <w:rFonts w:ascii="Times New Roman" w:eastAsia="Times New Roman" w:hAnsi="Times New Roman" w:cs="Times New Roman"/>
          <w:sz w:val="24"/>
          <w:szCs w:val="24"/>
          <w:lang w:bidi="hi-IN"/>
        </w:rPr>
        <w:t xml:space="preserve">Soil thermometers – specification </w:t>
      </w:r>
      <w:r w:rsidRPr="00D572E2">
        <w:rPr>
          <w:rFonts w:ascii="Times New Roman" w:eastAsia="Times New Roman" w:hAnsi="Times New Roman" w:cs="Times New Roman"/>
          <w:sz w:val="24"/>
          <w:szCs w:val="24"/>
          <w:lang w:bidi="hi-IN"/>
        </w:rPr>
        <w:t>[Doc. No. CHD 10/2433</w:t>
      </w:r>
      <w:r w:rsidR="003A2E35" w:rsidRPr="00D572E2">
        <w:rPr>
          <w:rFonts w:ascii="Times New Roman" w:eastAsia="Times New Roman" w:hAnsi="Times New Roman" w:cs="Times New Roman"/>
          <w:sz w:val="24"/>
          <w:szCs w:val="24"/>
          <w:lang w:bidi="hi-IN"/>
        </w:rPr>
        <w:t>9</w:t>
      </w:r>
      <w:r w:rsidRPr="00D572E2">
        <w:rPr>
          <w:rFonts w:ascii="Times New Roman" w:eastAsia="Times New Roman" w:hAnsi="Times New Roman" w:cs="Times New Roman"/>
          <w:sz w:val="24"/>
          <w:szCs w:val="24"/>
          <w:lang w:bidi="hi-IN"/>
        </w:rPr>
        <w:t>]</w:t>
      </w:r>
    </w:p>
    <w:p w:rsidR="00B5748C" w:rsidRPr="00D572E2" w:rsidRDefault="00B5748C" w:rsidP="003A2E35">
      <w:pPr>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3.3.8</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003A2E35" w:rsidRPr="00D572E2">
        <w:rPr>
          <w:rFonts w:ascii="Times New Roman" w:eastAsia="Times New Roman" w:hAnsi="Times New Roman" w:cs="Times New Roman"/>
          <w:b/>
          <w:bCs/>
          <w:sz w:val="24"/>
          <w:szCs w:val="24"/>
          <w:lang w:bidi="hi-IN"/>
        </w:rPr>
        <w:t>3608 (Part 2): 198</w:t>
      </w:r>
      <w:r w:rsidRPr="00D572E2">
        <w:rPr>
          <w:rFonts w:ascii="Times New Roman" w:eastAsia="Times New Roman" w:hAnsi="Times New Roman" w:cs="Times New Roman"/>
          <w:b/>
          <w:bCs/>
          <w:sz w:val="24"/>
          <w:szCs w:val="24"/>
          <w:lang w:bidi="hi-IN"/>
        </w:rPr>
        <w:t>7</w:t>
      </w:r>
      <w:r w:rsidRPr="00D572E2">
        <w:rPr>
          <w:rFonts w:ascii="Times New Roman" w:eastAsia="Times New Roman" w:hAnsi="Times New Roman" w:cs="Times New Roman"/>
          <w:sz w:val="24"/>
          <w:szCs w:val="24"/>
          <w:lang w:bidi="hi-IN"/>
        </w:rPr>
        <w:t xml:space="preserve"> </w:t>
      </w:r>
      <w:r w:rsidR="003A2E35" w:rsidRPr="00D572E2">
        <w:rPr>
          <w:rFonts w:ascii="Times New Roman" w:eastAsia="Times New Roman" w:hAnsi="Times New Roman" w:cs="Times New Roman"/>
          <w:sz w:val="24"/>
          <w:szCs w:val="24"/>
          <w:lang w:bidi="hi-IN"/>
        </w:rPr>
        <w:t xml:space="preserve">Glass alcoholometers - specification part 2 glass alcoholometers with thermometer (thermo-alcoholometers) </w:t>
      </w:r>
      <w:r w:rsidRPr="00D572E2">
        <w:rPr>
          <w:rFonts w:ascii="Times New Roman" w:eastAsia="Times New Roman" w:hAnsi="Times New Roman" w:cs="Times New Roman"/>
          <w:sz w:val="24"/>
          <w:szCs w:val="24"/>
          <w:lang w:bidi="hi-IN"/>
        </w:rPr>
        <w:t>[Doc. No. CHD 10/243</w:t>
      </w:r>
      <w:r w:rsidR="003A2E35" w:rsidRPr="00D572E2">
        <w:rPr>
          <w:rFonts w:ascii="Times New Roman" w:eastAsia="Times New Roman" w:hAnsi="Times New Roman" w:cs="Times New Roman"/>
          <w:sz w:val="24"/>
          <w:szCs w:val="24"/>
          <w:lang w:bidi="hi-IN"/>
        </w:rPr>
        <w:t>6</w:t>
      </w:r>
      <w:r w:rsidRPr="00D572E2">
        <w:rPr>
          <w:rFonts w:ascii="Times New Roman" w:eastAsia="Times New Roman" w:hAnsi="Times New Roman" w:cs="Times New Roman"/>
          <w:sz w:val="24"/>
          <w:szCs w:val="24"/>
          <w:lang w:bidi="hi-IN"/>
        </w:rPr>
        <w:t>5]</w:t>
      </w:r>
    </w:p>
    <w:p w:rsidR="003A2E35" w:rsidRPr="00D572E2" w:rsidRDefault="003A2E35" w:rsidP="003A2E35">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3.3.9</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6274: 19</w:t>
      </w:r>
      <w:r w:rsidRPr="00D572E2">
        <w:rPr>
          <w:rFonts w:ascii="Times New Roman" w:eastAsia="Times New Roman" w:hAnsi="Times New Roman" w:cs="Times New Roman"/>
          <w:b/>
          <w:bCs/>
          <w:sz w:val="24"/>
          <w:szCs w:val="24"/>
          <w:lang w:bidi="hi-IN"/>
        </w:rPr>
        <w:t>7</w:t>
      </w:r>
      <w:r w:rsidRPr="00D572E2">
        <w:rPr>
          <w:rFonts w:ascii="Times New Roman" w:eastAsia="Times New Roman" w:hAnsi="Times New Roman" w:cs="Times New Roman"/>
          <w:b/>
          <w:bCs/>
          <w:sz w:val="24"/>
          <w:szCs w:val="24"/>
          <w:lang w:bidi="hi-IN"/>
        </w:rPr>
        <w:t>1</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Method of calibrating liquid - In - Glass thermometers </w:t>
      </w:r>
      <w:r w:rsidRPr="00D572E2">
        <w:rPr>
          <w:rFonts w:ascii="Times New Roman" w:eastAsia="Times New Roman" w:hAnsi="Times New Roman" w:cs="Times New Roman"/>
          <w:sz w:val="24"/>
          <w:szCs w:val="24"/>
          <w:lang w:bidi="hi-IN"/>
        </w:rPr>
        <w:t>[Doc. No. CHD 10/243</w:t>
      </w:r>
      <w:r w:rsidRPr="00D572E2">
        <w:rPr>
          <w:rFonts w:ascii="Times New Roman" w:eastAsia="Times New Roman" w:hAnsi="Times New Roman" w:cs="Times New Roman"/>
          <w:sz w:val="24"/>
          <w:szCs w:val="24"/>
          <w:lang w:bidi="hi-IN"/>
        </w:rPr>
        <w:t>54</w:t>
      </w:r>
      <w:r w:rsidRPr="00D572E2">
        <w:rPr>
          <w:rFonts w:ascii="Times New Roman" w:eastAsia="Times New Roman" w:hAnsi="Times New Roman" w:cs="Times New Roman"/>
          <w:sz w:val="24"/>
          <w:szCs w:val="24"/>
          <w:lang w:bidi="hi-IN"/>
        </w:rPr>
        <w:t>]</w:t>
      </w:r>
    </w:p>
    <w:p w:rsidR="003A2E35" w:rsidRPr="00D572E2" w:rsidRDefault="003A2E35" w:rsidP="003A2E35">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3.3.10</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1224</w:t>
      </w:r>
      <w:r w:rsidRPr="00D572E2">
        <w:rPr>
          <w:rFonts w:ascii="Times New Roman" w:eastAsia="Times New Roman" w:hAnsi="Times New Roman" w:cs="Times New Roman"/>
          <w:b/>
          <w:bCs/>
          <w:sz w:val="24"/>
          <w:szCs w:val="24"/>
          <w:lang w:bidi="hi-IN"/>
        </w:rPr>
        <w:t>4</w:t>
      </w:r>
      <w:r w:rsidRPr="00D572E2">
        <w:rPr>
          <w:rFonts w:ascii="Times New Roman" w:eastAsia="Times New Roman" w:hAnsi="Times New Roman" w:cs="Times New Roman"/>
          <w:b/>
          <w:bCs/>
          <w:sz w:val="24"/>
          <w:szCs w:val="24"/>
          <w:lang w:bidi="hi-IN"/>
        </w:rPr>
        <w:t xml:space="preserve"> (Part 2)</w:t>
      </w:r>
      <w:r w:rsidRPr="00D572E2">
        <w:rPr>
          <w:rFonts w:ascii="Times New Roman" w:eastAsia="Times New Roman" w:hAnsi="Times New Roman" w:cs="Times New Roman"/>
          <w:b/>
          <w:bCs/>
          <w:sz w:val="24"/>
          <w:szCs w:val="24"/>
          <w:lang w:bidi="hi-IN"/>
        </w:rPr>
        <w:t>: 19</w:t>
      </w:r>
      <w:r w:rsidRPr="00D572E2">
        <w:rPr>
          <w:rFonts w:ascii="Times New Roman" w:eastAsia="Times New Roman" w:hAnsi="Times New Roman" w:cs="Times New Roman"/>
          <w:b/>
          <w:bCs/>
          <w:sz w:val="24"/>
          <w:szCs w:val="24"/>
          <w:lang w:bidi="hi-IN"/>
        </w:rPr>
        <w:t>88</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Calorimeter thermometers – specification part 2 enclosed scale thermometers </w:t>
      </w:r>
      <w:r w:rsidRPr="00D572E2">
        <w:rPr>
          <w:rFonts w:ascii="Times New Roman" w:eastAsia="Times New Roman" w:hAnsi="Times New Roman" w:cs="Times New Roman"/>
          <w:sz w:val="24"/>
          <w:szCs w:val="24"/>
          <w:lang w:bidi="hi-IN"/>
        </w:rPr>
        <w:t>[Doc. No. CHD 10/243</w:t>
      </w:r>
      <w:r w:rsidRPr="00D572E2">
        <w:rPr>
          <w:rFonts w:ascii="Times New Roman" w:eastAsia="Times New Roman" w:hAnsi="Times New Roman" w:cs="Times New Roman"/>
          <w:sz w:val="24"/>
          <w:szCs w:val="24"/>
          <w:lang w:bidi="hi-IN"/>
        </w:rPr>
        <w:t>58</w:t>
      </w:r>
      <w:r w:rsidRPr="00D572E2">
        <w:rPr>
          <w:rFonts w:ascii="Times New Roman" w:eastAsia="Times New Roman" w:hAnsi="Times New Roman" w:cs="Times New Roman"/>
          <w:sz w:val="24"/>
          <w:szCs w:val="24"/>
          <w:lang w:bidi="hi-IN"/>
        </w:rPr>
        <w:t>]</w:t>
      </w:r>
    </w:p>
    <w:p w:rsidR="003A2E35" w:rsidRPr="00D572E2" w:rsidRDefault="003A2E35" w:rsidP="003A2E35">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3.3.11</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2627</w:t>
      </w:r>
      <w:r w:rsidRPr="00D572E2">
        <w:rPr>
          <w:rFonts w:ascii="Times New Roman" w:eastAsia="Times New Roman" w:hAnsi="Times New Roman" w:cs="Times New Roman"/>
          <w:b/>
          <w:bCs/>
          <w:sz w:val="24"/>
          <w:szCs w:val="24"/>
          <w:lang w:bidi="hi-IN"/>
        </w:rPr>
        <w:t>: 19</w:t>
      </w:r>
      <w:r w:rsidRPr="00D572E2">
        <w:rPr>
          <w:rFonts w:ascii="Times New Roman" w:eastAsia="Times New Roman" w:hAnsi="Times New Roman" w:cs="Times New Roman"/>
          <w:b/>
          <w:bCs/>
          <w:sz w:val="24"/>
          <w:szCs w:val="24"/>
          <w:lang w:bidi="hi-IN"/>
        </w:rPr>
        <w:t>79</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Liquid-in-glass thermometers – glossary </w:t>
      </w:r>
      <w:r w:rsidRPr="00D572E2">
        <w:rPr>
          <w:rFonts w:ascii="Times New Roman" w:eastAsia="Times New Roman" w:hAnsi="Times New Roman" w:cs="Times New Roman"/>
          <w:sz w:val="24"/>
          <w:szCs w:val="24"/>
          <w:lang w:bidi="hi-IN"/>
        </w:rPr>
        <w:t>[Doc. No. CHD 10/243</w:t>
      </w:r>
      <w:r w:rsidRPr="00D572E2">
        <w:rPr>
          <w:rFonts w:ascii="Times New Roman" w:eastAsia="Times New Roman" w:hAnsi="Times New Roman" w:cs="Times New Roman"/>
          <w:sz w:val="24"/>
          <w:szCs w:val="24"/>
          <w:lang w:bidi="hi-IN"/>
        </w:rPr>
        <w:t>40</w:t>
      </w:r>
      <w:r w:rsidRPr="00D572E2">
        <w:rPr>
          <w:rFonts w:ascii="Times New Roman" w:eastAsia="Times New Roman" w:hAnsi="Times New Roman" w:cs="Times New Roman"/>
          <w:sz w:val="24"/>
          <w:szCs w:val="24"/>
          <w:lang w:bidi="hi-IN"/>
        </w:rPr>
        <w:t>]</w:t>
      </w:r>
    </w:p>
    <w:p w:rsidR="003A2E35" w:rsidRPr="00D572E2" w:rsidRDefault="003A2E35" w:rsidP="003A2E35">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3.3.12</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5681</w:t>
      </w:r>
      <w:r w:rsidRPr="00D572E2">
        <w:rPr>
          <w:rFonts w:ascii="Times New Roman" w:eastAsia="Times New Roman" w:hAnsi="Times New Roman" w:cs="Times New Roman"/>
          <w:b/>
          <w:bCs/>
          <w:sz w:val="24"/>
          <w:szCs w:val="24"/>
          <w:lang w:bidi="hi-IN"/>
        </w:rPr>
        <w:t>: 199</w:t>
      </w:r>
      <w:r w:rsidRPr="00D572E2">
        <w:rPr>
          <w:rFonts w:ascii="Times New Roman" w:eastAsia="Times New Roman" w:hAnsi="Times New Roman" w:cs="Times New Roman"/>
          <w:b/>
          <w:bCs/>
          <w:sz w:val="24"/>
          <w:szCs w:val="24"/>
          <w:lang w:bidi="hi-IN"/>
        </w:rPr>
        <w:t>2</w:t>
      </w:r>
      <w:r w:rsidRPr="00D572E2">
        <w:rPr>
          <w:rFonts w:ascii="Times New Roman" w:eastAsia="Times New Roman" w:hAnsi="Times New Roman" w:cs="Times New Roman"/>
          <w:sz w:val="24"/>
          <w:szCs w:val="24"/>
          <w:lang w:bidi="hi-IN"/>
        </w:rPr>
        <w:t xml:space="preserve"> </w:t>
      </w:r>
      <w:r w:rsidR="00D572E2" w:rsidRPr="00D572E2">
        <w:rPr>
          <w:rFonts w:ascii="Times New Roman" w:eastAsia="Times New Roman" w:hAnsi="Times New Roman" w:cs="Times New Roman"/>
          <w:sz w:val="24"/>
          <w:szCs w:val="24"/>
          <w:lang w:bidi="hi-IN"/>
        </w:rPr>
        <w:t xml:space="preserve">General meteorological liquid in-glass thermometers – specification </w:t>
      </w:r>
      <w:r w:rsidRPr="00D572E2">
        <w:rPr>
          <w:rFonts w:ascii="Times New Roman" w:eastAsia="Times New Roman" w:hAnsi="Times New Roman" w:cs="Times New Roman"/>
          <w:sz w:val="24"/>
          <w:szCs w:val="24"/>
          <w:lang w:bidi="hi-IN"/>
        </w:rPr>
        <w:t>[Doc. No. CHD 10/243</w:t>
      </w:r>
      <w:r w:rsidRPr="00D572E2">
        <w:rPr>
          <w:rFonts w:ascii="Times New Roman" w:eastAsia="Times New Roman" w:hAnsi="Times New Roman" w:cs="Times New Roman"/>
          <w:sz w:val="24"/>
          <w:szCs w:val="24"/>
          <w:lang w:bidi="hi-IN"/>
        </w:rPr>
        <w:t>34</w:t>
      </w:r>
      <w:r w:rsidRPr="00D572E2">
        <w:rPr>
          <w:rFonts w:ascii="Times New Roman" w:eastAsia="Times New Roman" w:hAnsi="Times New Roman" w:cs="Times New Roman"/>
          <w:sz w:val="24"/>
          <w:szCs w:val="24"/>
          <w:lang w:bidi="hi-IN"/>
        </w:rPr>
        <w:t>]</w:t>
      </w:r>
    </w:p>
    <w:p w:rsidR="003A2E35" w:rsidRPr="00D572E2" w:rsidRDefault="003A2E35" w:rsidP="003A2E35">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3.3.13</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00D572E2" w:rsidRPr="00D572E2">
        <w:rPr>
          <w:rFonts w:ascii="Times New Roman" w:eastAsia="Times New Roman" w:hAnsi="Times New Roman" w:cs="Times New Roman"/>
          <w:b/>
          <w:bCs/>
          <w:sz w:val="24"/>
          <w:szCs w:val="24"/>
          <w:lang w:bidi="hi-IN"/>
        </w:rPr>
        <w:t>6017</w:t>
      </w:r>
      <w:r w:rsidRPr="00D572E2">
        <w:rPr>
          <w:rFonts w:ascii="Times New Roman" w:eastAsia="Times New Roman" w:hAnsi="Times New Roman" w:cs="Times New Roman"/>
          <w:b/>
          <w:bCs/>
          <w:sz w:val="24"/>
          <w:szCs w:val="24"/>
          <w:lang w:bidi="hi-IN"/>
        </w:rPr>
        <w:t>: 19</w:t>
      </w:r>
      <w:r w:rsidR="00D572E2" w:rsidRPr="00D572E2">
        <w:rPr>
          <w:rFonts w:ascii="Times New Roman" w:eastAsia="Times New Roman" w:hAnsi="Times New Roman" w:cs="Times New Roman"/>
          <w:b/>
          <w:bCs/>
          <w:sz w:val="24"/>
          <w:szCs w:val="24"/>
          <w:lang w:bidi="hi-IN"/>
        </w:rPr>
        <w:t>71</w:t>
      </w:r>
      <w:r w:rsidRPr="00D572E2">
        <w:rPr>
          <w:rFonts w:ascii="Times New Roman" w:eastAsia="Times New Roman" w:hAnsi="Times New Roman" w:cs="Times New Roman"/>
          <w:sz w:val="24"/>
          <w:szCs w:val="24"/>
          <w:lang w:bidi="hi-IN"/>
        </w:rPr>
        <w:t xml:space="preserve"> </w:t>
      </w:r>
      <w:r w:rsidR="00D572E2" w:rsidRPr="00D572E2">
        <w:rPr>
          <w:rFonts w:ascii="Times New Roman" w:eastAsia="Times New Roman" w:hAnsi="Times New Roman" w:cs="Times New Roman"/>
          <w:sz w:val="24"/>
          <w:szCs w:val="24"/>
          <w:lang w:bidi="hi-IN"/>
        </w:rPr>
        <w:t xml:space="preserve">Thermometer for whirling psychrometers – specification </w:t>
      </w:r>
      <w:r w:rsidRPr="00D572E2">
        <w:rPr>
          <w:rFonts w:ascii="Times New Roman" w:eastAsia="Times New Roman" w:hAnsi="Times New Roman" w:cs="Times New Roman"/>
          <w:sz w:val="24"/>
          <w:szCs w:val="24"/>
          <w:lang w:bidi="hi-IN"/>
        </w:rPr>
        <w:t>[Doc. No. CHD 10/243</w:t>
      </w:r>
      <w:r w:rsidR="00D572E2" w:rsidRPr="00D572E2">
        <w:rPr>
          <w:rFonts w:ascii="Times New Roman" w:eastAsia="Times New Roman" w:hAnsi="Times New Roman" w:cs="Times New Roman"/>
          <w:sz w:val="24"/>
          <w:szCs w:val="24"/>
          <w:lang w:bidi="hi-IN"/>
        </w:rPr>
        <w:t>80</w:t>
      </w:r>
      <w:r w:rsidRPr="00D572E2">
        <w:rPr>
          <w:rFonts w:ascii="Times New Roman" w:eastAsia="Times New Roman" w:hAnsi="Times New Roman" w:cs="Times New Roman"/>
          <w:sz w:val="24"/>
          <w:szCs w:val="24"/>
          <w:lang w:bidi="hi-IN"/>
        </w:rPr>
        <w:t>]</w:t>
      </w:r>
    </w:p>
    <w:p w:rsidR="00D572E2" w:rsidRPr="00D572E2" w:rsidRDefault="00D572E2" w:rsidP="00D572E2">
      <w:pPr>
        <w:spacing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b/>
          <w:bCs/>
          <w:sz w:val="24"/>
          <w:szCs w:val="24"/>
          <w:lang w:bidi="hi-IN"/>
        </w:rPr>
        <w:t>3.3.14</w:t>
      </w:r>
      <w:r w:rsidRPr="00D572E2">
        <w:rPr>
          <w:rFonts w:ascii="Times New Roman" w:eastAsia="Times New Roman" w:hAnsi="Times New Roman" w:cs="Times New Roman"/>
          <w:sz w:val="24"/>
          <w:szCs w:val="24"/>
          <w:lang w:bidi="hi-IN"/>
        </w:rPr>
        <w:t xml:space="preserve"> Revision of </w:t>
      </w:r>
      <w:r w:rsidRPr="00D572E2">
        <w:rPr>
          <w:rFonts w:ascii="Times New Roman" w:eastAsia="Times New Roman" w:hAnsi="Times New Roman" w:cs="Times New Roman"/>
          <w:b/>
          <w:bCs/>
          <w:sz w:val="24"/>
          <w:szCs w:val="24"/>
          <w:lang w:bidi="hi-IN"/>
        </w:rPr>
        <w:t xml:space="preserve">IS </w:t>
      </w:r>
      <w:r w:rsidRPr="00D572E2">
        <w:rPr>
          <w:rFonts w:ascii="Times New Roman" w:eastAsia="Times New Roman" w:hAnsi="Times New Roman" w:cs="Times New Roman"/>
          <w:b/>
          <w:bCs/>
          <w:sz w:val="24"/>
          <w:szCs w:val="24"/>
          <w:lang w:bidi="hi-IN"/>
        </w:rPr>
        <w:t>7000</w:t>
      </w:r>
      <w:r w:rsidRPr="00D572E2">
        <w:rPr>
          <w:rFonts w:ascii="Times New Roman" w:eastAsia="Times New Roman" w:hAnsi="Times New Roman" w:cs="Times New Roman"/>
          <w:b/>
          <w:bCs/>
          <w:sz w:val="24"/>
          <w:szCs w:val="24"/>
          <w:lang w:bidi="hi-IN"/>
        </w:rPr>
        <w:t>: 19</w:t>
      </w:r>
      <w:r w:rsidRPr="00D572E2">
        <w:rPr>
          <w:rFonts w:ascii="Times New Roman" w:eastAsia="Times New Roman" w:hAnsi="Times New Roman" w:cs="Times New Roman"/>
          <w:b/>
          <w:bCs/>
          <w:sz w:val="24"/>
          <w:szCs w:val="24"/>
          <w:lang w:bidi="hi-IN"/>
        </w:rPr>
        <w:t>73</w:t>
      </w:r>
      <w:r w:rsidRPr="00D572E2">
        <w:rPr>
          <w:rFonts w:ascii="Times New Roman" w:eastAsia="Times New Roman" w:hAnsi="Times New Roman" w:cs="Times New Roman"/>
          <w:sz w:val="24"/>
          <w:szCs w:val="24"/>
          <w:lang w:bidi="hi-IN"/>
        </w:rPr>
        <w:t xml:space="preserve"> </w:t>
      </w:r>
      <w:r w:rsidRPr="00D572E2">
        <w:rPr>
          <w:rFonts w:ascii="Times New Roman" w:eastAsia="Times New Roman" w:hAnsi="Times New Roman" w:cs="Times New Roman"/>
          <w:sz w:val="24"/>
          <w:szCs w:val="24"/>
          <w:lang w:bidi="hi-IN"/>
        </w:rPr>
        <w:t xml:space="preserve">general purpose maximum and minimum thermometers – specification </w:t>
      </w:r>
      <w:r w:rsidRPr="00D572E2">
        <w:rPr>
          <w:rFonts w:ascii="Times New Roman" w:eastAsia="Times New Roman" w:hAnsi="Times New Roman" w:cs="Times New Roman"/>
          <w:sz w:val="24"/>
          <w:szCs w:val="24"/>
          <w:lang w:bidi="hi-IN"/>
        </w:rPr>
        <w:t>[Doc. No. CHD 10/243</w:t>
      </w:r>
      <w:r w:rsidRPr="00D572E2">
        <w:rPr>
          <w:rFonts w:ascii="Times New Roman" w:eastAsia="Times New Roman" w:hAnsi="Times New Roman" w:cs="Times New Roman"/>
          <w:sz w:val="24"/>
          <w:szCs w:val="24"/>
          <w:lang w:bidi="hi-IN"/>
        </w:rPr>
        <w:t>55</w:t>
      </w:r>
      <w:r w:rsidRPr="00D572E2">
        <w:rPr>
          <w:rFonts w:ascii="Times New Roman" w:eastAsia="Times New Roman" w:hAnsi="Times New Roman" w:cs="Times New Roman"/>
          <w:sz w:val="24"/>
          <w:szCs w:val="24"/>
          <w:lang w:bidi="hi-IN"/>
        </w:rPr>
        <w:t>]</w:t>
      </w:r>
    </w:p>
    <w:p w:rsidR="00D572E2" w:rsidRDefault="00D572E2" w:rsidP="00D572E2">
      <w:pPr>
        <w:tabs>
          <w:tab w:val="center" w:pos="4513"/>
          <w:tab w:val="left" w:pos="5746"/>
        </w:tabs>
        <w:spacing w:after="12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 xml:space="preserve">The CHD 10:5 subcommittee in its 3rd meeting decided to revise all </w:t>
      </w:r>
      <w:r>
        <w:rPr>
          <w:rFonts w:ascii="Times New Roman" w:eastAsia="Times New Roman" w:hAnsi="Times New Roman" w:cs="Times New Roman"/>
          <w:sz w:val="24"/>
          <w:szCs w:val="24"/>
          <w:lang w:bidi="hi-IN"/>
        </w:rPr>
        <w:t xml:space="preserve">the </w:t>
      </w:r>
      <w:r w:rsidRPr="00D572E2">
        <w:rPr>
          <w:rFonts w:ascii="Times New Roman" w:eastAsia="Times New Roman" w:hAnsi="Times New Roman" w:cs="Times New Roman"/>
          <w:sz w:val="24"/>
          <w:szCs w:val="24"/>
          <w:lang w:bidi="hi-IN"/>
        </w:rPr>
        <w:t>thermometer standards based on the changes made in the other thermometer standards such as</w:t>
      </w:r>
      <w:r>
        <w:rPr>
          <w:rFonts w:ascii="Times New Roman" w:eastAsia="Times New Roman" w:hAnsi="Times New Roman" w:cs="Times New Roman"/>
          <w:sz w:val="24"/>
          <w:szCs w:val="24"/>
          <w:lang w:bidi="hi-IN"/>
        </w:rPr>
        <w:t>:</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 xml:space="preserve">Kerosene oil and other thermometric liquids </w:t>
      </w:r>
      <w:r>
        <w:rPr>
          <w:rFonts w:ascii="Times New Roman" w:eastAsia="Times New Roman" w:hAnsi="Times New Roman" w:cs="Times New Roman"/>
          <w:sz w:val="24"/>
          <w:szCs w:val="24"/>
          <w:lang w:bidi="hi-IN"/>
        </w:rPr>
        <w:t>has been</w:t>
      </w:r>
      <w:r w:rsidRPr="00D572E2">
        <w:rPr>
          <w:rFonts w:ascii="Times New Roman" w:eastAsia="Times New Roman" w:hAnsi="Times New Roman" w:cs="Times New Roman"/>
          <w:sz w:val="24"/>
          <w:szCs w:val="24"/>
          <w:lang w:bidi="hi-IN"/>
        </w:rPr>
        <w:t xml:space="preserve"> added as an alternative thermometric liquid </w:t>
      </w:r>
      <w:r>
        <w:rPr>
          <w:rFonts w:ascii="Times New Roman" w:eastAsia="Times New Roman" w:hAnsi="Times New Roman" w:cs="Times New Roman"/>
          <w:sz w:val="24"/>
          <w:szCs w:val="24"/>
          <w:lang w:bidi="hi-IN"/>
        </w:rPr>
        <w:t xml:space="preserve">along with their recommended working range </w:t>
      </w:r>
      <w:proofErr w:type="spellStart"/>
      <w:r>
        <w:rPr>
          <w:rFonts w:ascii="Times New Roman" w:eastAsia="Times New Roman" w:hAnsi="Times New Roman" w:cs="Times New Roman"/>
          <w:sz w:val="24"/>
          <w:szCs w:val="24"/>
          <w:lang w:bidi="hi-IN"/>
        </w:rPr>
        <w:t>range</w:t>
      </w:r>
      <w:proofErr w:type="spellEnd"/>
      <w:r>
        <w:rPr>
          <w:rFonts w:ascii="Times New Roman" w:eastAsia="Times New Roman" w:hAnsi="Times New Roman" w:cs="Times New Roman"/>
          <w:sz w:val="24"/>
          <w:szCs w:val="24"/>
          <w:lang w:bidi="hi-IN"/>
        </w:rPr>
        <w:t>.</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 xml:space="preserve">Requirement for Stability is added by referring </w:t>
      </w:r>
      <w:r>
        <w:rPr>
          <w:rFonts w:ascii="Times New Roman" w:eastAsia="Times New Roman" w:hAnsi="Times New Roman" w:cs="Times New Roman"/>
          <w:sz w:val="24"/>
          <w:szCs w:val="24"/>
          <w:lang w:bidi="hi-IN"/>
        </w:rPr>
        <w:t xml:space="preserve">to </w:t>
      </w:r>
      <w:r w:rsidRPr="00D572E2">
        <w:rPr>
          <w:rFonts w:ascii="Times New Roman" w:eastAsia="Times New Roman" w:hAnsi="Times New Roman" w:cs="Times New Roman"/>
          <w:sz w:val="24"/>
          <w:szCs w:val="24"/>
          <w:lang w:bidi="hi-IN"/>
        </w:rPr>
        <w:t>IS 6274: 1971.</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A test method for accuracy has also been added by referring to IS 6274: 1971.</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A sampling plan for lot inspection has also been prescribed.</w:t>
      </w:r>
    </w:p>
    <w:p w:rsidR="00D572E2" w:rsidRPr="00D572E2" w:rsidRDefault="00D572E2" w:rsidP="00D572E2">
      <w:pPr>
        <w:pStyle w:val="ListParagraph"/>
        <w:numPr>
          <w:ilvl w:val="0"/>
          <w:numId w:val="30"/>
        </w:numPr>
        <w:tabs>
          <w:tab w:val="center" w:pos="4513"/>
          <w:tab w:val="left" w:pos="5746"/>
        </w:tabs>
        <w:spacing w:after="120" w:line="259"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Class of glass used is prescribed as HGB 3 or better as per IS 2303(Part 1/Sec 1): 2021.</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Updated BIS Certification Marking Clause as per BIS Act 2016 and rules and regulations framed thereunder; and,</w:t>
      </w:r>
    </w:p>
    <w:p w:rsidR="00D572E2" w:rsidRPr="00D572E2" w:rsidRDefault="00D572E2" w:rsidP="00D572E2">
      <w:pPr>
        <w:pStyle w:val="ListParagraph"/>
        <w:numPr>
          <w:ilvl w:val="0"/>
          <w:numId w:val="30"/>
        </w:numPr>
        <w:tabs>
          <w:tab w:val="center" w:pos="4513"/>
          <w:tab w:val="left" w:pos="5746"/>
        </w:tabs>
        <w:spacing w:after="120" w:line="240" w:lineRule="auto"/>
        <w:contextualSpacing w:val="0"/>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lastRenderedPageBreak/>
        <w:t xml:space="preserve">Several editorial changes as per the latest standard format such as inclusion of Hindi title, ICS No., Reference clause, updated references, etc. </w:t>
      </w:r>
    </w:p>
    <w:p w:rsidR="00D572E2" w:rsidRPr="00D572E2" w:rsidRDefault="00D572E2" w:rsidP="00D572E2">
      <w:pPr>
        <w:tabs>
          <w:tab w:val="center" w:pos="4513"/>
          <w:tab w:val="left" w:pos="5746"/>
        </w:tabs>
        <w:spacing w:after="120" w:line="240" w:lineRule="auto"/>
        <w:jc w:val="both"/>
        <w:rPr>
          <w:rFonts w:ascii="Times New Roman" w:eastAsia="Times New Roman" w:hAnsi="Times New Roman" w:cs="Times New Roman"/>
          <w:sz w:val="24"/>
          <w:szCs w:val="24"/>
          <w:lang w:bidi="hi-IN"/>
        </w:rPr>
      </w:pPr>
      <w:r w:rsidRPr="00D572E2">
        <w:rPr>
          <w:rFonts w:ascii="Times New Roman" w:eastAsia="Times New Roman" w:hAnsi="Times New Roman" w:cs="Times New Roman"/>
          <w:sz w:val="24"/>
          <w:szCs w:val="24"/>
          <w:lang w:bidi="hi-IN"/>
        </w:rPr>
        <w:t xml:space="preserve">The committee in its 22nd meeting approved these documents for wide circulation for a period of 2 months </w:t>
      </w:r>
      <w:r>
        <w:rPr>
          <w:rFonts w:ascii="Times New Roman" w:eastAsia="Times New Roman" w:hAnsi="Times New Roman" w:cs="Times New Roman"/>
          <w:sz w:val="24"/>
          <w:szCs w:val="24"/>
          <w:lang w:bidi="hi-IN"/>
        </w:rPr>
        <w:t>incorporating the above changes and accordingly these documents were circulated. The CHD 10:5 Subcommittee in its 4</w:t>
      </w:r>
      <w:r w:rsidRPr="00D572E2">
        <w:rPr>
          <w:rFonts w:ascii="Times New Roman" w:eastAsia="Times New Roman" w:hAnsi="Times New Roman" w:cs="Times New Roman"/>
          <w:sz w:val="24"/>
          <w:szCs w:val="24"/>
          <w:vertAlign w:val="superscript"/>
          <w:lang w:bidi="hi-IN"/>
        </w:rPr>
        <w:t>th</w:t>
      </w:r>
      <w:r>
        <w:rPr>
          <w:rFonts w:ascii="Times New Roman" w:eastAsia="Times New Roman" w:hAnsi="Times New Roman" w:cs="Times New Roman"/>
          <w:sz w:val="24"/>
          <w:szCs w:val="24"/>
          <w:lang w:bidi="hi-IN"/>
        </w:rPr>
        <w:t xml:space="preserve"> meeting recommended to finalize these documents for printing.</w:t>
      </w:r>
    </w:p>
    <w:p w:rsidR="00D572E2" w:rsidRPr="00AF6801" w:rsidRDefault="00D572E2" w:rsidP="00B77A4F">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020C13" w:rsidRDefault="00D572E2" w:rsidP="00020C13">
      <w:pPr>
        <w:spacing w:after="120" w:line="240" w:lineRule="auto"/>
        <w:jc w:val="both"/>
        <w:rPr>
          <w:rFonts w:ascii="Times New Roman" w:eastAsia="Times New Roman" w:hAnsi="Times New Roman" w:cs="Times New Roman"/>
          <w:b/>
          <w:bCs/>
          <w:sz w:val="24"/>
          <w:szCs w:val="24"/>
          <w:lang w:bidi="hi-IN"/>
        </w:rPr>
      </w:pPr>
      <w:r w:rsidRPr="00020C13">
        <w:rPr>
          <w:rFonts w:ascii="Times New Roman" w:eastAsia="Times New Roman" w:hAnsi="Times New Roman" w:cs="Times New Roman"/>
          <w:b/>
          <w:bCs/>
          <w:sz w:val="24"/>
          <w:szCs w:val="24"/>
          <w:lang w:bidi="hi-IN"/>
        </w:rPr>
        <w:t xml:space="preserve">3.3.15 </w:t>
      </w:r>
      <w:r w:rsidR="00020C13" w:rsidRPr="00020C13">
        <w:rPr>
          <w:rFonts w:ascii="Times New Roman" w:eastAsia="Times New Roman" w:hAnsi="Times New Roman" w:cs="Times New Roman"/>
          <w:b/>
          <w:bCs/>
          <w:sz w:val="24"/>
          <w:szCs w:val="24"/>
          <w:lang w:bidi="hi-IN"/>
        </w:rPr>
        <w:t xml:space="preserve">Revision of IS 12255: 1988 Baume Hydrometer </w:t>
      </w:r>
      <w:r w:rsidR="00020C13">
        <w:rPr>
          <w:rFonts w:ascii="Times New Roman" w:eastAsia="Times New Roman" w:hAnsi="Times New Roman" w:cs="Times New Roman"/>
          <w:b/>
          <w:bCs/>
          <w:sz w:val="24"/>
          <w:szCs w:val="24"/>
          <w:lang w:bidi="hi-IN"/>
        </w:rPr>
        <w:t>–</w:t>
      </w:r>
      <w:r w:rsidR="00020C13" w:rsidRPr="00020C13">
        <w:rPr>
          <w:rFonts w:ascii="Times New Roman" w:eastAsia="Times New Roman" w:hAnsi="Times New Roman" w:cs="Times New Roman"/>
          <w:b/>
          <w:bCs/>
          <w:sz w:val="24"/>
          <w:szCs w:val="24"/>
          <w:lang w:bidi="hi-IN"/>
        </w:rPr>
        <w:t xml:space="preserve"> Specification</w:t>
      </w:r>
    </w:p>
    <w:p w:rsidR="00020C13" w:rsidRPr="00020C13" w:rsidRDefault="00020C13" w:rsidP="00020C13">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The revised draft [Doc. No. CHD 10/20852] incorporating the following changes was sent for wide circulation for a period of 2 months:</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 xml:space="preserve">1) Existing standard covers Hydrometer for only liquid heavier than water however Baume Hydrometers are also commonly used for measuring the density of liquids lighter than water. In this revision hydrometers for liquids lighter than water are also covered. </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 xml:space="preserve">2) Dimensions of hydrometers like length and diameter have been modified to accommodate hydrometers of higher accuracy/least count. </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3) Marking details have been modified. The explanatory note has been modified.</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draft has completed the WC stage without comments. The document has been reviewed by CHD 10:5 subcommittee and recommended for finalization for printing.</w:t>
      </w:r>
    </w:p>
    <w:p w:rsidR="00020C13" w:rsidRPr="00AF6801" w:rsidRDefault="00020C13" w:rsidP="00B77A4F">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020C13" w:rsidRPr="00020C13" w:rsidRDefault="00020C13"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3.3.16</w:t>
      </w:r>
      <w:r w:rsidRPr="00020C13">
        <w:rPr>
          <w:rFonts w:ascii="Times New Roman" w:eastAsia="Times New Roman" w:hAnsi="Times New Roman" w:cs="Times New Roman"/>
          <w:b/>
          <w:bCs/>
          <w:sz w:val="24"/>
          <w:szCs w:val="24"/>
          <w:lang w:bidi="hi-IN"/>
        </w:rPr>
        <w:t xml:space="preserve"> Revision of IS </w:t>
      </w:r>
      <w:r>
        <w:rPr>
          <w:rFonts w:ascii="Times New Roman" w:eastAsia="Times New Roman" w:hAnsi="Times New Roman" w:cs="Times New Roman"/>
          <w:b/>
          <w:bCs/>
          <w:sz w:val="24"/>
          <w:szCs w:val="24"/>
          <w:lang w:bidi="hi-IN"/>
        </w:rPr>
        <w:t>4426: 1992</w:t>
      </w:r>
      <w:r w:rsidRPr="00020C13">
        <w:rPr>
          <w:rFonts w:ascii="Times New Roman" w:eastAsia="Times New Roman" w:hAnsi="Times New Roman" w:cs="Times New Roman"/>
          <w:b/>
          <w:bCs/>
          <w:sz w:val="24"/>
          <w:szCs w:val="24"/>
          <w:lang w:bidi="hi-IN"/>
        </w:rPr>
        <w:t xml:space="preserve"> </w:t>
      </w:r>
      <w:r w:rsidRPr="00020C13">
        <w:rPr>
          <w:rFonts w:ascii="Times New Roman" w:eastAsia="Times New Roman" w:hAnsi="Times New Roman" w:cs="Times New Roman"/>
          <w:b/>
          <w:bCs/>
          <w:sz w:val="24"/>
          <w:szCs w:val="24"/>
          <w:lang w:bidi="hi-IN"/>
        </w:rPr>
        <w:t>Methods of sampling laboratory glassware</w:t>
      </w:r>
    </w:p>
    <w:p w:rsidR="00020C13" w:rsidRPr="00020C13" w:rsidRDefault="00020C13" w:rsidP="00020C13">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The revised draft [Doc. No. CHD 10/20</w:t>
      </w:r>
      <w:r>
        <w:rPr>
          <w:rFonts w:ascii="Times New Roman" w:eastAsia="Times New Roman" w:hAnsi="Times New Roman" w:cs="Times New Roman"/>
          <w:sz w:val="24"/>
          <w:szCs w:val="24"/>
          <w:lang w:bidi="hi-IN"/>
        </w:rPr>
        <w:t>485</w:t>
      </w:r>
      <w:r w:rsidRPr="00020C13">
        <w:rPr>
          <w:rFonts w:ascii="Times New Roman" w:eastAsia="Times New Roman" w:hAnsi="Times New Roman" w:cs="Times New Roman"/>
          <w:sz w:val="24"/>
          <w:szCs w:val="24"/>
          <w:lang w:bidi="hi-IN"/>
        </w:rPr>
        <w:t>] incorporating the following changes was sent for wide circulation for a period of 2 months:</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While reviewing the standard, the committee noted that all the referred test methods have been revised and new standards for testing of capacity and thermal shock resistance of laboratory glassware have been published by adopting ISO 4787 and ISO 718 respectively, hence in view of the above, the committee decided to undertake the second revision of the standard to incorporate the above changes along with the editorial changes such as the addition of ICS No., Hindi Title, Updation of References, etc. as per the latest standard formulation practices.</w:t>
      </w:r>
    </w:p>
    <w:p w:rsidR="00020C13" w:rsidRDefault="00020C13"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draft has completed the WC stage without comments. The document has been reviewed by CHD 10:5 subcommittee and recommended for finalization for printing.</w:t>
      </w:r>
    </w:p>
    <w:p w:rsidR="00020C13" w:rsidRPr="00AF6801" w:rsidRDefault="00020C13" w:rsidP="00B77A4F">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B77A4F" w:rsidRPr="00020C13" w:rsidRDefault="00B77A4F"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3.3.17</w:t>
      </w:r>
      <w:r w:rsidRPr="00020C13">
        <w:rPr>
          <w:rFonts w:ascii="Times New Roman" w:eastAsia="Times New Roman" w:hAnsi="Times New Roman" w:cs="Times New Roman"/>
          <w:b/>
          <w:bCs/>
          <w:sz w:val="24"/>
          <w:szCs w:val="24"/>
          <w:lang w:bidi="hi-IN"/>
        </w:rPr>
        <w:t xml:space="preserve"> Revision of IS </w:t>
      </w:r>
      <w:r>
        <w:rPr>
          <w:rFonts w:ascii="Times New Roman" w:eastAsia="Times New Roman" w:hAnsi="Times New Roman" w:cs="Times New Roman"/>
          <w:b/>
          <w:bCs/>
          <w:sz w:val="24"/>
          <w:szCs w:val="24"/>
          <w:lang w:bidi="hi-IN"/>
        </w:rPr>
        <w:t>10073: 1982</w:t>
      </w:r>
      <w:r w:rsidRPr="00020C13">
        <w:rPr>
          <w:rFonts w:ascii="Times New Roman" w:eastAsia="Times New Roman" w:hAnsi="Times New Roman" w:cs="Times New Roman"/>
          <w:b/>
          <w:bCs/>
          <w:sz w:val="24"/>
          <w:szCs w:val="24"/>
          <w:lang w:bidi="hi-IN"/>
        </w:rPr>
        <w:t xml:space="preserve"> </w:t>
      </w:r>
      <w:r w:rsidRPr="00B77A4F">
        <w:rPr>
          <w:rFonts w:ascii="Times New Roman" w:eastAsia="Times New Roman" w:hAnsi="Times New Roman" w:cs="Times New Roman"/>
          <w:b/>
          <w:bCs/>
          <w:sz w:val="24"/>
          <w:szCs w:val="24"/>
          <w:lang w:bidi="hi-IN"/>
        </w:rPr>
        <w:t>Plastics laboratory ware</w:t>
      </w:r>
      <w:r>
        <w:rPr>
          <w:rFonts w:ascii="Times New Roman" w:eastAsia="Times New Roman" w:hAnsi="Times New Roman" w:cs="Times New Roman"/>
          <w:b/>
          <w:bCs/>
          <w:sz w:val="24"/>
          <w:szCs w:val="24"/>
          <w:lang w:bidi="hi-IN"/>
        </w:rPr>
        <w:t xml:space="preserve"> –</w:t>
      </w:r>
      <w:r w:rsidRPr="00B77A4F">
        <w:rPr>
          <w:rFonts w:ascii="Times New Roman" w:eastAsia="Times New Roman" w:hAnsi="Times New Roman" w:cs="Times New Roman"/>
          <w:b/>
          <w:bCs/>
          <w:sz w:val="24"/>
          <w:szCs w:val="24"/>
          <w:lang w:bidi="hi-IN"/>
        </w:rPr>
        <w:t xml:space="preserve"> Graduated</w:t>
      </w:r>
      <w:r>
        <w:rPr>
          <w:rFonts w:ascii="Times New Roman" w:eastAsia="Times New Roman" w:hAnsi="Times New Roman" w:cs="Times New Roman"/>
          <w:b/>
          <w:bCs/>
          <w:sz w:val="24"/>
          <w:szCs w:val="24"/>
          <w:lang w:bidi="hi-IN"/>
        </w:rPr>
        <w:t xml:space="preserve"> </w:t>
      </w:r>
      <w:r w:rsidRPr="00B77A4F">
        <w:rPr>
          <w:rFonts w:ascii="Times New Roman" w:eastAsia="Times New Roman" w:hAnsi="Times New Roman" w:cs="Times New Roman"/>
          <w:b/>
          <w:bCs/>
          <w:sz w:val="24"/>
          <w:szCs w:val="24"/>
          <w:lang w:bidi="hi-IN"/>
        </w:rPr>
        <w:t>measuring cylinders</w:t>
      </w:r>
    </w:p>
    <w:p w:rsidR="00B77A4F" w:rsidRDefault="00B77A4F"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The revised draft [Doc. No. CHD 10/2</w:t>
      </w:r>
      <w:r>
        <w:rPr>
          <w:rFonts w:ascii="Times New Roman" w:eastAsia="Times New Roman" w:hAnsi="Times New Roman" w:cs="Times New Roman"/>
          <w:sz w:val="24"/>
          <w:szCs w:val="24"/>
          <w:lang w:bidi="hi-IN"/>
        </w:rPr>
        <w:t>1577</w:t>
      </w:r>
      <w:r w:rsidRPr="00020C13">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as an adoption of ISO 6706: 1981</w:t>
      </w:r>
      <w:r w:rsidRPr="00020C13">
        <w:rPr>
          <w:rFonts w:ascii="Times New Roman" w:eastAsia="Times New Roman" w:hAnsi="Times New Roman" w:cs="Times New Roman"/>
          <w:sz w:val="24"/>
          <w:szCs w:val="24"/>
          <w:lang w:bidi="hi-IN"/>
        </w:rPr>
        <w:t xml:space="preserve"> was sent for wide circu</w:t>
      </w:r>
      <w:r>
        <w:rPr>
          <w:rFonts w:ascii="Times New Roman" w:eastAsia="Times New Roman" w:hAnsi="Times New Roman" w:cs="Times New Roman"/>
          <w:sz w:val="24"/>
          <w:szCs w:val="24"/>
          <w:lang w:bidi="hi-IN"/>
        </w:rPr>
        <w:t xml:space="preserve">lation for a period of 2 months which has now been completed. </w:t>
      </w:r>
      <w:r>
        <w:rPr>
          <w:rFonts w:ascii="Times New Roman" w:eastAsia="Times New Roman" w:hAnsi="Times New Roman" w:cs="Times New Roman"/>
          <w:sz w:val="24"/>
          <w:szCs w:val="24"/>
          <w:lang w:bidi="hi-IN"/>
        </w:rPr>
        <w:t>The document has been reviewed by CHD 10:5 subcommittee and recommended for finalization for printing.</w:t>
      </w:r>
    </w:p>
    <w:p w:rsidR="00B77A4F" w:rsidRPr="00AF6801" w:rsidRDefault="00B77A4F" w:rsidP="005A3127">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B77A4F" w:rsidRPr="00020C13" w:rsidRDefault="00B77A4F"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3.3.18</w:t>
      </w:r>
      <w:r w:rsidRPr="00020C13">
        <w:rPr>
          <w:rFonts w:ascii="Times New Roman" w:eastAsia="Times New Roman" w:hAnsi="Times New Roman" w:cs="Times New Roman"/>
          <w:b/>
          <w:bCs/>
          <w:sz w:val="24"/>
          <w:szCs w:val="24"/>
          <w:lang w:bidi="hi-IN"/>
        </w:rPr>
        <w:t xml:space="preserve"> Revision of IS </w:t>
      </w:r>
      <w:r>
        <w:rPr>
          <w:rFonts w:ascii="Times New Roman" w:eastAsia="Times New Roman" w:hAnsi="Times New Roman" w:cs="Times New Roman"/>
          <w:b/>
          <w:bCs/>
          <w:sz w:val="24"/>
          <w:szCs w:val="24"/>
          <w:lang w:bidi="hi-IN"/>
        </w:rPr>
        <w:t>102</w:t>
      </w:r>
      <w:r>
        <w:rPr>
          <w:rFonts w:ascii="Times New Roman" w:eastAsia="Times New Roman" w:hAnsi="Times New Roman" w:cs="Times New Roman"/>
          <w:b/>
          <w:bCs/>
          <w:sz w:val="24"/>
          <w:szCs w:val="24"/>
          <w:lang w:bidi="hi-IN"/>
        </w:rPr>
        <w:t>3</w:t>
      </w:r>
      <w:r>
        <w:rPr>
          <w:rFonts w:ascii="Times New Roman" w:eastAsia="Times New Roman" w:hAnsi="Times New Roman" w:cs="Times New Roman"/>
          <w:b/>
          <w:bCs/>
          <w:sz w:val="24"/>
          <w:szCs w:val="24"/>
          <w:lang w:bidi="hi-IN"/>
        </w:rPr>
        <w:t>1</w:t>
      </w:r>
      <w:r>
        <w:rPr>
          <w:rFonts w:ascii="Times New Roman" w:eastAsia="Times New Roman" w:hAnsi="Times New Roman" w:cs="Times New Roman"/>
          <w:b/>
          <w:bCs/>
          <w:sz w:val="24"/>
          <w:szCs w:val="24"/>
          <w:lang w:bidi="hi-IN"/>
        </w:rPr>
        <w:t>: 1982</w:t>
      </w:r>
      <w:r w:rsidRPr="00020C13">
        <w:rPr>
          <w:rFonts w:ascii="Times New Roman" w:eastAsia="Times New Roman" w:hAnsi="Times New Roman" w:cs="Times New Roman"/>
          <w:b/>
          <w:bCs/>
          <w:sz w:val="24"/>
          <w:szCs w:val="24"/>
          <w:lang w:bidi="hi-IN"/>
        </w:rPr>
        <w:t xml:space="preserve"> </w:t>
      </w:r>
      <w:r w:rsidRPr="00B77A4F">
        <w:rPr>
          <w:rFonts w:ascii="Times New Roman" w:eastAsia="Times New Roman" w:hAnsi="Times New Roman" w:cs="Times New Roman"/>
          <w:b/>
          <w:bCs/>
          <w:sz w:val="24"/>
          <w:szCs w:val="24"/>
          <w:lang w:bidi="hi-IN"/>
        </w:rPr>
        <w:t>Plastics laboratory ware – Filter funnels</w:t>
      </w:r>
    </w:p>
    <w:p w:rsidR="00B77A4F" w:rsidRDefault="00B77A4F"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lastRenderedPageBreak/>
        <w:t>The revised draft [Doc. No. CHD 10/2</w:t>
      </w:r>
      <w:r>
        <w:rPr>
          <w:rFonts w:ascii="Times New Roman" w:eastAsia="Times New Roman" w:hAnsi="Times New Roman" w:cs="Times New Roman"/>
          <w:sz w:val="24"/>
          <w:szCs w:val="24"/>
          <w:lang w:bidi="hi-IN"/>
        </w:rPr>
        <w:t>1578</w:t>
      </w:r>
      <w:r w:rsidRPr="00020C13">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as an adoption of ISO </w:t>
      </w:r>
      <w:r>
        <w:rPr>
          <w:rFonts w:ascii="Times New Roman" w:eastAsia="Times New Roman" w:hAnsi="Times New Roman" w:cs="Times New Roman"/>
          <w:sz w:val="24"/>
          <w:szCs w:val="24"/>
          <w:lang w:bidi="hi-IN"/>
        </w:rPr>
        <w:t>7057</w:t>
      </w:r>
      <w:r>
        <w:rPr>
          <w:rFonts w:ascii="Times New Roman" w:eastAsia="Times New Roman" w:hAnsi="Times New Roman" w:cs="Times New Roman"/>
          <w:sz w:val="24"/>
          <w:szCs w:val="24"/>
          <w:lang w:bidi="hi-IN"/>
        </w:rPr>
        <w:t>: 1981</w:t>
      </w:r>
      <w:r w:rsidRPr="00020C13">
        <w:rPr>
          <w:rFonts w:ascii="Times New Roman" w:eastAsia="Times New Roman" w:hAnsi="Times New Roman" w:cs="Times New Roman"/>
          <w:sz w:val="24"/>
          <w:szCs w:val="24"/>
          <w:lang w:bidi="hi-IN"/>
        </w:rPr>
        <w:t xml:space="preserve"> was sent for wide circu</w:t>
      </w:r>
      <w:r>
        <w:rPr>
          <w:rFonts w:ascii="Times New Roman" w:eastAsia="Times New Roman" w:hAnsi="Times New Roman" w:cs="Times New Roman"/>
          <w:sz w:val="24"/>
          <w:szCs w:val="24"/>
          <w:lang w:bidi="hi-IN"/>
        </w:rPr>
        <w:t>lation for a period of 2 months which has now been completed. The document has been reviewed by CHD 10:5 subcommittee and recommended for finalization for printing.</w:t>
      </w:r>
    </w:p>
    <w:p w:rsidR="00B77A4F" w:rsidRPr="00AF6801" w:rsidRDefault="00B77A4F" w:rsidP="005A3127">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B77A4F" w:rsidRPr="00020C13" w:rsidRDefault="00B77A4F" w:rsidP="00B77A4F">
      <w:pPr>
        <w:spacing w:after="12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3.3.19</w:t>
      </w:r>
      <w:r w:rsidRPr="00020C13">
        <w:rPr>
          <w:rFonts w:ascii="Times New Roman" w:eastAsia="Times New Roman" w:hAnsi="Times New Roman" w:cs="Times New Roman"/>
          <w:b/>
          <w:bCs/>
          <w:sz w:val="24"/>
          <w:szCs w:val="24"/>
          <w:lang w:bidi="hi-IN"/>
        </w:rPr>
        <w:t xml:space="preserve"> Revision of IS </w:t>
      </w:r>
      <w:r>
        <w:rPr>
          <w:rFonts w:ascii="Times New Roman" w:eastAsia="Times New Roman" w:hAnsi="Times New Roman" w:cs="Times New Roman"/>
          <w:b/>
          <w:bCs/>
          <w:sz w:val="24"/>
          <w:szCs w:val="24"/>
          <w:lang w:bidi="hi-IN"/>
        </w:rPr>
        <w:t>10072</w:t>
      </w:r>
      <w:r>
        <w:rPr>
          <w:rFonts w:ascii="Times New Roman" w:eastAsia="Times New Roman" w:hAnsi="Times New Roman" w:cs="Times New Roman"/>
          <w:b/>
          <w:bCs/>
          <w:sz w:val="24"/>
          <w:szCs w:val="24"/>
          <w:lang w:bidi="hi-IN"/>
        </w:rPr>
        <w:t>: 1982</w:t>
      </w:r>
      <w:r w:rsidRPr="00020C13">
        <w:rPr>
          <w:rFonts w:ascii="Times New Roman" w:eastAsia="Times New Roman" w:hAnsi="Times New Roman" w:cs="Times New Roman"/>
          <w:b/>
          <w:bCs/>
          <w:sz w:val="24"/>
          <w:szCs w:val="24"/>
          <w:lang w:bidi="hi-IN"/>
        </w:rPr>
        <w:t xml:space="preserve"> </w:t>
      </w:r>
      <w:r w:rsidRPr="00B77A4F">
        <w:rPr>
          <w:rFonts w:ascii="Times New Roman" w:eastAsia="Times New Roman" w:hAnsi="Times New Roman" w:cs="Times New Roman"/>
          <w:b/>
          <w:bCs/>
          <w:sz w:val="24"/>
          <w:szCs w:val="24"/>
          <w:lang w:bidi="hi-IN"/>
        </w:rPr>
        <w:t>Plastics laboratory ware – Beakers</w:t>
      </w:r>
    </w:p>
    <w:p w:rsidR="00B77A4F" w:rsidRDefault="00B77A4F" w:rsidP="00B77A4F">
      <w:pPr>
        <w:spacing w:after="120" w:line="240" w:lineRule="auto"/>
        <w:jc w:val="both"/>
        <w:rPr>
          <w:rFonts w:ascii="Times New Roman" w:eastAsia="Times New Roman" w:hAnsi="Times New Roman" w:cs="Times New Roman"/>
          <w:sz w:val="24"/>
          <w:szCs w:val="24"/>
          <w:lang w:bidi="hi-IN"/>
        </w:rPr>
      </w:pPr>
      <w:r w:rsidRPr="00020C13">
        <w:rPr>
          <w:rFonts w:ascii="Times New Roman" w:eastAsia="Times New Roman" w:hAnsi="Times New Roman" w:cs="Times New Roman"/>
          <w:sz w:val="24"/>
          <w:szCs w:val="24"/>
          <w:lang w:bidi="hi-IN"/>
        </w:rPr>
        <w:t>The revised draft [Doc. No. CHD 10/2</w:t>
      </w:r>
      <w:r>
        <w:rPr>
          <w:rFonts w:ascii="Times New Roman" w:eastAsia="Times New Roman" w:hAnsi="Times New Roman" w:cs="Times New Roman"/>
          <w:sz w:val="24"/>
          <w:szCs w:val="24"/>
          <w:lang w:bidi="hi-IN"/>
        </w:rPr>
        <w:t>1576</w:t>
      </w:r>
      <w:r w:rsidRPr="00020C13">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as an adoption of ISO </w:t>
      </w:r>
      <w:r>
        <w:rPr>
          <w:rFonts w:ascii="Times New Roman" w:eastAsia="Times New Roman" w:hAnsi="Times New Roman" w:cs="Times New Roman"/>
          <w:sz w:val="24"/>
          <w:szCs w:val="24"/>
          <w:lang w:bidi="hi-IN"/>
        </w:rPr>
        <w:t>7056</w:t>
      </w:r>
      <w:r>
        <w:rPr>
          <w:rFonts w:ascii="Times New Roman" w:eastAsia="Times New Roman" w:hAnsi="Times New Roman" w:cs="Times New Roman"/>
          <w:sz w:val="24"/>
          <w:szCs w:val="24"/>
          <w:lang w:bidi="hi-IN"/>
        </w:rPr>
        <w:t>: 1981</w:t>
      </w:r>
      <w:r w:rsidRPr="00020C13">
        <w:rPr>
          <w:rFonts w:ascii="Times New Roman" w:eastAsia="Times New Roman" w:hAnsi="Times New Roman" w:cs="Times New Roman"/>
          <w:sz w:val="24"/>
          <w:szCs w:val="24"/>
          <w:lang w:bidi="hi-IN"/>
        </w:rPr>
        <w:t xml:space="preserve"> was sent for wide circu</w:t>
      </w:r>
      <w:r>
        <w:rPr>
          <w:rFonts w:ascii="Times New Roman" w:eastAsia="Times New Roman" w:hAnsi="Times New Roman" w:cs="Times New Roman"/>
          <w:sz w:val="24"/>
          <w:szCs w:val="24"/>
          <w:lang w:bidi="hi-IN"/>
        </w:rPr>
        <w:t>lation for a period of 2 months which has now been completed. The document has been reviewed by CHD 10:5 subcommittee and recommended for finalization for printing.</w:t>
      </w:r>
    </w:p>
    <w:p w:rsidR="006476BE" w:rsidRPr="005A3127" w:rsidRDefault="00B77A4F" w:rsidP="005A3127">
      <w:pPr>
        <w:pStyle w:val="ListParagraph"/>
        <w:tabs>
          <w:tab w:val="center" w:pos="4513"/>
          <w:tab w:val="left" w:pos="5746"/>
        </w:tabs>
        <w:spacing w:after="24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sidRPr="00AF6801">
        <w:rPr>
          <w:rFonts w:ascii="Times New Roman" w:hAnsi="Times New Roman" w:cs="Times New Roman"/>
          <w:b/>
          <w:bCs/>
          <w:sz w:val="24"/>
          <w:szCs w:val="24"/>
        </w:rPr>
        <w:t>DISCUSS</w:t>
      </w:r>
      <w:r>
        <w:rPr>
          <w:rFonts w:ascii="Times New Roman" w:hAnsi="Times New Roman" w:cs="Times New Roman"/>
          <w:sz w:val="24"/>
          <w:szCs w:val="24"/>
        </w:rPr>
        <w:t xml:space="preserve"> &amp; </w:t>
      </w:r>
      <w:r>
        <w:rPr>
          <w:rFonts w:ascii="Times New Roman" w:hAnsi="Times New Roman" w:cs="Times New Roman"/>
          <w:b/>
          <w:bCs/>
          <w:sz w:val="24"/>
          <w:szCs w:val="24"/>
        </w:rPr>
        <w:t xml:space="preserve">FINALIZE </w:t>
      </w:r>
      <w:r w:rsidRPr="00210847">
        <w:rPr>
          <w:rFonts w:ascii="Times New Roman" w:hAnsi="Times New Roman" w:cs="Times New Roman"/>
          <w:sz w:val="24"/>
          <w:szCs w:val="24"/>
        </w:rPr>
        <w:t>for Printing</w:t>
      </w:r>
      <w:r>
        <w:rPr>
          <w:rFonts w:ascii="Times New Roman" w:hAnsi="Times New Roman" w:cs="Times New Roman"/>
          <w:b/>
          <w:bCs/>
          <w:sz w:val="24"/>
          <w:szCs w:val="24"/>
        </w:rPr>
        <w:t>.</w:t>
      </w:r>
    </w:p>
    <w:p w:rsidR="006476BE" w:rsidRDefault="006476BE" w:rsidP="006476BE">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4</w:t>
      </w:r>
      <w:r>
        <w:rPr>
          <w:rFonts w:ascii="Times New Roman" w:hAnsi="Times New Roman" w:cs="Times New Roman"/>
          <w:b/>
          <w:bCs/>
          <w:sz w:val="24"/>
          <w:szCs w:val="24"/>
        </w:rPr>
        <w:t xml:space="preserve"> DRAFT STANDARDS/ AMENDMENTS FOR </w:t>
      </w:r>
      <w:r>
        <w:rPr>
          <w:rFonts w:ascii="Times New Roman" w:hAnsi="Times New Roman" w:cs="Times New Roman"/>
          <w:b/>
          <w:bCs/>
          <w:sz w:val="24"/>
          <w:szCs w:val="24"/>
        </w:rPr>
        <w:t>WIDE CIRCULATION</w:t>
      </w:r>
    </w:p>
    <w:p w:rsidR="006476BE" w:rsidRDefault="006476BE" w:rsidP="006476BE">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4.1 Fire Resistant Glass – Specification</w:t>
      </w:r>
      <w:r w:rsidR="008B59C8">
        <w:rPr>
          <w:rFonts w:ascii="Times New Roman" w:hAnsi="Times New Roman" w:cs="Times New Roman"/>
          <w:b/>
          <w:bCs/>
          <w:sz w:val="24"/>
          <w:szCs w:val="24"/>
        </w:rPr>
        <w:t xml:space="preserve"> [Doc. No. CHD 10/22416]</w:t>
      </w:r>
    </w:p>
    <w:p w:rsidR="008B59C8" w:rsidRDefault="008B59C8" w:rsidP="00D34144">
      <w:pPr>
        <w:pStyle w:val="ListParagraph"/>
        <w:numPr>
          <w:ilvl w:val="0"/>
          <w:numId w:val="27"/>
        </w:numPr>
        <w:tabs>
          <w:tab w:val="center" w:pos="4513"/>
          <w:tab w:val="left" w:pos="5746"/>
        </w:tabs>
        <w:spacing w:after="120" w:line="240" w:lineRule="auto"/>
        <w:contextualSpacing w:val="0"/>
        <w:jc w:val="both"/>
        <w:rPr>
          <w:rFonts w:ascii="Times New Roman" w:hAnsi="Times New Roman" w:cs="Times New Roman"/>
          <w:sz w:val="24"/>
          <w:szCs w:val="24"/>
        </w:rPr>
      </w:pPr>
      <w:r w:rsidRPr="008B59C8">
        <w:rPr>
          <w:rFonts w:ascii="Times New Roman" w:hAnsi="Times New Roman" w:cs="Times New Roman"/>
          <w:sz w:val="24"/>
          <w:szCs w:val="24"/>
        </w:rPr>
        <w:t xml:space="preserve">The draft prepared by CHD 10: P2 FRG Panel was circulated as preliminary draft for 21 days on 08-05-2023 among the committee and panel members for comments/views. </w:t>
      </w:r>
    </w:p>
    <w:p w:rsidR="006476BE" w:rsidRDefault="008B59C8" w:rsidP="00D34144">
      <w:pPr>
        <w:pStyle w:val="ListParagraph"/>
        <w:numPr>
          <w:ilvl w:val="0"/>
          <w:numId w:val="27"/>
        </w:numPr>
        <w:tabs>
          <w:tab w:val="center" w:pos="4513"/>
          <w:tab w:val="left" w:pos="5746"/>
        </w:tabs>
        <w:spacing w:after="120" w:line="240" w:lineRule="auto"/>
        <w:contextualSpacing w:val="0"/>
        <w:jc w:val="both"/>
        <w:rPr>
          <w:rFonts w:ascii="Times New Roman" w:hAnsi="Times New Roman" w:cs="Times New Roman"/>
          <w:sz w:val="24"/>
          <w:szCs w:val="24"/>
        </w:rPr>
      </w:pPr>
      <w:r w:rsidRPr="008B59C8">
        <w:rPr>
          <w:rFonts w:ascii="Times New Roman" w:hAnsi="Times New Roman" w:cs="Times New Roman"/>
          <w:sz w:val="24"/>
          <w:szCs w:val="24"/>
        </w:rPr>
        <w:t>The comments received from the members have been discussed in 7 meetings of the panel.</w:t>
      </w:r>
    </w:p>
    <w:p w:rsidR="008B59C8" w:rsidRDefault="008B59C8" w:rsidP="00D34144">
      <w:pPr>
        <w:pStyle w:val="ListParagraph"/>
        <w:numPr>
          <w:ilvl w:val="0"/>
          <w:numId w:val="27"/>
        </w:numPr>
        <w:tabs>
          <w:tab w:val="center" w:pos="4513"/>
          <w:tab w:val="left" w:pos="5746"/>
        </w:tabs>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seminar was also held on the draft standard on 03 Feb 2024 at JIO World Convention Centre, Mumbai during the Fire Safe Build India event on “Passive Fire Protective Systems”. </w:t>
      </w:r>
    </w:p>
    <w:p w:rsidR="008B59C8" w:rsidRDefault="008B59C8" w:rsidP="00D34144">
      <w:pPr>
        <w:pStyle w:val="ListParagraph"/>
        <w:numPr>
          <w:ilvl w:val="0"/>
          <w:numId w:val="27"/>
        </w:numPr>
        <w:tabs>
          <w:tab w:val="center" w:pos="4513"/>
          <w:tab w:val="left" w:pos="5746"/>
        </w:tabs>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seventh meeting of the panel held on 26-02-2024, the panel </w:t>
      </w:r>
      <w:r w:rsidR="00D34144">
        <w:rPr>
          <w:rFonts w:ascii="Times New Roman" w:hAnsi="Times New Roman" w:cs="Times New Roman"/>
          <w:sz w:val="24"/>
          <w:szCs w:val="24"/>
        </w:rPr>
        <w:t xml:space="preserve">recommended the draft attached at </w:t>
      </w:r>
      <w:r w:rsidR="00D34144" w:rsidRPr="00D34144">
        <w:rPr>
          <w:rFonts w:ascii="Times New Roman" w:hAnsi="Times New Roman" w:cs="Times New Roman"/>
          <w:b/>
          <w:bCs/>
          <w:sz w:val="24"/>
          <w:szCs w:val="24"/>
        </w:rPr>
        <w:t>Annex-IV</w:t>
      </w:r>
      <w:r w:rsidR="00D34144">
        <w:rPr>
          <w:rFonts w:ascii="Times New Roman" w:hAnsi="Times New Roman" w:cs="Times New Roman"/>
          <w:sz w:val="24"/>
          <w:szCs w:val="24"/>
        </w:rPr>
        <w:t xml:space="preserve"> for wide circulation for a period of 2 months.</w:t>
      </w:r>
    </w:p>
    <w:p w:rsidR="00D34144" w:rsidRPr="00D34144" w:rsidRDefault="00D34144" w:rsidP="00D34144">
      <w:pPr>
        <w:pStyle w:val="ListParagraph"/>
        <w:tabs>
          <w:tab w:val="center" w:pos="4513"/>
          <w:tab w:val="left" w:pos="5746"/>
        </w:tabs>
        <w:spacing w:after="24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The Committee may </w:t>
      </w:r>
      <w:r>
        <w:rPr>
          <w:rFonts w:ascii="Times New Roman" w:hAnsi="Times New Roman" w:cs="Times New Roman"/>
          <w:b/>
          <w:bCs/>
          <w:sz w:val="24"/>
          <w:szCs w:val="24"/>
        </w:rPr>
        <w:t>APPROVE</w:t>
      </w:r>
      <w:r>
        <w:rPr>
          <w:rFonts w:ascii="Times New Roman" w:hAnsi="Times New Roman" w:cs="Times New Roman"/>
          <w:b/>
          <w:bCs/>
          <w:sz w:val="24"/>
          <w:szCs w:val="24"/>
        </w:rPr>
        <w:t xml:space="preserve"> </w:t>
      </w:r>
      <w:r w:rsidRPr="00210847">
        <w:rPr>
          <w:rFonts w:ascii="Times New Roman" w:hAnsi="Times New Roman" w:cs="Times New Roman"/>
          <w:sz w:val="24"/>
          <w:szCs w:val="24"/>
        </w:rPr>
        <w:t xml:space="preserve">for </w:t>
      </w:r>
      <w:r>
        <w:rPr>
          <w:rFonts w:ascii="Times New Roman" w:hAnsi="Times New Roman" w:cs="Times New Roman"/>
          <w:sz w:val="24"/>
          <w:szCs w:val="24"/>
        </w:rPr>
        <w:t>Wide Circulation</w:t>
      </w:r>
      <w:r>
        <w:rPr>
          <w:rFonts w:ascii="Times New Roman" w:hAnsi="Times New Roman" w:cs="Times New Roman"/>
          <w:b/>
          <w:bCs/>
          <w:sz w:val="24"/>
          <w:szCs w:val="24"/>
        </w:rPr>
        <w:t>.</w:t>
      </w:r>
    </w:p>
    <w:p w:rsidR="006476BE" w:rsidRDefault="006476BE" w:rsidP="006476BE">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5</w:t>
      </w:r>
      <w:r>
        <w:rPr>
          <w:rFonts w:ascii="Times New Roman" w:hAnsi="Times New Roman" w:cs="Times New Roman"/>
          <w:b/>
          <w:bCs/>
          <w:sz w:val="24"/>
          <w:szCs w:val="24"/>
        </w:rPr>
        <w:t xml:space="preserve"> </w:t>
      </w:r>
      <w:r>
        <w:rPr>
          <w:rFonts w:ascii="Times New Roman" w:hAnsi="Times New Roman" w:cs="Times New Roman"/>
          <w:b/>
          <w:bCs/>
          <w:sz w:val="24"/>
          <w:szCs w:val="24"/>
        </w:rPr>
        <w:t>NEW SUBJECTS</w:t>
      </w:r>
    </w:p>
    <w:p w:rsidR="00E048F2" w:rsidRPr="008B59C8" w:rsidRDefault="008B59C8" w:rsidP="006476BE">
      <w:pPr>
        <w:pStyle w:val="ListParagraph"/>
        <w:tabs>
          <w:tab w:val="center" w:pos="4513"/>
          <w:tab w:val="left" w:pos="5746"/>
        </w:tabs>
        <w:spacing w:after="120" w:line="240" w:lineRule="auto"/>
        <w:ind w:left="0"/>
        <w:contextualSpacing w:val="0"/>
        <w:rPr>
          <w:rFonts w:ascii="Times New Roman" w:hAnsi="Times New Roman" w:cs="Times New Roman"/>
          <w:b/>
          <w:bCs/>
          <w:sz w:val="24"/>
          <w:szCs w:val="24"/>
        </w:rPr>
      </w:pPr>
      <w:r w:rsidRPr="008B59C8">
        <w:rPr>
          <w:rFonts w:ascii="Times New Roman" w:hAnsi="Times New Roman" w:cs="Times New Roman"/>
          <w:b/>
          <w:bCs/>
          <w:sz w:val="24"/>
          <w:szCs w:val="24"/>
        </w:rPr>
        <w:t>5.1 Chemically Tempered Screen Glass Protectors</w:t>
      </w:r>
    </w:p>
    <w:p w:rsidR="008B59C8" w:rsidRDefault="00D34144" w:rsidP="00DB77FA">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last meeting, it was decided to float an RFP on BIS website inviting proposal for an R&amp;D project which will help in formulating an Indian Standard on Chemically Tempered Glass and accordingly, the </w:t>
      </w:r>
      <w:proofErr w:type="spellStart"/>
      <w:r>
        <w:rPr>
          <w:rFonts w:ascii="Times New Roman" w:hAnsi="Times New Roman" w:cs="Times New Roman"/>
          <w:sz w:val="24"/>
          <w:szCs w:val="24"/>
        </w:rPr>
        <w:t>ToR</w:t>
      </w:r>
      <w:proofErr w:type="spellEnd"/>
      <w:r>
        <w:rPr>
          <w:rFonts w:ascii="Times New Roman" w:hAnsi="Times New Roman" w:cs="Times New Roman"/>
          <w:sz w:val="24"/>
          <w:szCs w:val="24"/>
        </w:rPr>
        <w:t xml:space="preserve"> approved by the committee was uploaded on the BIS website with a deadline of 29 Feb 2024, however no proposal was received. Also, the Ministry of Electronics and Information Technology (MEITY) has requested BIS to expedite the standard for “Chemically Tempered Screen Glass Protectors”.</w:t>
      </w:r>
    </w:p>
    <w:p w:rsidR="00D34144" w:rsidRDefault="00D34144" w:rsidP="00DB77FA">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view of the above, it is proposed to condense the scope of the document and limit it to the specifications of chemically tempered screen glass protectors only. The member secretary has initiated the work of identifying the relevant stakeholders and is developing a working draft on the subject with the help of Gold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Glass Industry and Corning</w:t>
      </w:r>
      <w:r w:rsidR="00DB77FA">
        <w:rPr>
          <w:rFonts w:ascii="Times New Roman" w:hAnsi="Times New Roman" w:cs="Times New Roman"/>
          <w:sz w:val="24"/>
          <w:szCs w:val="24"/>
        </w:rPr>
        <w:t xml:space="preserve"> Glass. It is proposed that the subject may be taken further in CHD 10:4 Processed Glass Subcommittee. The proposed timelines are as follows:</w:t>
      </w:r>
    </w:p>
    <w:p w:rsidR="00DB77FA" w:rsidRDefault="00DB77FA" w:rsidP="00DB77FA">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Proposed date for Preliminary circulation of the draft: 30 May 2024</w:t>
      </w:r>
    </w:p>
    <w:p w:rsidR="00DB77FA" w:rsidRDefault="00DB77FA" w:rsidP="00DB77FA">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Proposed date for </w:t>
      </w:r>
      <w:r>
        <w:rPr>
          <w:rFonts w:ascii="Times New Roman" w:hAnsi="Times New Roman" w:cs="Times New Roman"/>
          <w:sz w:val="24"/>
          <w:szCs w:val="24"/>
        </w:rPr>
        <w:t>Wide</w:t>
      </w:r>
      <w:r>
        <w:rPr>
          <w:rFonts w:ascii="Times New Roman" w:hAnsi="Times New Roman" w:cs="Times New Roman"/>
          <w:sz w:val="24"/>
          <w:szCs w:val="24"/>
        </w:rPr>
        <w:t xml:space="preserve"> circulation of the d</w:t>
      </w:r>
      <w:r>
        <w:rPr>
          <w:rFonts w:ascii="Times New Roman" w:hAnsi="Times New Roman" w:cs="Times New Roman"/>
          <w:sz w:val="24"/>
          <w:szCs w:val="24"/>
        </w:rPr>
        <w:t>raft: 30 August</w:t>
      </w:r>
      <w:r>
        <w:rPr>
          <w:rFonts w:ascii="Times New Roman" w:hAnsi="Times New Roman" w:cs="Times New Roman"/>
          <w:sz w:val="24"/>
          <w:szCs w:val="24"/>
        </w:rPr>
        <w:t xml:space="preserve"> 2024</w:t>
      </w:r>
    </w:p>
    <w:p w:rsidR="00DB77FA" w:rsidRDefault="00DB77FA" w:rsidP="00DB77FA">
      <w:pPr>
        <w:pStyle w:val="ListParagraph"/>
        <w:tabs>
          <w:tab w:val="center" w:pos="4513"/>
          <w:tab w:val="left" w:pos="574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Proposed date for Finalization of the draft: 30 December 2024</w:t>
      </w:r>
    </w:p>
    <w:p w:rsidR="00DB77FA" w:rsidRPr="00E048F2" w:rsidRDefault="00DB77FA" w:rsidP="00DB77FA">
      <w:pPr>
        <w:pStyle w:val="ListParagraph"/>
        <w:tabs>
          <w:tab w:val="center" w:pos="4513"/>
          <w:tab w:val="left" w:pos="5746"/>
        </w:tabs>
        <w:spacing w:after="24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The Committee may </w:t>
      </w:r>
      <w:r>
        <w:rPr>
          <w:rFonts w:ascii="Times New Roman" w:hAnsi="Times New Roman" w:cs="Times New Roman"/>
          <w:b/>
          <w:bCs/>
          <w:sz w:val="24"/>
          <w:szCs w:val="24"/>
        </w:rPr>
        <w:t>CONSIDER</w:t>
      </w:r>
      <w:r>
        <w:rPr>
          <w:rFonts w:ascii="Times New Roman" w:hAnsi="Times New Roman" w:cs="Times New Roman"/>
          <w:b/>
          <w:bCs/>
          <w:sz w:val="24"/>
          <w:szCs w:val="24"/>
        </w:rPr>
        <w:t>.</w:t>
      </w:r>
    </w:p>
    <w:p w:rsidR="00CC360D" w:rsidRDefault="00CC360D" w:rsidP="00120849">
      <w:pPr>
        <w:tabs>
          <w:tab w:val="center" w:pos="4513"/>
          <w:tab w:val="left" w:pos="5746"/>
        </w:tabs>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6476BE">
        <w:rPr>
          <w:rFonts w:ascii="Times New Roman" w:hAnsi="Times New Roman" w:cs="Times New Roman"/>
          <w:b/>
          <w:bCs/>
          <w:sz w:val="24"/>
          <w:szCs w:val="24"/>
        </w:rPr>
        <w:t>tem 6</w:t>
      </w:r>
      <w:r>
        <w:rPr>
          <w:rFonts w:ascii="Times New Roman" w:hAnsi="Times New Roman" w:cs="Times New Roman"/>
          <w:b/>
          <w:bCs/>
          <w:sz w:val="24"/>
          <w:szCs w:val="24"/>
        </w:rPr>
        <w:t xml:space="preserve"> ANY OTHER BUSINESS</w:t>
      </w:r>
    </w:p>
    <w:p w:rsidR="00E048F2" w:rsidRDefault="006476BE" w:rsidP="006476BE">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7</w:t>
      </w:r>
      <w:r w:rsidR="00E048F2">
        <w:rPr>
          <w:rFonts w:ascii="Times New Roman" w:hAnsi="Times New Roman" w:cs="Times New Roman"/>
          <w:b/>
          <w:bCs/>
          <w:sz w:val="24"/>
          <w:szCs w:val="24"/>
        </w:rPr>
        <w:t xml:space="preserve"> DATE AND TIME FOR NEXT MEETING</w:t>
      </w:r>
    </w:p>
    <w:p w:rsidR="00DB77FA" w:rsidRPr="00DB77FA" w:rsidRDefault="00DB77FA" w:rsidP="00120849">
      <w:pPr>
        <w:tabs>
          <w:tab w:val="center" w:pos="4513"/>
          <w:tab w:val="left" w:pos="5746"/>
        </w:tabs>
        <w:spacing w:after="240" w:line="240" w:lineRule="auto"/>
        <w:jc w:val="both"/>
        <w:rPr>
          <w:rFonts w:ascii="Times New Roman" w:hAnsi="Times New Roman" w:cs="Times New Roman"/>
          <w:sz w:val="24"/>
          <w:szCs w:val="24"/>
        </w:rPr>
      </w:pPr>
      <w:r w:rsidRPr="00DB77FA">
        <w:rPr>
          <w:rFonts w:ascii="Times New Roman" w:hAnsi="Times New Roman" w:cs="Times New Roman"/>
          <w:sz w:val="24"/>
          <w:szCs w:val="24"/>
        </w:rPr>
        <w:t xml:space="preserve">The next meeting may be held in </w:t>
      </w:r>
      <w:r>
        <w:rPr>
          <w:rFonts w:ascii="Times New Roman" w:hAnsi="Times New Roman" w:cs="Times New Roman"/>
          <w:sz w:val="24"/>
          <w:szCs w:val="24"/>
        </w:rPr>
        <w:t>2</w:t>
      </w:r>
      <w:r w:rsidRPr="00DB77F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DB77FA">
        <w:rPr>
          <w:rFonts w:ascii="Times New Roman" w:hAnsi="Times New Roman" w:cs="Times New Roman"/>
          <w:sz w:val="24"/>
          <w:szCs w:val="24"/>
        </w:rPr>
        <w:t>week of June 2024.</w:t>
      </w:r>
    </w:p>
    <w:p w:rsidR="006A3D7E" w:rsidRPr="00337BD0" w:rsidRDefault="006476BE" w:rsidP="00DB77FA">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8</w:t>
      </w:r>
      <w:r w:rsidR="007C6BFC">
        <w:rPr>
          <w:rFonts w:ascii="Times New Roman" w:hAnsi="Times New Roman" w:cs="Times New Roman"/>
          <w:b/>
          <w:bCs/>
          <w:sz w:val="24"/>
          <w:szCs w:val="24"/>
        </w:rPr>
        <w:t xml:space="preserve"> VOTE OF THANKS</w:t>
      </w:r>
    </w:p>
    <w:p w:rsidR="00DB77FA" w:rsidRDefault="00DB77FA" w:rsidP="002F3488">
      <w:pPr>
        <w:jc w:val="center"/>
        <w:rPr>
          <w:rFonts w:ascii="Times New Roman" w:hAnsi="Times New Roman" w:cs="Times New Roman"/>
          <w:b/>
          <w:sz w:val="24"/>
        </w:rPr>
      </w:pPr>
      <w:r>
        <w:rPr>
          <w:rFonts w:ascii="Times New Roman" w:hAnsi="Times New Roman" w:cs="Times New Roman"/>
          <w:b/>
          <w:sz w:val="24"/>
        </w:rPr>
        <w:br/>
      </w:r>
    </w:p>
    <w:p w:rsidR="00DB77FA" w:rsidRDefault="00DB77FA"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5A3127" w:rsidRDefault="005A3127" w:rsidP="002F3488">
      <w:pPr>
        <w:jc w:val="center"/>
        <w:rPr>
          <w:rFonts w:ascii="Times New Roman" w:hAnsi="Times New Roman" w:cs="Times New Roman"/>
          <w:b/>
          <w:sz w:val="24"/>
        </w:rPr>
      </w:pPr>
    </w:p>
    <w:p w:rsidR="00DB77FA" w:rsidRDefault="00DB77FA" w:rsidP="002F3488">
      <w:pPr>
        <w:jc w:val="center"/>
        <w:rPr>
          <w:rFonts w:ascii="Times New Roman" w:hAnsi="Times New Roman" w:cs="Times New Roman"/>
          <w:b/>
          <w:sz w:val="24"/>
        </w:rPr>
      </w:pPr>
    </w:p>
    <w:p w:rsidR="002F3488" w:rsidRPr="00F62769" w:rsidRDefault="002F3488" w:rsidP="002F3488">
      <w:pPr>
        <w:jc w:val="center"/>
        <w:rPr>
          <w:rFonts w:ascii="Times New Roman" w:hAnsi="Times New Roman" w:cs="Times New Roman"/>
          <w:b/>
          <w:sz w:val="24"/>
        </w:rPr>
      </w:pPr>
      <w:r w:rsidRPr="00F62769">
        <w:rPr>
          <w:rFonts w:ascii="Times New Roman" w:hAnsi="Times New Roman" w:cs="Times New Roman"/>
          <w:b/>
          <w:sz w:val="24"/>
        </w:rPr>
        <w:lastRenderedPageBreak/>
        <w:t>ANNEX – I</w:t>
      </w:r>
    </w:p>
    <w:p w:rsidR="002F3488" w:rsidRPr="00F62769" w:rsidRDefault="002F3488" w:rsidP="002F3488">
      <w:pPr>
        <w:jc w:val="center"/>
        <w:rPr>
          <w:rFonts w:ascii="Times New Roman" w:hAnsi="Times New Roman" w:cs="Times New Roman"/>
          <w:b/>
          <w:sz w:val="24"/>
        </w:rPr>
      </w:pPr>
      <w:r w:rsidRPr="00F62769">
        <w:rPr>
          <w:rFonts w:ascii="Times New Roman" w:hAnsi="Times New Roman" w:cs="Times New Roman"/>
          <w:b/>
          <w:sz w:val="24"/>
        </w:rPr>
        <w:t>SCOPE and COMPOSITION of GLASS, GLASSWARE AND LABORATORYWARE SECTIONAL COMMITTEE CHD 10</w:t>
      </w:r>
    </w:p>
    <w:p w:rsidR="002F3488" w:rsidRPr="00BD50FF" w:rsidRDefault="002F3488" w:rsidP="002F3488">
      <w:pPr>
        <w:rPr>
          <w:rFonts w:ascii="Times New Roman" w:hAnsi="Times New Roman" w:cs="Times New Roman"/>
          <w:sz w:val="24"/>
        </w:rPr>
      </w:pPr>
    </w:p>
    <w:p w:rsidR="002F3488" w:rsidRPr="00F62769" w:rsidRDefault="002F3488" w:rsidP="002F3488">
      <w:pPr>
        <w:jc w:val="both"/>
        <w:rPr>
          <w:rFonts w:ascii="Times New Roman" w:hAnsi="Times New Roman" w:cs="Times New Roman"/>
          <w:sz w:val="24"/>
        </w:rPr>
      </w:pPr>
      <w:r>
        <w:rPr>
          <w:rFonts w:ascii="Times New Roman" w:hAnsi="Times New Roman" w:cs="Times New Roman"/>
          <w:b/>
          <w:sz w:val="24"/>
        </w:rPr>
        <w:t>SCOPE</w:t>
      </w:r>
      <w:r>
        <w:rPr>
          <w:rFonts w:ascii="Times New Roman" w:hAnsi="Times New Roman" w:cs="Times New Roman"/>
          <w:sz w:val="24"/>
        </w:rPr>
        <w:t>:</w:t>
      </w:r>
    </w:p>
    <w:p w:rsidR="002F3488" w:rsidRPr="00BD50FF" w:rsidRDefault="002F3488" w:rsidP="002F3488">
      <w:pPr>
        <w:jc w:val="both"/>
        <w:rPr>
          <w:rFonts w:ascii="Times New Roman" w:hAnsi="Times New Roman" w:cs="Times New Roman"/>
          <w:sz w:val="24"/>
        </w:rPr>
      </w:pPr>
      <w:r w:rsidRPr="00BD50FF">
        <w:rPr>
          <w:rFonts w:ascii="Times New Roman" w:hAnsi="Times New Roman" w:cs="Times New Roman"/>
          <w:sz w:val="24"/>
        </w:rPr>
        <w:t>a)</w:t>
      </w:r>
      <w:r w:rsidRPr="00BD50FF">
        <w:rPr>
          <w:rFonts w:ascii="Times New Roman" w:hAnsi="Times New Roman" w:cs="Times New Roman"/>
          <w:sz w:val="24"/>
        </w:rPr>
        <w:tab/>
        <w:t xml:space="preserve">To formulate Indian Standards for terminology, code of practice, methods of sampling and tests and specifications for glass including, its raw material, glassware, processed glass, electrical and electronic visual displays, laboratoryware, including thermometer, hydrometers (made from glass, plastics, ceramic, silica </w:t>
      </w:r>
      <w:proofErr w:type="spellStart"/>
      <w:r w:rsidRPr="00BD50FF">
        <w:rPr>
          <w:rFonts w:ascii="Times New Roman" w:hAnsi="Times New Roman" w:cs="Times New Roman"/>
          <w:sz w:val="24"/>
        </w:rPr>
        <w:t>etc</w:t>
      </w:r>
      <w:proofErr w:type="spellEnd"/>
      <w:r w:rsidRPr="00BD50FF">
        <w:rPr>
          <w:rFonts w:ascii="Times New Roman" w:hAnsi="Times New Roman" w:cs="Times New Roman"/>
          <w:sz w:val="24"/>
        </w:rPr>
        <w:t>) not covered in scope</w:t>
      </w:r>
      <w:r>
        <w:rPr>
          <w:rFonts w:ascii="Times New Roman" w:hAnsi="Times New Roman" w:cs="Times New Roman"/>
          <w:sz w:val="24"/>
        </w:rPr>
        <w:t xml:space="preserve"> of other Sectional Committees.</w:t>
      </w:r>
    </w:p>
    <w:p w:rsidR="002F3488" w:rsidRPr="00BD50FF" w:rsidRDefault="002F3488" w:rsidP="002F3488">
      <w:pPr>
        <w:rPr>
          <w:rFonts w:ascii="Times New Roman" w:hAnsi="Times New Roman" w:cs="Times New Roman"/>
          <w:sz w:val="24"/>
        </w:rPr>
      </w:pPr>
      <w:r w:rsidRPr="00BD50FF">
        <w:rPr>
          <w:rFonts w:ascii="Times New Roman" w:hAnsi="Times New Roman" w:cs="Times New Roman"/>
          <w:sz w:val="24"/>
        </w:rPr>
        <w:t>b)</w:t>
      </w:r>
      <w:r w:rsidRPr="00BD50FF">
        <w:rPr>
          <w:rFonts w:ascii="Times New Roman" w:hAnsi="Times New Roman" w:cs="Times New Roman"/>
          <w:sz w:val="24"/>
        </w:rPr>
        <w:tab/>
        <w:t xml:space="preserve">To co-ordinate </w:t>
      </w:r>
      <w:r>
        <w:rPr>
          <w:rFonts w:ascii="Times New Roman" w:hAnsi="Times New Roman" w:cs="Times New Roman"/>
          <w:sz w:val="24"/>
        </w:rPr>
        <w:t>with</w:t>
      </w:r>
      <w:r w:rsidRPr="00BD50FF">
        <w:rPr>
          <w:rFonts w:ascii="Times New Roman" w:hAnsi="Times New Roman" w:cs="Times New Roman"/>
          <w:sz w:val="24"/>
        </w:rPr>
        <w:t>:</w:t>
      </w:r>
    </w:p>
    <w:p w:rsidR="002F3488" w:rsidRPr="00BD50FF" w:rsidRDefault="002F3488" w:rsidP="002F3488">
      <w:pPr>
        <w:spacing w:after="0"/>
        <w:rPr>
          <w:rFonts w:ascii="Times New Roman" w:hAnsi="Times New Roman" w:cs="Times New Roman"/>
          <w:sz w:val="24"/>
        </w:rPr>
      </w:pPr>
      <w:proofErr w:type="spellStart"/>
      <w:r w:rsidRPr="00BD50FF">
        <w:rPr>
          <w:rFonts w:ascii="Times New Roman" w:hAnsi="Times New Roman" w:cs="Times New Roman"/>
          <w:sz w:val="24"/>
        </w:rPr>
        <w:t>i</w:t>
      </w:r>
      <w:proofErr w:type="spellEnd"/>
      <w:r w:rsidRPr="00BD50FF">
        <w:rPr>
          <w:rFonts w:ascii="Times New Roman" w:hAnsi="Times New Roman" w:cs="Times New Roman"/>
          <w:sz w:val="24"/>
        </w:rPr>
        <w:t>)</w:t>
      </w:r>
      <w:r w:rsidRPr="00BD50FF">
        <w:rPr>
          <w:rFonts w:ascii="Times New Roman" w:hAnsi="Times New Roman" w:cs="Times New Roman"/>
          <w:sz w:val="24"/>
        </w:rPr>
        <w:tab/>
        <w:t>ISO/TC 48 Laboratory equipment</w:t>
      </w:r>
    </w:p>
    <w:p w:rsidR="002F3488" w:rsidRPr="00BD50FF" w:rsidRDefault="002F3488" w:rsidP="002F3488">
      <w:pPr>
        <w:spacing w:after="0"/>
        <w:rPr>
          <w:rFonts w:ascii="Times New Roman" w:hAnsi="Times New Roman" w:cs="Times New Roman"/>
          <w:sz w:val="24"/>
        </w:rPr>
      </w:pPr>
      <w:r w:rsidRPr="00BD50FF">
        <w:rPr>
          <w:rFonts w:ascii="Times New Roman" w:hAnsi="Times New Roman" w:cs="Times New Roman"/>
          <w:sz w:val="24"/>
        </w:rPr>
        <w:t>ii)</w:t>
      </w:r>
      <w:r w:rsidRPr="00BD50FF">
        <w:rPr>
          <w:rFonts w:ascii="Times New Roman" w:hAnsi="Times New Roman" w:cs="Times New Roman"/>
          <w:sz w:val="24"/>
        </w:rPr>
        <w:tab/>
        <w:t>ISO/TC 63 Glass containers</w:t>
      </w:r>
    </w:p>
    <w:p w:rsidR="002F3488" w:rsidRDefault="002F3488" w:rsidP="002F3488">
      <w:pPr>
        <w:spacing w:after="0"/>
        <w:rPr>
          <w:rFonts w:ascii="Times New Roman" w:hAnsi="Times New Roman" w:cs="Times New Roman"/>
          <w:sz w:val="24"/>
        </w:rPr>
      </w:pPr>
      <w:r w:rsidRPr="00BD50FF">
        <w:rPr>
          <w:rFonts w:ascii="Times New Roman" w:hAnsi="Times New Roman" w:cs="Times New Roman"/>
          <w:sz w:val="24"/>
        </w:rPr>
        <w:t>iii)</w:t>
      </w:r>
      <w:r w:rsidRPr="00BD50FF">
        <w:rPr>
          <w:rFonts w:ascii="Times New Roman" w:hAnsi="Times New Roman" w:cs="Times New Roman"/>
          <w:sz w:val="24"/>
        </w:rPr>
        <w:tab/>
        <w:t>ISO/TC 160 Glass in building</w:t>
      </w:r>
    </w:p>
    <w:p w:rsidR="002F3488" w:rsidRPr="005A5EC0" w:rsidRDefault="002F3488" w:rsidP="002F3488">
      <w:pPr>
        <w:spacing w:before="240"/>
        <w:rPr>
          <w:rFonts w:ascii="Times New Roman" w:hAnsi="Times New Roman" w:cs="Times New Roman"/>
          <w:b/>
          <w:sz w:val="24"/>
        </w:rPr>
      </w:pPr>
      <w:r w:rsidRPr="005A5EC0">
        <w:rPr>
          <w:rFonts w:ascii="Times New Roman" w:hAnsi="Times New Roman" w:cs="Times New Roman"/>
          <w:b/>
          <w:sz w:val="24"/>
        </w:rPr>
        <w:t>Details of Last Three Meetings</w:t>
      </w:r>
    </w:p>
    <w:tbl>
      <w:tblPr>
        <w:tblStyle w:val="TableGrid"/>
        <w:tblW w:w="0" w:type="auto"/>
        <w:tblLook w:val="04A0" w:firstRow="1" w:lastRow="0" w:firstColumn="1" w:lastColumn="0" w:noHBand="0" w:noVBand="1"/>
      </w:tblPr>
      <w:tblGrid>
        <w:gridCol w:w="1818"/>
        <w:gridCol w:w="2520"/>
        <w:gridCol w:w="2954"/>
      </w:tblGrid>
      <w:tr w:rsidR="002F3488" w:rsidRPr="005A5EC0" w:rsidTr="00ED61B5">
        <w:trPr>
          <w:trHeight w:val="377"/>
        </w:trPr>
        <w:tc>
          <w:tcPr>
            <w:tcW w:w="1818" w:type="dxa"/>
            <w:vAlign w:val="center"/>
          </w:tcPr>
          <w:p w:rsidR="002F3488" w:rsidRPr="005A5EC0" w:rsidRDefault="002F3488" w:rsidP="00ED61B5">
            <w:pPr>
              <w:spacing w:after="160" w:line="259" w:lineRule="auto"/>
              <w:rPr>
                <w:rFonts w:ascii="Times New Roman" w:hAnsi="Times New Roman" w:cs="Times New Roman"/>
                <w:b/>
                <w:sz w:val="24"/>
              </w:rPr>
            </w:pPr>
            <w:r w:rsidRPr="005A5EC0">
              <w:rPr>
                <w:rFonts w:ascii="Times New Roman" w:hAnsi="Times New Roman" w:cs="Times New Roman"/>
                <w:b/>
                <w:sz w:val="24"/>
              </w:rPr>
              <w:t>Meeting</w:t>
            </w:r>
          </w:p>
        </w:tc>
        <w:tc>
          <w:tcPr>
            <w:tcW w:w="2520" w:type="dxa"/>
            <w:vAlign w:val="center"/>
          </w:tcPr>
          <w:p w:rsidR="002F3488" w:rsidRPr="005A5EC0" w:rsidRDefault="002F3488" w:rsidP="00ED61B5">
            <w:pPr>
              <w:spacing w:after="160" w:line="259" w:lineRule="auto"/>
              <w:rPr>
                <w:rFonts w:ascii="Times New Roman" w:hAnsi="Times New Roman" w:cs="Times New Roman"/>
                <w:b/>
                <w:sz w:val="24"/>
              </w:rPr>
            </w:pPr>
            <w:r w:rsidRPr="005A5EC0">
              <w:rPr>
                <w:rFonts w:ascii="Times New Roman" w:hAnsi="Times New Roman" w:cs="Times New Roman"/>
                <w:b/>
                <w:sz w:val="24"/>
              </w:rPr>
              <w:t>Date</w:t>
            </w:r>
          </w:p>
        </w:tc>
        <w:tc>
          <w:tcPr>
            <w:tcW w:w="2954" w:type="dxa"/>
            <w:vAlign w:val="center"/>
          </w:tcPr>
          <w:p w:rsidR="002F3488" w:rsidRPr="005A5EC0" w:rsidRDefault="002F3488" w:rsidP="00ED61B5">
            <w:pPr>
              <w:spacing w:after="160" w:line="259" w:lineRule="auto"/>
              <w:rPr>
                <w:rFonts w:ascii="Times New Roman" w:hAnsi="Times New Roman" w:cs="Times New Roman"/>
                <w:b/>
                <w:sz w:val="24"/>
              </w:rPr>
            </w:pPr>
            <w:r w:rsidRPr="005A5EC0">
              <w:rPr>
                <w:rFonts w:ascii="Times New Roman" w:hAnsi="Times New Roman" w:cs="Times New Roman"/>
                <w:b/>
                <w:sz w:val="24"/>
              </w:rPr>
              <w:t>Place</w:t>
            </w:r>
          </w:p>
        </w:tc>
      </w:tr>
      <w:tr w:rsidR="00EF73D8" w:rsidRPr="005A5EC0" w:rsidTr="00ED61B5">
        <w:trPr>
          <w:trHeight w:val="358"/>
        </w:trPr>
        <w:tc>
          <w:tcPr>
            <w:tcW w:w="1818" w:type="dxa"/>
            <w:vAlign w:val="center"/>
          </w:tcPr>
          <w:p w:rsidR="00EF73D8" w:rsidRDefault="00EF73D8" w:rsidP="00EF73D8">
            <w:pPr>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vertAlign w:val="superscript"/>
              </w:rPr>
              <w:t>nd</w:t>
            </w:r>
            <w:r>
              <w:rPr>
                <w:rFonts w:ascii="Times New Roman" w:hAnsi="Times New Roman" w:cs="Times New Roman"/>
                <w:sz w:val="24"/>
              </w:rPr>
              <w:t xml:space="preserve"> </w:t>
            </w:r>
          </w:p>
        </w:tc>
        <w:tc>
          <w:tcPr>
            <w:tcW w:w="2520" w:type="dxa"/>
            <w:vAlign w:val="center"/>
          </w:tcPr>
          <w:p w:rsidR="00EF73D8" w:rsidRDefault="00EF73D8" w:rsidP="00EF73D8">
            <w:pPr>
              <w:rPr>
                <w:rFonts w:ascii="Times New Roman" w:hAnsi="Times New Roman" w:cs="Times New Roman"/>
                <w:sz w:val="24"/>
              </w:rPr>
            </w:pPr>
            <w:r>
              <w:rPr>
                <w:rFonts w:ascii="Times New Roman" w:hAnsi="Times New Roman" w:cs="Times New Roman"/>
                <w:sz w:val="24"/>
              </w:rPr>
              <w:t>20-12-2022</w:t>
            </w:r>
          </w:p>
        </w:tc>
        <w:tc>
          <w:tcPr>
            <w:tcW w:w="2954" w:type="dxa"/>
            <w:vAlign w:val="center"/>
          </w:tcPr>
          <w:p w:rsidR="00EF73D8" w:rsidRDefault="00EF73D8" w:rsidP="00EF73D8">
            <w:pPr>
              <w:rPr>
                <w:rFonts w:ascii="Times New Roman" w:hAnsi="Times New Roman" w:cs="Times New Roman"/>
                <w:sz w:val="24"/>
              </w:rPr>
            </w:pPr>
            <w:r>
              <w:rPr>
                <w:rFonts w:ascii="Times New Roman" w:hAnsi="Times New Roman" w:cs="Times New Roman"/>
                <w:sz w:val="24"/>
              </w:rPr>
              <w:t>VC</w:t>
            </w:r>
          </w:p>
        </w:tc>
      </w:tr>
      <w:tr w:rsidR="002F3488" w:rsidRPr="005A5EC0" w:rsidTr="00ED61B5">
        <w:trPr>
          <w:trHeight w:val="358"/>
        </w:trPr>
        <w:tc>
          <w:tcPr>
            <w:tcW w:w="1818" w:type="dxa"/>
            <w:vAlign w:val="center"/>
          </w:tcPr>
          <w:p w:rsidR="002F3488" w:rsidRDefault="00EF73D8" w:rsidP="00ED61B5">
            <w:pPr>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vertAlign w:val="superscript"/>
              </w:rPr>
              <w:t>r</w:t>
            </w:r>
            <w:r w:rsidR="002F3488">
              <w:rPr>
                <w:rFonts w:ascii="Times New Roman" w:hAnsi="Times New Roman" w:cs="Times New Roman"/>
                <w:sz w:val="24"/>
                <w:vertAlign w:val="superscript"/>
              </w:rPr>
              <w:t>d</w:t>
            </w:r>
            <w:r w:rsidR="002F3488">
              <w:rPr>
                <w:rFonts w:ascii="Times New Roman" w:hAnsi="Times New Roman" w:cs="Times New Roman"/>
                <w:sz w:val="24"/>
              </w:rPr>
              <w:t xml:space="preserve"> </w:t>
            </w:r>
          </w:p>
        </w:tc>
        <w:tc>
          <w:tcPr>
            <w:tcW w:w="2520" w:type="dxa"/>
            <w:vAlign w:val="center"/>
          </w:tcPr>
          <w:p w:rsidR="002F3488" w:rsidRDefault="00EF73D8" w:rsidP="00ED61B5">
            <w:pPr>
              <w:rPr>
                <w:rFonts w:ascii="Times New Roman" w:hAnsi="Times New Roman" w:cs="Times New Roman"/>
                <w:sz w:val="24"/>
              </w:rPr>
            </w:pPr>
            <w:r>
              <w:rPr>
                <w:rFonts w:ascii="Times New Roman" w:hAnsi="Times New Roman" w:cs="Times New Roman"/>
                <w:sz w:val="24"/>
              </w:rPr>
              <w:t>27-06-2023</w:t>
            </w:r>
          </w:p>
        </w:tc>
        <w:tc>
          <w:tcPr>
            <w:tcW w:w="2954" w:type="dxa"/>
            <w:vAlign w:val="center"/>
          </w:tcPr>
          <w:p w:rsidR="002F3488" w:rsidRDefault="002F3488" w:rsidP="00ED61B5">
            <w:pPr>
              <w:rPr>
                <w:rFonts w:ascii="Times New Roman" w:hAnsi="Times New Roman" w:cs="Times New Roman"/>
                <w:sz w:val="24"/>
              </w:rPr>
            </w:pPr>
            <w:r>
              <w:rPr>
                <w:rFonts w:ascii="Times New Roman" w:hAnsi="Times New Roman" w:cs="Times New Roman"/>
                <w:sz w:val="24"/>
              </w:rPr>
              <w:t>VC</w:t>
            </w:r>
          </w:p>
        </w:tc>
      </w:tr>
      <w:tr w:rsidR="005A3127" w:rsidRPr="005A5EC0" w:rsidTr="00ED61B5">
        <w:trPr>
          <w:trHeight w:val="358"/>
        </w:trPr>
        <w:tc>
          <w:tcPr>
            <w:tcW w:w="1818" w:type="dxa"/>
            <w:vAlign w:val="center"/>
          </w:tcPr>
          <w:p w:rsidR="005A3127" w:rsidRDefault="005A3127" w:rsidP="005A3127">
            <w:pPr>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vertAlign w:val="superscript"/>
              </w:rPr>
              <w:t>th</w:t>
            </w:r>
            <w:r>
              <w:rPr>
                <w:rFonts w:ascii="Times New Roman" w:hAnsi="Times New Roman" w:cs="Times New Roman"/>
                <w:sz w:val="24"/>
              </w:rPr>
              <w:t xml:space="preserve"> </w:t>
            </w:r>
          </w:p>
        </w:tc>
        <w:tc>
          <w:tcPr>
            <w:tcW w:w="2520" w:type="dxa"/>
            <w:vAlign w:val="center"/>
          </w:tcPr>
          <w:p w:rsidR="005A3127" w:rsidRDefault="005A3127" w:rsidP="005A3127">
            <w:pPr>
              <w:rPr>
                <w:rFonts w:ascii="Times New Roman" w:hAnsi="Times New Roman" w:cs="Times New Roman"/>
                <w:sz w:val="24"/>
              </w:rPr>
            </w:pPr>
            <w:r>
              <w:rPr>
                <w:rFonts w:ascii="Times New Roman" w:hAnsi="Times New Roman" w:cs="Times New Roman"/>
                <w:sz w:val="24"/>
              </w:rPr>
              <w:t>27-06-2023</w:t>
            </w:r>
          </w:p>
        </w:tc>
        <w:tc>
          <w:tcPr>
            <w:tcW w:w="2954" w:type="dxa"/>
            <w:vAlign w:val="center"/>
          </w:tcPr>
          <w:p w:rsidR="005A3127" w:rsidRDefault="005A3127" w:rsidP="005A3127">
            <w:pPr>
              <w:rPr>
                <w:rFonts w:ascii="Times New Roman" w:hAnsi="Times New Roman" w:cs="Times New Roman"/>
                <w:sz w:val="24"/>
              </w:rPr>
            </w:pPr>
            <w:r>
              <w:rPr>
                <w:rFonts w:ascii="Times New Roman" w:hAnsi="Times New Roman" w:cs="Times New Roman"/>
                <w:sz w:val="24"/>
              </w:rPr>
              <w:t>VC</w:t>
            </w:r>
          </w:p>
        </w:tc>
      </w:tr>
    </w:tbl>
    <w:p w:rsidR="002F3488" w:rsidRDefault="002F3488" w:rsidP="002F3488">
      <w:pPr>
        <w:rPr>
          <w:rFonts w:ascii="Times New Roman" w:hAnsi="Times New Roman" w:cs="Times New Roman"/>
          <w:b/>
          <w:sz w:val="24"/>
        </w:rPr>
      </w:pPr>
    </w:p>
    <w:p w:rsidR="002F3488" w:rsidRPr="00B25DBC" w:rsidRDefault="002F3488" w:rsidP="002F3488">
      <w:pPr>
        <w:jc w:val="center"/>
        <w:rPr>
          <w:rFonts w:ascii="Times New Roman" w:hAnsi="Times New Roman" w:cs="Times New Roman"/>
          <w:b/>
          <w:sz w:val="24"/>
          <w:u w:val="single"/>
        </w:rPr>
      </w:pPr>
      <w:r w:rsidRPr="00B25DBC">
        <w:rPr>
          <w:rFonts w:ascii="Times New Roman" w:hAnsi="Times New Roman" w:cs="Times New Roman"/>
          <w:b/>
          <w:sz w:val="24"/>
          <w:u w:val="single"/>
        </w:rPr>
        <w:t>COMPOSITION</w:t>
      </w:r>
    </w:p>
    <w:p w:rsidR="002F3488" w:rsidRDefault="002F3488" w:rsidP="002F3488">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941"/>
        <w:gridCol w:w="2700"/>
        <w:gridCol w:w="2875"/>
        <w:gridCol w:w="687"/>
        <w:gridCol w:w="693"/>
        <w:gridCol w:w="691"/>
        <w:gridCol w:w="763"/>
      </w:tblGrid>
      <w:tr w:rsidR="00EF73D8" w:rsidRPr="00F414BD" w:rsidTr="00EF73D8">
        <w:trPr>
          <w:trHeight w:val="135"/>
        </w:trPr>
        <w:tc>
          <w:tcPr>
            <w:tcW w:w="941" w:type="dxa"/>
            <w:vMerge w:val="restart"/>
            <w:vAlign w:val="center"/>
          </w:tcPr>
          <w:p w:rsidR="002F3488" w:rsidRPr="00F414BD" w:rsidRDefault="002F3488" w:rsidP="00ED61B5">
            <w:pPr>
              <w:spacing w:before="60" w:after="60"/>
              <w:rPr>
                <w:rFonts w:ascii="Times New Roman" w:hAnsi="Times New Roman" w:cs="Times New Roman"/>
                <w:b/>
                <w:sz w:val="24"/>
                <w:szCs w:val="24"/>
              </w:rPr>
            </w:pPr>
            <w:r w:rsidRPr="00F414BD">
              <w:rPr>
                <w:rFonts w:ascii="Times New Roman" w:hAnsi="Times New Roman" w:cs="Times New Roman"/>
                <w:b/>
                <w:sz w:val="24"/>
                <w:szCs w:val="24"/>
              </w:rPr>
              <w:t>Sl. No</w:t>
            </w:r>
          </w:p>
        </w:tc>
        <w:tc>
          <w:tcPr>
            <w:tcW w:w="2700" w:type="dxa"/>
            <w:vMerge w:val="restart"/>
            <w:vAlign w:val="center"/>
          </w:tcPr>
          <w:p w:rsidR="002F3488" w:rsidRPr="00F414BD" w:rsidRDefault="002F3488" w:rsidP="00ED61B5">
            <w:pPr>
              <w:spacing w:before="60" w:after="60"/>
              <w:rPr>
                <w:rFonts w:ascii="Times New Roman" w:hAnsi="Times New Roman" w:cs="Times New Roman"/>
                <w:b/>
                <w:sz w:val="24"/>
                <w:szCs w:val="24"/>
              </w:rPr>
            </w:pPr>
            <w:r w:rsidRPr="00F414BD">
              <w:rPr>
                <w:rFonts w:ascii="Times New Roman" w:hAnsi="Times New Roman" w:cs="Times New Roman"/>
                <w:b/>
                <w:sz w:val="24"/>
                <w:szCs w:val="24"/>
              </w:rPr>
              <w:t>Organization</w:t>
            </w:r>
          </w:p>
        </w:tc>
        <w:tc>
          <w:tcPr>
            <w:tcW w:w="2875" w:type="dxa"/>
            <w:vMerge w:val="restart"/>
            <w:vAlign w:val="center"/>
          </w:tcPr>
          <w:p w:rsidR="002F3488" w:rsidRPr="00F414BD" w:rsidRDefault="002F3488" w:rsidP="00ED61B5">
            <w:pPr>
              <w:spacing w:before="60" w:after="60"/>
              <w:rPr>
                <w:rFonts w:ascii="Times New Roman" w:hAnsi="Times New Roman" w:cs="Times New Roman"/>
                <w:b/>
                <w:sz w:val="24"/>
                <w:szCs w:val="24"/>
              </w:rPr>
            </w:pPr>
            <w:r w:rsidRPr="00F414BD">
              <w:rPr>
                <w:rFonts w:ascii="Times New Roman" w:hAnsi="Times New Roman" w:cs="Times New Roman"/>
                <w:b/>
                <w:sz w:val="24"/>
                <w:szCs w:val="24"/>
              </w:rPr>
              <w:t>Representative</w:t>
            </w:r>
          </w:p>
        </w:tc>
        <w:tc>
          <w:tcPr>
            <w:tcW w:w="2834" w:type="dxa"/>
            <w:gridSpan w:val="4"/>
            <w:vAlign w:val="center"/>
          </w:tcPr>
          <w:p w:rsidR="002F3488" w:rsidRPr="00F414BD" w:rsidRDefault="002F3488" w:rsidP="00ED61B5">
            <w:pPr>
              <w:spacing w:before="60" w:after="60"/>
              <w:rPr>
                <w:rFonts w:ascii="Times New Roman" w:hAnsi="Times New Roman" w:cs="Times New Roman"/>
                <w:b/>
                <w:sz w:val="24"/>
                <w:szCs w:val="24"/>
              </w:rPr>
            </w:pPr>
            <w:r w:rsidRPr="00F414BD">
              <w:rPr>
                <w:rFonts w:ascii="Times New Roman" w:hAnsi="Times New Roman" w:cs="Times New Roman"/>
                <w:b/>
                <w:sz w:val="24"/>
                <w:szCs w:val="24"/>
              </w:rPr>
              <w:t>Meetings attended</w:t>
            </w:r>
          </w:p>
        </w:tc>
      </w:tr>
      <w:tr w:rsidR="00EF73D8" w:rsidRPr="00F414BD" w:rsidTr="00EF73D8">
        <w:trPr>
          <w:trHeight w:val="135"/>
        </w:trPr>
        <w:tc>
          <w:tcPr>
            <w:tcW w:w="941" w:type="dxa"/>
            <w:vMerge/>
            <w:vAlign w:val="center"/>
          </w:tcPr>
          <w:p w:rsidR="002F3488" w:rsidRPr="00F414BD" w:rsidRDefault="002F3488" w:rsidP="00ED61B5">
            <w:pPr>
              <w:spacing w:before="60" w:after="60"/>
              <w:rPr>
                <w:rFonts w:ascii="Times New Roman" w:hAnsi="Times New Roman" w:cs="Times New Roman"/>
                <w:b/>
                <w:sz w:val="24"/>
                <w:szCs w:val="24"/>
              </w:rPr>
            </w:pPr>
          </w:p>
        </w:tc>
        <w:tc>
          <w:tcPr>
            <w:tcW w:w="2700" w:type="dxa"/>
            <w:vMerge/>
            <w:vAlign w:val="center"/>
          </w:tcPr>
          <w:p w:rsidR="002F3488" w:rsidRPr="00F414BD" w:rsidRDefault="002F3488" w:rsidP="00ED61B5">
            <w:pPr>
              <w:spacing w:before="60" w:after="60"/>
              <w:rPr>
                <w:rFonts w:ascii="Times New Roman" w:hAnsi="Times New Roman" w:cs="Times New Roman"/>
                <w:b/>
                <w:sz w:val="24"/>
                <w:szCs w:val="24"/>
              </w:rPr>
            </w:pPr>
          </w:p>
        </w:tc>
        <w:tc>
          <w:tcPr>
            <w:tcW w:w="2875" w:type="dxa"/>
            <w:vMerge/>
            <w:vAlign w:val="center"/>
          </w:tcPr>
          <w:p w:rsidR="002F3488" w:rsidRPr="00F414BD" w:rsidRDefault="002F3488" w:rsidP="00ED61B5">
            <w:pPr>
              <w:spacing w:before="60" w:after="60"/>
              <w:rPr>
                <w:rFonts w:ascii="Times New Roman" w:hAnsi="Times New Roman" w:cs="Times New Roman"/>
                <w:b/>
                <w:sz w:val="24"/>
                <w:szCs w:val="24"/>
              </w:rPr>
            </w:pPr>
          </w:p>
        </w:tc>
        <w:tc>
          <w:tcPr>
            <w:tcW w:w="687" w:type="dxa"/>
            <w:vAlign w:val="center"/>
          </w:tcPr>
          <w:p w:rsidR="002F3488" w:rsidRPr="00F414BD" w:rsidRDefault="00EF73D8" w:rsidP="00ED61B5">
            <w:pPr>
              <w:spacing w:before="60" w:after="60"/>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vertAlign w:val="superscript"/>
              </w:rPr>
              <w:t>st</w:t>
            </w:r>
            <w:r w:rsidR="002F3488" w:rsidRPr="00F414BD">
              <w:rPr>
                <w:rFonts w:ascii="Times New Roman" w:hAnsi="Times New Roman" w:cs="Times New Roman"/>
                <w:b/>
                <w:sz w:val="24"/>
                <w:szCs w:val="24"/>
              </w:rPr>
              <w:t xml:space="preserve">  </w:t>
            </w:r>
          </w:p>
        </w:tc>
        <w:tc>
          <w:tcPr>
            <w:tcW w:w="693" w:type="dxa"/>
            <w:vAlign w:val="center"/>
          </w:tcPr>
          <w:p w:rsidR="002F3488" w:rsidRPr="00F414BD" w:rsidRDefault="00EF73D8" w:rsidP="00ED61B5">
            <w:pPr>
              <w:spacing w:before="60" w:after="60"/>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vertAlign w:val="superscript"/>
              </w:rPr>
              <w:t>nd</w:t>
            </w:r>
            <w:r w:rsidR="002F3488" w:rsidRPr="00F414BD">
              <w:rPr>
                <w:rFonts w:ascii="Times New Roman" w:hAnsi="Times New Roman" w:cs="Times New Roman"/>
                <w:b/>
                <w:sz w:val="24"/>
                <w:szCs w:val="24"/>
              </w:rPr>
              <w:t xml:space="preserve">  </w:t>
            </w:r>
          </w:p>
        </w:tc>
        <w:tc>
          <w:tcPr>
            <w:tcW w:w="691" w:type="dxa"/>
            <w:vAlign w:val="center"/>
          </w:tcPr>
          <w:p w:rsidR="002F3488" w:rsidRPr="00F414BD" w:rsidRDefault="00EF73D8" w:rsidP="00ED61B5">
            <w:pPr>
              <w:spacing w:before="60" w:after="60"/>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vertAlign w:val="superscript"/>
              </w:rPr>
              <w:t>r</w:t>
            </w:r>
            <w:r w:rsidR="002F3488" w:rsidRPr="00F414BD">
              <w:rPr>
                <w:rFonts w:ascii="Times New Roman" w:hAnsi="Times New Roman" w:cs="Times New Roman"/>
                <w:b/>
                <w:sz w:val="24"/>
                <w:szCs w:val="24"/>
                <w:vertAlign w:val="superscript"/>
              </w:rPr>
              <w:t>d</w:t>
            </w:r>
            <w:r w:rsidR="002F3488" w:rsidRPr="00F414BD">
              <w:rPr>
                <w:rFonts w:ascii="Times New Roman" w:hAnsi="Times New Roman" w:cs="Times New Roman"/>
                <w:b/>
                <w:sz w:val="24"/>
                <w:szCs w:val="24"/>
              </w:rPr>
              <w:t xml:space="preserve">  </w:t>
            </w:r>
          </w:p>
        </w:tc>
        <w:tc>
          <w:tcPr>
            <w:tcW w:w="763" w:type="dxa"/>
            <w:vAlign w:val="center"/>
          </w:tcPr>
          <w:p w:rsidR="002F3488" w:rsidRPr="00F414BD" w:rsidRDefault="002F3488" w:rsidP="00ED61B5">
            <w:pPr>
              <w:spacing w:before="60" w:after="60"/>
              <w:rPr>
                <w:rFonts w:ascii="Times New Roman" w:hAnsi="Times New Roman" w:cs="Times New Roman"/>
                <w:b/>
                <w:sz w:val="24"/>
                <w:szCs w:val="24"/>
              </w:rPr>
            </w:pPr>
            <w:r w:rsidRPr="00F414BD">
              <w:rPr>
                <w:rFonts w:ascii="Times New Roman" w:hAnsi="Times New Roman" w:cs="Times New Roman"/>
                <w:b/>
                <w:sz w:val="24"/>
                <w:szCs w:val="24"/>
              </w:rPr>
              <w:t>Total</w:t>
            </w:r>
          </w:p>
        </w:tc>
      </w:tr>
      <w:tr w:rsidR="00EF73D8" w:rsidRPr="00F414BD" w:rsidTr="00EF73D8">
        <w:tc>
          <w:tcPr>
            <w:tcW w:w="941" w:type="dxa"/>
            <w:vAlign w:val="center"/>
          </w:tcPr>
          <w:p w:rsidR="002F3488" w:rsidRPr="00F414BD" w:rsidRDefault="002F3488" w:rsidP="002F348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2F3488" w:rsidRPr="00F414BD" w:rsidRDefault="002F3488" w:rsidP="00ED61B5">
            <w:pPr>
              <w:spacing w:before="60" w:after="60"/>
              <w:rPr>
                <w:rFonts w:ascii="Times New Roman" w:hAnsi="Times New Roman" w:cs="Times New Roman"/>
                <w:sz w:val="24"/>
                <w:szCs w:val="24"/>
              </w:rPr>
            </w:pPr>
            <w:r w:rsidRPr="00F414BD">
              <w:rPr>
                <w:rFonts w:ascii="Times New Roman" w:hAnsi="Times New Roman" w:cs="Times New Roman"/>
                <w:sz w:val="24"/>
                <w:szCs w:val="24"/>
              </w:rPr>
              <w:t>CSIR-Central Glass &amp; Ceramic Research Institute, Kolkata (</w:t>
            </w:r>
            <w:r>
              <w:rPr>
                <w:rFonts w:ascii="Times New Roman" w:hAnsi="Times New Roman" w:cs="Times New Roman"/>
                <w:b/>
                <w:sz w:val="24"/>
                <w:szCs w:val="24"/>
              </w:rPr>
              <w:t>R</w:t>
            </w:r>
            <w:r w:rsidRPr="00F414BD">
              <w:rPr>
                <w:rFonts w:ascii="Times New Roman" w:hAnsi="Times New Roman" w:cs="Times New Roman"/>
                <w:sz w:val="24"/>
                <w:szCs w:val="24"/>
              </w:rPr>
              <w:t>)</w:t>
            </w:r>
          </w:p>
        </w:tc>
        <w:tc>
          <w:tcPr>
            <w:tcW w:w="5709" w:type="dxa"/>
            <w:gridSpan w:val="5"/>
            <w:vAlign w:val="center"/>
          </w:tcPr>
          <w:p w:rsidR="002F3488" w:rsidRPr="00F414BD" w:rsidRDefault="002F3488" w:rsidP="00ED61B5">
            <w:pPr>
              <w:spacing w:before="60" w:after="60"/>
              <w:rPr>
                <w:rFonts w:ascii="Times New Roman" w:hAnsi="Times New Roman" w:cs="Times New Roman"/>
                <w:sz w:val="24"/>
                <w:szCs w:val="24"/>
              </w:rPr>
            </w:pPr>
            <w:r w:rsidRPr="00F414BD">
              <w:rPr>
                <w:rFonts w:ascii="Times New Roman" w:hAnsi="Times New Roman" w:cs="Times New Roman"/>
                <w:sz w:val="24"/>
                <w:szCs w:val="24"/>
              </w:rPr>
              <w:t>Dr. Suman Kumari Mishra – Director (</w:t>
            </w:r>
            <w:r w:rsidRPr="00F414BD">
              <w:rPr>
                <w:rFonts w:ascii="Times New Roman" w:hAnsi="Times New Roman" w:cs="Times New Roman"/>
                <w:b/>
                <w:bCs/>
                <w:i/>
                <w:iCs/>
                <w:sz w:val="24"/>
                <w:szCs w:val="24"/>
              </w:rPr>
              <w:t>Chairperson</w:t>
            </w:r>
            <w:r w:rsidRPr="00F414BD">
              <w:rPr>
                <w:rFonts w:ascii="Times New Roman" w:hAnsi="Times New Roman" w:cs="Times New Roman"/>
                <w:sz w:val="24"/>
                <w:szCs w:val="24"/>
              </w:rPr>
              <w:t>)</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Asahi India Glass Limited</w:t>
            </w:r>
            <w:r>
              <w:rPr>
                <w:rFonts w:ascii="Times New Roman" w:hAnsi="Times New Roman" w:cs="Times New Roman"/>
                <w:sz w:val="24"/>
                <w:szCs w:val="24"/>
              </w:rPr>
              <w:t xml:space="preserve">, </w:t>
            </w:r>
            <w:proofErr w:type="spellStart"/>
            <w:r>
              <w:rPr>
                <w:rFonts w:ascii="Times New Roman" w:hAnsi="Times New Roman" w:cs="Times New Roman"/>
                <w:sz w:val="24"/>
                <w:szCs w:val="24"/>
              </w:rPr>
              <w:t>Rewari</w:t>
            </w:r>
            <w:proofErr w:type="spellEnd"/>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Nagendra Kumar</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Navin</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Rai</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3/3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proofErr w:type="spellStart"/>
            <w:r w:rsidRPr="00F414BD">
              <w:rPr>
                <w:rFonts w:ascii="Times New Roman" w:hAnsi="Times New Roman" w:cs="Times New Roman"/>
                <w:sz w:val="24"/>
                <w:szCs w:val="24"/>
              </w:rPr>
              <w:t>Bhabha</w:t>
            </w:r>
            <w:proofErr w:type="spellEnd"/>
            <w:r w:rsidRPr="00F414BD">
              <w:rPr>
                <w:rFonts w:ascii="Times New Roman" w:hAnsi="Times New Roman" w:cs="Times New Roman"/>
                <w:sz w:val="24"/>
                <w:szCs w:val="24"/>
              </w:rPr>
              <w:t xml:space="preserve"> Atomic Research Centre, Mumbai (</w:t>
            </w:r>
            <w:r>
              <w:rPr>
                <w:rFonts w:ascii="Times New Roman" w:hAnsi="Times New Roman" w:cs="Times New Roman"/>
                <w:b/>
                <w:sz w:val="24"/>
                <w:szCs w:val="24"/>
              </w:rPr>
              <w:t>R</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Dr.(</w:t>
            </w:r>
            <w:proofErr w:type="spellStart"/>
            <w:r w:rsidRPr="00F414BD">
              <w:rPr>
                <w:rFonts w:ascii="Times New Roman" w:hAnsi="Times New Roman" w:cs="Times New Roman"/>
                <w:sz w:val="24"/>
                <w:szCs w:val="24"/>
              </w:rPr>
              <w:t>Smt</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Madhumita</w:t>
            </w:r>
            <w:proofErr w:type="spellEnd"/>
            <w:r w:rsidRPr="00F414BD">
              <w:rPr>
                <w:rFonts w:ascii="Times New Roman" w:hAnsi="Times New Roman" w:cs="Times New Roman"/>
                <w:sz w:val="24"/>
                <w:szCs w:val="24"/>
              </w:rPr>
              <w:t xml:space="preserve"> Goswami</w:t>
            </w:r>
            <w:r w:rsidRPr="00F414BD">
              <w:rPr>
                <w:rFonts w:ascii="Times New Roman" w:hAnsi="Times New Roman" w:cs="Times New Roman"/>
                <w:sz w:val="24"/>
                <w:szCs w:val="24"/>
              </w:rPr>
              <w:br/>
              <w:t>Dr. P. N. Nandi</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Borosil Ltd</w:t>
            </w:r>
            <w:r>
              <w:rPr>
                <w:rFonts w:ascii="Times New Roman" w:hAnsi="Times New Roman" w:cs="Times New Roman"/>
                <w:sz w:val="24"/>
                <w:szCs w:val="24"/>
              </w:rPr>
              <w:t>, Mumbai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Jeevan</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Dogra</w:t>
            </w:r>
            <w:proofErr w:type="spellEnd"/>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Satish Chitriv</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2/3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Centre for the Development of Glass Industry</w:t>
            </w:r>
            <w:r>
              <w:rPr>
                <w:rFonts w:ascii="Times New Roman" w:hAnsi="Times New Roman" w:cs="Times New Roman"/>
                <w:sz w:val="24"/>
                <w:szCs w:val="24"/>
              </w:rPr>
              <w:t>, Firozabad</w:t>
            </w:r>
            <w:r w:rsidRPr="00F414BD">
              <w:rPr>
                <w:rFonts w:ascii="Times New Roman" w:hAnsi="Times New Roman" w:cs="Times New Roman"/>
                <w:sz w:val="24"/>
                <w:szCs w:val="24"/>
              </w:rPr>
              <w:t xml:space="preserve"> (</w:t>
            </w:r>
            <w:r>
              <w:rPr>
                <w:rFonts w:ascii="Times New Roman" w:hAnsi="Times New Roman" w:cs="Times New Roman"/>
                <w:b/>
                <w:sz w:val="24"/>
                <w:szCs w:val="24"/>
              </w:rPr>
              <w:t>T</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Pr>
                <w:rFonts w:ascii="Times New Roman" w:hAnsi="Times New Roman" w:cs="Times New Roman"/>
                <w:sz w:val="24"/>
                <w:szCs w:val="24"/>
              </w:rPr>
              <w:t>Sanjeev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Chinmi</w:t>
            </w:r>
            <w:r w:rsidRPr="00F414BD">
              <w:rPr>
                <w:rFonts w:ascii="Times New Roman" w:hAnsi="Times New Roman" w:cs="Times New Roman"/>
                <w:sz w:val="24"/>
                <w:szCs w:val="24"/>
              </w:rPr>
              <w:t>lli</w:t>
            </w:r>
            <w:proofErr w:type="spellEnd"/>
            <w:r w:rsidRPr="00F414BD">
              <w:rPr>
                <w:rFonts w:ascii="Times New Roman" w:hAnsi="Times New Roman" w:cs="Times New Roman"/>
                <w:sz w:val="24"/>
                <w:szCs w:val="24"/>
              </w:rPr>
              <w:br/>
              <w:t xml:space="preserve">Shri Devendra </w:t>
            </w:r>
            <w:proofErr w:type="spellStart"/>
            <w:r w:rsidRPr="00F414BD">
              <w:rPr>
                <w:rFonts w:ascii="Times New Roman" w:hAnsi="Times New Roman" w:cs="Times New Roman"/>
                <w:sz w:val="24"/>
                <w:szCs w:val="24"/>
              </w:rPr>
              <w:t>Sah</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Confederation </w:t>
            </w:r>
            <w:r>
              <w:rPr>
                <w:rFonts w:ascii="Times New Roman" w:hAnsi="Times New Roman" w:cs="Times New Roman"/>
                <w:sz w:val="24"/>
                <w:szCs w:val="24"/>
              </w:rPr>
              <w:t xml:space="preserve">of </w:t>
            </w:r>
            <w:r w:rsidRPr="00F414BD">
              <w:rPr>
                <w:rFonts w:ascii="Times New Roman" w:hAnsi="Times New Roman" w:cs="Times New Roman"/>
                <w:sz w:val="24"/>
                <w:szCs w:val="24"/>
              </w:rPr>
              <w:t>Construct</w:t>
            </w:r>
            <w:r>
              <w:rPr>
                <w:rFonts w:ascii="Times New Roman" w:hAnsi="Times New Roman" w:cs="Times New Roman"/>
                <w:sz w:val="24"/>
                <w:szCs w:val="24"/>
              </w:rPr>
              <w:t>ion Products and Services, New Delhi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U</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Dee</w:t>
            </w:r>
            <w:r>
              <w:rPr>
                <w:rFonts w:ascii="Times New Roman" w:hAnsi="Times New Roman" w:cs="Times New Roman"/>
                <w:sz w:val="24"/>
                <w:szCs w:val="24"/>
              </w:rPr>
              <w:t xml:space="preserve">pak </w:t>
            </w:r>
            <w:proofErr w:type="spellStart"/>
            <w:r>
              <w:rPr>
                <w:rFonts w:ascii="Times New Roman" w:hAnsi="Times New Roman" w:cs="Times New Roman"/>
                <w:sz w:val="24"/>
                <w:szCs w:val="24"/>
              </w:rPr>
              <w:t>Gahlowt</w:t>
            </w:r>
            <w:proofErr w:type="spellEnd"/>
            <w:r>
              <w:rPr>
                <w:rFonts w:ascii="Times New Roman" w:hAnsi="Times New Roman" w:cs="Times New Roman"/>
                <w:sz w:val="24"/>
                <w:szCs w:val="24"/>
              </w:rPr>
              <w:br/>
              <w:t>Smt. Sarita Balodhi</w:t>
            </w:r>
          </w:p>
          <w:p w:rsidR="00EF73D8" w:rsidRPr="00F414BD" w:rsidRDefault="00EF73D8" w:rsidP="00EF73D8">
            <w:pPr>
              <w:spacing w:before="60" w:after="60"/>
              <w:rPr>
                <w:rFonts w:ascii="Times New Roman" w:hAnsi="Times New Roman" w:cs="Times New Roman"/>
                <w:sz w:val="24"/>
                <w:szCs w:val="24"/>
              </w:rPr>
            </w:pP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3</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 xml:space="preserve">Consumer - </w:t>
            </w:r>
            <w:r w:rsidRPr="00F414BD">
              <w:rPr>
                <w:rFonts w:ascii="Times New Roman" w:hAnsi="Times New Roman" w:cs="Times New Roman"/>
                <w:sz w:val="24"/>
                <w:szCs w:val="24"/>
              </w:rPr>
              <w:t>Voluntary Organization in Interest of Consumer Education (</w:t>
            </w:r>
            <w:r>
              <w:rPr>
                <w:rFonts w:ascii="Times New Roman" w:hAnsi="Times New Roman" w:cs="Times New Roman"/>
                <w:sz w:val="24"/>
                <w:szCs w:val="24"/>
              </w:rPr>
              <w:t>C</w:t>
            </w:r>
            <w:r w:rsidRPr="00F414BD">
              <w:rPr>
                <w:rFonts w:ascii="Times New Roman" w:hAnsi="Times New Roman" w:cs="Times New Roman"/>
                <w:sz w:val="24"/>
                <w:szCs w:val="24"/>
              </w:rPr>
              <w:t>VOICE) (</w:t>
            </w:r>
            <w:r w:rsidRPr="00F414BD">
              <w:rPr>
                <w:rFonts w:ascii="Times New Roman" w:hAnsi="Times New Roman" w:cs="Times New Roman"/>
                <w:b/>
                <w:sz w:val="24"/>
                <w:szCs w:val="24"/>
              </w:rPr>
              <w:t>U</w:t>
            </w:r>
            <w:r w:rsidRPr="00F414BD">
              <w:rPr>
                <w:rFonts w:ascii="Times New Roman" w:hAnsi="Times New Roman" w:cs="Times New Roman"/>
                <w:sz w:val="24"/>
                <w:szCs w:val="24"/>
              </w:rPr>
              <w:t>)</w:t>
            </w:r>
          </w:p>
        </w:tc>
        <w:tc>
          <w:tcPr>
            <w:tcW w:w="2875" w:type="dxa"/>
            <w:vAlign w:val="center"/>
          </w:tcPr>
          <w:p w:rsidR="00EF73D8"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Shri K. C. Chaudhary</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B K </w:t>
            </w:r>
            <w:proofErr w:type="spellStart"/>
            <w:r w:rsidRPr="00F414BD">
              <w:rPr>
                <w:rFonts w:ascii="Times New Roman" w:hAnsi="Times New Roman" w:cs="Times New Roman"/>
                <w:sz w:val="24"/>
                <w:szCs w:val="24"/>
              </w:rPr>
              <w:t>Mukhopadhyay</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2</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CSIR-</w:t>
            </w:r>
            <w:r w:rsidRPr="00F414BD">
              <w:rPr>
                <w:rFonts w:ascii="Times New Roman" w:hAnsi="Times New Roman" w:cs="Times New Roman"/>
                <w:sz w:val="24"/>
                <w:szCs w:val="24"/>
              </w:rPr>
              <w:t>Central Building Research Institute, Roorkee (</w:t>
            </w:r>
            <w:r>
              <w:rPr>
                <w:rFonts w:ascii="Times New Roman" w:hAnsi="Times New Roman" w:cs="Times New Roman"/>
                <w:b/>
                <w:sz w:val="24"/>
                <w:szCs w:val="24"/>
              </w:rPr>
              <w:t>R</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Dr. </w:t>
            </w:r>
            <w:proofErr w:type="spellStart"/>
            <w:r w:rsidRPr="00F414BD">
              <w:rPr>
                <w:rFonts w:ascii="Times New Roman" w:hAnsi="Times New Roman" w:cs="Times New Roman"/>
                <w:sz w:val="24"/>
                <w:szCs w:val="24"/>
              </w:rPr>
              <w:t>Navjeev</w:t>
            </w:r>
            <w:proofErr w:type="spellEnd"/>
            <w:r w:rsidRPr="00F414BD">
              <w:rPr>
                <w:rFonts w:ascii="Times New Roman" w:hAnsi="Times New Roman" w:cs="Times New Roman"/>
                <w:sz w:val="24"/>
                <w:szCs w:val="24"/>
              </w:rPr>
              <w:t xml:space="preserve"> Saxena </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Ajay </w:t>
            </w:r>
            <w:proofErr w:type="spellStart"/>
            <w:r w:rsidRPr="00F414BD">
              <w:rPr>
                <w:rFonts w:ascii="Times New Roman" w:hAnsi="Times New Roman" w:cs="Times New Roman"/>
                <w:sz w:val="24"/>
                <w:szCs w:val="24"/>
              </w:rPr>
              <w:t>Chaurasia</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EF73D8">
              <w:rPr>
                <w:rFonts w:ascii="Times New Roman" w:hAnsi="Times New Roman" w:cs="Times New Roman"/>
                <w:sz w:val="24"/>
                <w:szCs w:val="24"/>
              </w:rPr>
              <w:t>1/3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CSIR-Central Glass &amp; Ceramic Research Institute, Kolkata (</w:t>
            </w:r>
            <w:r>
              <w:rPr>
                <w:rFonts w:ascii="Times New Roman" w:hAnsi="Times New Roman" w:cs="Times New Roman"/>
                <w:b/>
                <w:sz w:val="24"/>
                <w:szCs w:val="24"/>
              </w:rPr>
              <w:t>R</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Dr. K Annapurna</w:t>
            </w:r>
            <w:r w:rsidRPr="00F414BD">
              <w:rPr>
                <w:rFonts w:ascii="Times New Roman" w:hAnsi="Times New Roman" w:cs="Times New Roman"/>
                <w:sz w:val="24"/>
                <w:szCs w:val="24"/>
              </w:rPr>
              <w:br/>
            </w:r>
            <w:r>
              <w:rPr>
                <w:rFonts w:ascii="Times New Roman" w:hAnsi="Times New Roman" w:cs="Times New Roman"/>
                <w:sz w:val="24"/>
                <w:szCs w:val="24"/>
              </w:rPr>
              <w:t>Dr.</w:t>
            </w:r>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Sitendu</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Mandal</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3/3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Controllerate of Quality Assurance(Materials), Kanpur (</w:t>
            </w:r>
            <w:r>
              <w:rPr>
                <w:rFonts w:ascii="Times New Roman" w:hAnsi="Times New Roman" w:cs="Times New Roman"/>
                <w:b/>
                <w:sz w:val="24"/>
                <w:szCs w:val="24"/>
              </w:rPr>
              <w:t>O</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Dr S K Tiwari</w:t>
            </w:r>
            <w:r w:rsidRPr="00F414BD">
              <w:rPr>
                <w:rFonts w:ascii="Times New Roman" w:hAnsi="Times New Roman" w:cs="Times New Roman"/>
                <w:sz w:val="24"/>
                <w:szCs w:val="24"/>
              </w:rPr>
              <w:br/>
              <w:t>Shri B S Tomar</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1/3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Federation of Safety Glass</w:t>
            </w:r>
            <w:r>
              <w:rPr>
                <w:rFonts w:ascii="Times New Roman" w:hAnsi="Times New Roman" w:cs="Times New Roman"/>
                <w:sz w:val="24"/>
                <w:szCs w:val="24"/>
              </w:rPr>
              <w:t>, Faridabad</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Sharanjit Singh</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Gurmeet</w:t>
            </w:r>
            <w:proofErr w:type="spellEnd"/>
            <w:r w:rsidRPr="00F414BD">
              <w:rPr>
                <w:rFonts w:ascii="Times New Roman" w:hAnsi="Times New Roman" w:cs="Times New Roman"/>
                <w:sz w:val="24"/>
                <w:szCs w:val="24"/>
              </w:rPr>
              <w:t xml:space="preserve"> Singh</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3/3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Glazing Society of India</w:t>
            </w:r>
            <w:r>
              <w:rPr>
                <w:rFonts w:ascii="Times New Roman" w:hAnsi="Times New Roman" w:cs="Times New Roman"/>
                <w:sz w:val="24"/>
                <w:szCs w:val="24"/>
              </w:rPr>
              <w:t>, Chennai</w:t>
            </w:r>
            <w:r w:rsidRPr="00F414BD">
              <w:rPr>
                <w:rFonts w:ascii="Times New Roman" w:hAnsi="Times New Roman" w:cs="Times New Roman"/>
                <w:sz w:val="24"/>
                <w:szCs w:val="24"/>
              </w:rPr>
              <w:t xml:space="preserve"> (</w:t>
            </w:r>
            <w:r>
              <w:rPr>
                <w:rFonts w:ascii="Times New Roman" w:hAnsi="Times New Roman" w:cs="Times New Roman"/>
                <w:b/>
                <w:sz w:val="24"/>
                <w:szCs w:val="24"/>
              </w:rPr>
              <w:t>T</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G N Gohul Deepak</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MS </w:t>
            </w:r>
            <w:proofErr w:type="spellStart"/>
            <w:r w:rsidRPr="00F414BD">
              <w:rPr>
                <w:rFonts w:ascii="Times New Roman" w:hAnsi="Times New Roman" w:cs="Times New Roman"/>
                <w:sz w:val="24"/>
                <w:szCs w:val="24"/>
              </w:rPr>
              <w:t>Dilna</w:t>
            </w:r>
            <w:proofErr w:type="spellEnd"/>
            <w:r w:rsidRPr="00F414BD">
              <w:rPr>
                <w:rFonts w:ascii="Times New Roman" w:hAnsi="Times New Roman" w:cs="Times New Roman"/>
                <w:sz w:val="24"/>
                <w:szCs w:val="24"/>
              </w:rPr>
              <w:t xml:space="preserve"> Subramanian</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3/3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Gold Plus Glass Industry L</w:t>
            </w:r>
            <w:r w:rsidRPr="00F414BD">
              <w:rPr>
                <w:rFonts w:ascii="Times New Roman" w:hAnsi="Times New Roman" w:cs="Times New Roman"/>
                <w:sz w:val="24"/>
                <w:szCs w:val="24"/>
              </w:rPr>
              <w:t>td.</w:t>
            </w:r>
            <w:r>
              <w:rPr>
                <w:rFonts w:ascii="Times New Roman" w:hAnsi="Times New Roman" w:cs="Times New Roman"/>
                <w:sz w:val="24"/>
                <w:szCs w:val="24"/>
              </w:rPr>
              <w:t>, New Delhi</w:t>
            </w:r>
            <w:r w:rsidRPr="00F414BD">
              <w:rPr>
                <w:rFonts w:ascii="Times New Roman" w:hAnsi="Times New Roman" w:cs="Times New Roman"/>
                <w:sz w:val="24"/>
                <w:szCs w:val="24"/>
              </w:rPr>
              <w:t xml:space="preserve"> (</w:t>
            </w:r>
            <w:r w:rsidRPr="00F414BD">
              <w:rPr>
                <w:rFonts w:ascii="Times New Roman" w:hAnsi="Times New Roman" w:cs="Times New Roman"/>
                <w:b/>
                <w:bCs/>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Vivek Dubey</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Prem Dutt</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w:t>
            </w:r>
          </w:p>
        </w:tc>
        <w:tc>
          <w:tcPr>
            <w:tcW w:w="763"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2</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Govt. College of Engineering and Ceramic Technology</w:t>
            </w:r>
            <w:r>
              <w:rPr>
                <w:rFonts w:ascii="Times New Roman" w:hAnsi="Times New Roman" w:cs="Times New Roman"/>
                <w:sz w:val="24"/>
                <w:szCs w:val="24"/>
              </w:rPr>
              <w:t>, Kolkata</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A</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Dr. </w:t>
            </w:r>
            <w:proofErr w:type="spellStart"/>
            <w:r w:rsidRPr="00F414BD">
              <w:rPr>
                <w:rFonts w:ascii="Times New Roman" w:hAnsi="Times New Roman" w:cs="Times New Roman"/>
                <w:sz w:val="24"/>
                <w:szCs w:val="24"/>
              </w:rPr>
              <w:t>Rituparno</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Sen</w:t>
            </w:r>
            <w:proofErr w:type="spellEnd"/>
            <w:r w:rsidRPr="00F414BD">
              <w:rPr>
                <w:rFonts w:ascii="Times New Roman" w:hAnsi="Times New Roman" w:cs="Times New Roman"/>
                <w:sz w:val="24"/>
                <w:szCs w:val="24"/>
              </w:rPr>
              <w:br/>
              <w:t xml:space="preserve">Dr. (Ms.) </w:t>
            </w:r>
            <w:proofErr w:type="spellStart"/>
            <w:r w:rsidRPr="00F414BD">
              <w:rPr>
                <w:rFonts w:ascii="Times New Roman" w:hAnsi="Times New Roman" w:cs="Times New Roman"/>
                <w:sz w:val="24"/>
                <w:szCs w:val="24"/>
              </w:rPr>
              <w:t>Kaberi</w:t>
            </w:r>
            <w:proofErr w:type="spellEnd"/>
            <w:r w:rsidRPr="00F414BD">
              <w:rPr>
                <w:rFonts w:ascii="Times New Roman" w:hAnsi="Times New Roman" w:cs="Times New Roman"/>
                <w:sz w:val="24"/>
                <w:szCs w:val="24"/>
              </w:rPr>
              <w:t xml:space="preserve"> Das </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Hindustan  Glass Works  Ltd</w:t>
            </w:r>
            <w:r>
              <w:rPr>
                <w:rFonts w:ascii="Times New Roman" w:hAnsi="Times New Roman" w:cs="Times New Roman"/>
                <w:sz w:val="24"/>
                <w:szCs w:val="24"/>
              </w:rPr>
              <w:t>, New Delhi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Varun Gupta</w:t>
            </w:r>
            <w:r w:rsidRPr="00F414BD">
              <w:rPr>
                <w:rFonts w:ascii="Times New Roman" w:hAnsi="Times New Roman" w:cs="Times New Roman"/>
                <w:sz w:val="24"/>
                <w:szCs w:val="24"/>
              </w:rPr>
              <w:br/>
              <w:t>Shri  K. Arvin</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1</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Hindustan National Glass &amp; Industries Ltd</w:t>
            </w:r>
            <w:r>
              <w:rPr>
                <w:rFonts w:ascii="Times New Roman" w:hAnsi="Times New Roman" w:cs="Times New Roman"/>
                <w:sz w:val="24"/>
                <w:szCs w:val="24"/>
              </w:rPr>
              <w:t>, Kolkata</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Prasanna</w:t>
            </w:r>
            <w:proofErr w:type="spellEnd"/>
            <w:r w:rsidRPr="00F414BD">
              <w:rPr>
                <w:rFonts w:ascii="Times New Roman" w:hAnsi="Times New Roman" w:cs="Times New Roman"/>
                <w:sz w:val="24"/>
                <w:szCs w:val="24"/>
              </w:rPr>
              <w:t xml:space="preserve"> Jain </w:t>
            </w:r>
          </w:p>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 xml:space="preserve">Shri S K </w:t>
            </w:r>
            <w:proofErr w:type="spellStart"/>
            <w:r>
              <w:rPr>
                <w:rFonts w:ascii="Times New Roman" w:hAnsi="Times New Roman" w:cs="Times New Roman"/>
                <w:sz w:val="24"/>
                <w:szCs w:val="24"/>
              </w:rPr>
              <w:t>Misra</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D61B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ED61B5" w:rsidP="00EF73D8">
            <w:pPr>
              <w:spacing w:before="60" w:after="60"/>
              <w:rPr>
                <w:rFonts w:ascii="Times New Roman" w:hAnsi="Times New Roman" w:cs="Times New Roman"/>
                <w:color w:val="FF0000"/>
                <w:sz w:val="24"/>
                <w:szCs w:val="24"/>
              </w:rPr>
            </w:pPr>
            <w:r w:rsidRPr="00ED61B5">
              <w:rPr>
                <w:rFonts w:ascii="Times New Roman" w:hAnsi="Times New Roman" w:cs="Times New Roman"/>
                <w:sz w:val="24"/>
                <w:szCs w:val="24"/>
              </w:rPr>
              <w:t>1</w:t>
            </w:r>
            <w:r w:rsidR="00EF73D8" w:rsidRPr="00ED61B5">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 xml:space="preserve">HSIL Ltd., Packaging Products Division, </w:t>
            </w:r>
            <w:r w:rsidRPr="00F414BD">
              <w:rPr>
                <w:rFonts w:ascii="Times New Roman" w:hAnsi="Times New Roman" w:cs="Times New Roman"/>
                <w:sz w:val="24"/>
                <w:szCs w:val="24"/>
              </w:rPr>
              <w:t xml:space="preserve">AGI </w:t>
            </w:r>
            <w:proofErr w:type="spellStart"/>
            <w:r w:rsidRPr="00F414BD">
              <w:rPr>
                <w:rFonts w:ascii="Times New Roman" w:hAnsi="Times New Roman" w:cs="Times New Roman"/>
                <w:sz w:val="24"/>
                <w:szCs w:val="24"/>
              </w:rPr>
              <w:t>Glaspac</w:t>
            </w:r>
            <w:proofErr w:type="spellEnd"/>
            <w:r>
              <w:rPr>
                <w:rFonts w:ascii="Times New Roman" w:hAnsi="Times New Roman" w:cs="Times New Roman"/>
                <w:sz w:val="24"/>
                <w:szCs w:val="24"/>
              </w:rPr>
              <w:t>, Hyderabad</w:t>
            </w:r>
            <w:r w:rsidRPr="00F414BD">
              <w:rPr>
                <w:rFonts w:ascii="Times New Roman" w:hAnsi="Times New Roman" w:cs="Times New Roman"/>
                <w:sz w:val="24"/>
                <w:szCs w:val="24"/>
              </w:rPr>
              <w:t xml:space="preserve"> (</w:t>
            </w:r>
            <w:r w:rsidRPr="00F414BD">
              <w:rPr>
                <w:rFonts w:ascii="Times New Roman" w:hAnsi="Times New Roman" w:cs="Times New Roman"/>
                <w:b/>
                <w:bCs/>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Rajesh </w:t>
            </w:r>
            <w:proofErr w:type="spellStart"/>
            <w:r w:rsidRPr="00F414BD">
              <w:rPr>
                <w:rFonts w:ascii="Times New Roman" w:hAnsi="Times New Roman" w:cs="Times New Roman"/>
                <w:sz w:val="24"/>
                <w:szCs w:val="24"/>
              </w:rPr>
              <w:t>Khosla</w:t>
            </w:r>
            <w:proofErr w:type="spellEnd"/>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Vishwanath</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Ambadipudi</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Indian Institute of Packaging</w:t>
            </w:r>
            <w:r>
              <w:rPr>
                <w:rFonts w:ascii="Times New Roman" w:hAnsi="Times New Roman" w:cs="Times New Roman"/>
                <w:sz w:val="24"/>
                <w:szCs w:val="24"/>
              </w:rPr>
              <w:t>, Mumbai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A</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Dr. </w:t>
            </w:r>
            <w:proofErr w:type="spellStart"/>
            <w:r w:rsidRPr="00F414BD">
              <w:rPr>
                <w:rFonts w:ascii="Times New Roman" w:hAnsi="Times New Roman" w:cs="Times New Roman"/>
                <w:sz w:val="24"/>
                <w:szCs w:val="24"/>
              </w:rPr>
              <w:t>Tanweer</w:t>
            </w:r>
            <w:proofErr w:type="spellEnd"/>
            <w:r w:rsidRPr="00F414BD">
              <w:rPr>
                <w:rFonts w:ascii="Times New Roman" w:hAnsi="Times New Roman" w:cs="Times New Roman"/>
                <w:sz w:val="24"/>
                <w:szCs w:val="24"/>
              </w:rPr>
              <w:t xml:space="preserve"> </w:t>
            </w:r>
            <w:proofErr w:type="spellStart"/>
            <w:r w:rsidRPr="00F414BD">
              <w:rPr>
                <w:rFonts w:ascii="Times New Roman" w:hAnsi="Times New Roman" w:cs="Times New Roman"/>
                <w:sz w:val="24"/>
                <w:szCs w:val="24"/>
              </w:rPr>
              <w:t>Alam</w:t>
            </w:r>
            <w:proofErr w:type="spellEnd"/>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Bidhan</w:t>
            </w:r>
            <w:proofErr w:type="spellEnd"/>
            <w:r w:rsidRPr="00F414BD">
              <w:rPr>
                <w:rFonts w:ascii="Times New Roman" w:hAnsi="Times New Roman" w:cs="Times New Roman"/>
                <w:sz w:val="24"/>
                <w:szCs w:val="24"/>
              </w:rPr>
              <w:t xml:space="preserve"> Das </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IIT-BHU, Varanasi (</w:t>
            </w:r>
            <w:r w:rsidRPr="00F414BD">
              <w:rPr>
                <w:rFonts w:ascii="Times New Roman" w:hAnsi="Times New Roman" w:cs="Times New Roman"/>
                <w:b/>
                <w:sz w:val="24"/>
                <w:szCs w:val="24"/>
              </w:rPr>
              <w:t>A</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Nominations Awaited</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B31D05" w:rsidP="00EF73D8">
            <w:pPr>
              <w:spacing w:before="60"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F73D8" w:rsidRPr="00F414BD">
              <w:rPr>
                <w:rFonts w:ascii="Times New Roman" w:hAnsi="Times New Roman" w:cs="Times New Roman"/>
                <w:color w:val="000000" w:themeColor="text1"/>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Office of the Development Commissioner (MSME)</w:t>
            </w:r>
            <w:r>
              <w:rPr>
                <w:rFonts w:ascii="Times New Roman" w:hAnsi="Times New Roman" w:cs="Times New Roman"/>
                <w:sz w:val="24"/>
                <w:szCs w:val="24"/>
              </w:rPr>
              <w:t>, New Delhi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O</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Ambrose Royson C</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G V </w:t>
            </w:r>
            <w:proofErr w:type="spellStart"/>
            <w:r w:rsidRPr="00F414BD">
              <w:rPr>
                <w:rFonts w:ascii="Times New Roman" w:hAnsi="Times New Roman" w:cs="Times New Roman"/>
                <w:sz w:val="24"/>
                <w:szCs w:val="24"/>
              </w:rPr>
              <w:t>Rangarao</w:t>
            </w:r>
            <w:proofErr w:type="spellEnd"/>
            <w:r w:rsidRPr="00F414BD">
              <w:rPr>
                <w:rFonts w:ascii="Times New Roman" w:hAnsi="Times New Roman" w:cs="Times New Roman"/>
                <w:sz w:val="24"/>
                <w:szCs w:val="24"/>
              </w:rPr>
              <w:t xml:space="preserve"> </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2/3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Pr>
                <w:rFonts w:ascii="Times New Roman" w:hAnsi="Times New Roman" w:cs="Times New Roman"/>
                <w:sz w:val="24"/>
                <w:szCs w:val="24"/>
              </w:rPr>
              <w:t xml:space="preserve">Saint - Gobain </w:t>
            </w:r>
            <w:r w:rsidRPr="00F414BD">
              <w:rPr>
                <w:rFonts w:ascii="Times New Roman" w:hAnsi="Times New Roman" w:cs="Times New Roman"/>
                <w:sz w:val="24"/>
                <w:szCs w:val="24"/>
              </w:rPr>
              <w:t xml:space="preserve">India </w:t>
            </w:r>
            <w:r>
              <w:rPr>
                <w:rFonts w:ascii="Times New Roman" w:hAnsi="Times New Roman" w:cs="Times New Roman"/>
                <w:sz w:val="24"/>
                <w:szCs w:val="24"/>
              </w:rPr>
              <w:t xml:space="preserve">Pvt. </w:t>
            </w:r>
            <w:r w:rsidRPr="00F414BD">
              <w:rPr>
                <w:rFonts w:ascii="Times New Roman" w:hAnsi="Times New Roman" w:cs="Times New Roman"/>
                <w:sz w:val="24"/>
                <w:szCs w:val="24"/>
              </w:rPr>
              <w:t>Ltd.</w:t>
            </w:r>
            <w:r>
              <w:rPr>
                <w:rFonts w:ascii="Times New Roman" w:hAnsi="Times New Roman" w:cs="Times New Roman"/>
                <w:sz w:val="24"/>
                <w:szCs w:val="24"/>
              </w:rPr>
              <w:t>, Chennai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A R </w:t>
            </w:r>
            <w:proofErr w:type="spellStart"/>
            <w:r w:rsidRPr="00F414BD">
              <w:rPr>
                <w:rFonts w:ascii="Times New Roman" w:hAnsi="Times New Roman" w:cs="Times New Roman"/>
                <w:sz w:val="24"/>
                <w:szCs w:val="24"/>
              </w:rPr>
              <w:t>Unnikrishnan</w:t>
            </w:r>
            <w:proofErr w:type="spellEnd"/>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Chiranjit Roy</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B31D0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B31D05" w:rsidP="00EF73D8">
            <w:pPr>
              <w:spacing w:before="60" w:after="60"/>
              <w:rPr>
                <w:rFonts w:ascii="Times New Roman" w:hAnsi="Times New Roman" w:cs="Times New Roman"/>
                <w:sz w:val="24"/>
                <w:szCs w:val="24"/>
              </w:rPr>
            </w:pPr>
            <w:r>
              <w:rPr>
                <w:rFonts w:ascii="Times New Roman" w:hAnsi="Times New Roman" w:cs="Times New Roman"/>
                <w:sz w:val="24"/>
                <w:szCs w:val="24"/>
              </w:rPr>
              <w:t>3</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Schott Glass India Pvt. Ltd</w:t>
            </w:r>
            <w:r>
              <w:rPr>
                <w:rFonts w:ascii="Times New Roman" w:hAnsi="Times New Roman" w:cs="Times New Roman"/>
                <w:sz w:val="24"/>
                <w:szCs w:val="24"/>
              </w:rPr>
              <w:t>., Pune</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Anand  Bakshi</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Hansraj Goud</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B31D05" w:rsidP="00EF73D8">
            <w:pPr>
              <w:spacing w:before="60" w:after="60"/>
              <w:rPr>
                <w:rFonts w:ascii="Times New Roman" w:hAnsi="Times New Roman" w:cs="Times New Roman"/>
                <w:sz w:val="24"/>
                <w:szCs w:val="24"/>
              </w:rPr>
            </w:pPr>
            <w:r>
              <w:rPr>
                <w:rFonts w:ascii="Times New Roman" w:hAnsi="Times New Roman" w:cs="Times New Roman"/>
                <w:sz w:val="24"/>
                <w:szCs w:val="24"/>
              </w:rPr>
              <w:t>P</w:t>
            </w:r>
          </w:p>
        </w:tc>
        <w:tc>
          <w:tcPr>
            <w:tcW w:w="763" w:type="dxa"/>
            <w:vAlign w:val="center"/>
          </w:tcPr>
          <w:p w:rsidR="00EF73D8" w:rsidRPr="00F414BD" w:rsidRDefault="00B31D05" w:rsidP="00EF73D8">
            <w:pPr>
              <w:spacing w:before="60" w:after="60"/>
              <w:rPr>
                <w:rFonts w:ascii="Times New Roman" w:hAnsi="Times New Roman" w:cs="Times New Roman"/>
                <w:sz w:val="24"/>
                <w:szCs w:val="24"/>
              </w:rPr>
            </w:pPr>
            <w:r>
              <w:rPr>
                <w:rFonts w:ascii="Times New Roman" w:hAnsi="Times New Roman" w:cs="Times New Roman"/>
                <w:sz w:val="24"/>
                <w:szCs w:val="24"/>
              </w:rPr>
              <w:t>2</w:t>
            </w:r>
            <w:r w:rsidR="00EF73D8" w:rsidRPr="00F414BD">
              <w:rPr>
                <w:rFonts w:ascii="Times New Roman" w:hAnsi="Times New Roman" w:cs="Times New Roman"/>
                <w:sz w:val="24"/>
                <w:szCs w:val="24"/>
              </w:rPr>
              <w:t>/3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proofErr w:type="spellStart"/>
            <w:r w:rsidRPr="00F414BD">
              <w:rPr>
                <w:rFonts w:ascii="Times New Roman" w:hAnsi="Times New Roman" w:cs="Times New Roman"/>
                <w:sz w:val="24"/>
                <w:szCs w:val="24"/>
              </w:rPr>
              <w:t>Shriram</w:t>
            </w:r>
            <w:proofErr w:type="spellEnd"/>
            <w:r w:rsidRPr="00F414BD">
              <w:rPr>
                <w:rFonts w:ascii="Times New Roman" w:hAnsi="Times New Roman" w:cs="Times New Roman"/>
                <w:sz w:val="24"/>
                <w:szCs w:val="24"/>
              </w:rPr>
              <w:t xml:space="preserve"> Institute for Industrial Research</w:t>
            </w:r>
            <w:r>
              <w:rPr>
                <w:rFonts w:ascii="Times New Roman" w:hAnsi="Times New Roman" w:cs="Times New Roman"/>
                <w:sz w:val="24"/>
                <w:szCs w:val="24"/>
              </w:rPr>
              <w:t>, Delhi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A</w:t>
            </w:r>
            <w:r w:rsidRPr="00F414BD">
              <w:rPr>
                <w:rFonts w:ascii="Times New Roman" w:hAnsi="Times New Roman" w:cs="Times New Roman"/>
                <w:sz w:val="24"/>
                <w:szCs w:val="24"/>
              </w:rPr>
              <w:t>)</w:t>
            </w:r>
          </w:p>
        </w:tc>
        <w:tc>
          <w:tcPr>
            <w:tcW w:w="2875" w:type="dxa"/>
            <w:vAlign w:val="center"/>
          </w:tcPr>
          <w:p w:rsidR="00EF73D8" w:rsidRPr="00F414BD" w:rsidRDefault="00EF73D8" w:rsidP="0032320C">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w:t>
            </w:r>
            <w:proofErr w:type="spellStart"/>
            <w:r w:rsidRPr="00F414BD">
              <w:rPr>
                <w:rFonts w:ascii="Times New Roman" w:hAnsi="Times New Roman" w:cs="Times New Roman"/>
                <w:sz w:val="24"/>
                <w:szCs w:val="24"/>
              </w:rPr>
              <w:t>Aneesh</w:t>
            </w:r>
            <w:proofErr w:type="spellEnd"/>
            <w:r w:rsidRPr="00F414BD">
              <w:rPr>
                <w:rFonts w:ascii="Times New Roman" w:hAnsi="Times New Roman" w:cs="Times New Roman"/>
                <w:sz w:val="24"/>
                <w:szCs w:val="24"/>
              </w:rPr>
              <w:t xml:space="preserve"> Kumar</w:t>
            </w:r>
            <w:r w:rsidRPr="00F414BD">
              <w:rPr>
                <w:rFonts w:ascii="Times New Roman" w:hAnsi="Times New Roman" w:cs="Times New Roman"/>
                <w:sz w:val="24"/>
                <w:szCs w:val="24"/>
              </w:rPr>
              <w:br/>
            </w:r>
            <w:r w:rsidR="0032320C">
              <w:rPr>
                <w:rFonts w:ascii="Times New Roman" w:hAnsi="Times New Roman" w:cs="Times New Roman"/>
                <w:sz w:val="24"/>
                <w:szCs w:val="24"/>
              </w:rPr>
              <w:t xml:space="preserve">Dr </w:t>
            </w:r>
            <w:proofErr w:type="spellStart"/>
            <w:r w:rsidR="0032320C">
              <w:rPr>
                <w:rFonts w:ascii="Times New Roman" w:hAnsi="Times New Roman" w:cs="Times New Roman"/>
                <w:sz w:val="24"/>
                <w:szCs w:val="24"/>
              </w:rPr>
              <w:t>Laxmi</w:t>
            </w:r>
            <w:proofErr w:type="spellEnd"/>
            <w:r w:rsidR="0032320C">
              <w:rPr>
                <w:rFonts w:ascii="Times New Roman" w:hAnsi="Times New Roman" w:cs="Times New Roman"/>
                <w:sz w:val="24"/>
                <w:szCs w:val="24"/>
              </w:rPr>
              <w:t xml:space="preserve"> </w:t>
            </w:r>
            <w:proofErr w:type="spellStart"/>
            <w:r w:rsidR="0032320C">
              <w:rPr>
                <w:rFonts w:ascii="Times New Roman" w:hAnsi="Times New Roman" w:cs="Times New Roman"/>
                <w:sz w:val="24"/>
                <w:szCs w:val="24"/>
              </w:rPr>
              <w:t>Rawat</w:t>
            </w:r>
            <w:proofErr w:type="spellEnd"/>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color w:val="FF0000"/>
                <w:sz w:val="24"/>
                <w:szCs w:val="24"/>
              </w:rPr>
            </w:pPr>
            <w:r w:rsidRPr="00F414BD">
              <w:rPr>
                <w:rFonts w:ascii="Times New Roman" w:hAnsi="Times New Roman" w:cs="Times New Roman"/>
                <w:color w:val="FF0000"/>
                <w:sz w:val="24"/>
                <w:szCs w:val="24"/>
              </w:rPr>
              <w:t>0/3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SISECAM Flat Glass India Pvt. Ltd., </w:t>
            </w:r>
            <w:proofErr w:type="spellStart"/>
            <w:r>
              <w:rPr>
                <w:rFonts w:ascii="Times New Roman" w:hAnsi="Times New Roman" w:cs="Times New Roman"/>
                <w:sz w:val="24"/>
                <w:szCs w:val="24"/>
              </w:rPr>
              <w:t>Panchmahal</w:t>
            </w:r>
            <w:proofErr w:type="spellEnd"/>
            <w:r>
              <w:rPr>
                <w:rFonts w:ascii="Times New Roman" w:hAnsi="Times New Roman" w:cs="Times New Roman"/>
                <w:sz w:val="24"/>
                <w:szCs w:val="24"/>
              </w:rPr>
              <w:t xml:space="preserve"> </w:t>
            </w:r>
            <w:r w:rsidRPr="00F414BD">
              <w:rPr>
                <w:rFonts w:ascii="Times New Roman" w:hAnsi="Times New Roman" w:cs="Times New Roman"/>
                <w:sz w:val="24"/>
                <w:szCs w:val="24"/>
              </w:rPr>
              <w:t>(</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Parag Shah</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Pankaj Nuwal</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2/3</w:t>
            </w:r>
          </w:p>
        </w:tc>
      </w:tr>
      <w:tr w:rsidR="00EF73D8" w:rsidRPr="00F414BD" w:rsidTr="00EF73D8">
        <w:tc>
          <w:tcPr>
            <w:tcW w:w="941" w:type="dxa"/>
            <w:vAlign w:val="center"/>
          </w:tcPr>
          <w:p w:rsidR="00EF73D8" w:rsidRPr="00F414BD" w:rsidRDefault="00EF73D8" w:rsidP="00EF73D8">
            <w:pPr>
              <w:pStyle w:val="ListParagraph"/>
              <w:numPr>
                <w:ilvl w:val="0"/>
                <w:numId w:val="23"/>
              </w:numPr>
              <w:spacing w:before="60" w:after="60" w:line="240" w:lineRule="auto"/>
              <w:contextualSpacing w:val="0"/>
              <w:rPr>
                <w:rFonts w:ascii="Times New Roman" w:hAnsi="Times New Roman" w:cs="Times New Roman"/>
                <w:sz w:val="24"/>
                <w:szCs w:val="24"/>
              </w:rPr>
            </w:pPr>
          </w:p>
        </w:tc>
        <w:tc>
          <w:tcPr>
            <w:tcW w:w="2700"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The All India Glass Manufacturers Federation</w:t>
            </w:r>
            <w:r>
              <w:rPr>
                <w:rFonts w:ascii="Times New Roman" w:hAnsi="Times New Roman" w:cs="Times New Roman"/>
                <w:sz w:val="24"/>
                <w:szCs w:val="24"/>
              </w:rPr>
              <w:t>, New Delhi</w:t>
            </w:r>
            <w:r w:rsidRPr="00F414BD">
              <w:rPr>
                <w:rFonts w:ascii="Times New Roman" w:hAnsi="Times New Roman" w:cs="Times New Roman"/>
                <w:sz w:val="24"/>
                <w:szCs w:val="24"/>
              </w:rPr>
              <w:t xml:space="preserve"> (</w:t>
            </w:r>
            <w:r w:rsidRPr="00F414BD">
              <w:rPr>
                <w:rFonts w:ascii="Times New Roman" w:hAnsi="Times New Roman" w:cs="Times New Roman"/>
                <w:b/>
                <w:sz w:val="24"/>
                <w:szCs w:val="24"/>
              </w:rPr>
              <w:t>M</w:t>
            </w:r>
            <w:r w:rsidRPr="00F414BD">
              <w:rPr>
                <w:rFonts w:ascii="Times New Roman" w:hAnsi="Times New Roman" w:cs="Times New Roman"/>
                <w:sz w:val="24"/>
                <w:szCs w:val="24"/>
              </w:rPr>
              <w:t>)</w:t>
            </w:r>
          </w:p>
        </w:tc>
        <w:tc>
          <w:tcPr>
            <w:tcW w:w="2875"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Shri Sourabh Kankar</w:t>
            </w:r>
          </w:p>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 xml:space="preserve">Shri Vinit Kapur/ Shri Gopal Ganatra </w:t>
            </w:r>
          </w:p>
        </w:tc>
        <w:tc>
          <w:tcPr>
            <w:tcW w:w="687"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P</w:t>
            </w:r>
          </w:p>
        </w:tc>
        <w:tc>
          <w:tcPr>
            <w:tcW w:w="69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691"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w:t>
            </w:r>
          </w:p>
        </w:tc>
        <w:tc>
          <w:tcPr>
            <w:tcW w:w="763" w:type="dxa"/>
            <w:vAlign w:val="center"/>
          </w:tcPr>
          <w:p w:rsidR="00EF73D8" w:rsidRPr="00F414BD" w:rsidRDefault="00EF73D8" w:rsidP="00EF73D8">
            <w:pPr>
              <w:spacing w:before="60" w:after="60"/>
              <w:rPr>
                <w:rFonts w:ascii="Times New Roman" w:hAnsi="Times New Roman" w:cs="Times New Roman"/>
                <w:sz w:val="24"/>
                <w:szCs w:val="24"/>
              </w:rPr>
            </w:pPr>
            <w:r w:rsidRPr="00F414BD">
              <w:rPr>
                <w:rFonts w:ascii="Times New Roman" w:hAnsi="Times New Roman" w:cs="Times New Roman"/>
                <w:sz w:val="24"/>
                <w:szCs w:val="24"/>
              </w:rPr>
              <w:t>2/3</w:t>
            </w:r>
          </w:p>
        </w:tc>
      </w:tr>
    </w:tbl>
    <w:p w:rsidR="002F3488" w:rsidRDefault="002F3488" w:rsidP="002F3488">
      <w:pPr>
        <w:rPr>
          <w:rFonts w:ascii="Times New Roman" w:hAnsi="Times New Roman" w:cs="Times New Roman"/>
          <w:sz w:val="24"/>
        </w:rPr>
      </w:pPr>
    </w:p>
    <w:p w:rsidR="002F3488" w:rsidRDefault="002F3488" w:rsidP="006A3D7E">
      <w:pPr>
        <w:pStyle w:val="BodyText"/>
        <w:spacing w:after="240"/>
        <w:rPr>
          <w:b/>
        </w:rPr>
      </w:pPr>
    </w:p>
    <w:p w:rsidR="005A3127" w:rsidRDefault="005A3127" w:rsidP="007869C9">
      <w:pPr>
        <w:pStyle w:val="BodyText"/>
        <w:spacing w:after="240"/>
        <w:jc w:val="center"/>
        <w:rPr>
          <w:b/>
        </w:rPr>
      </w:pPr>
    </w:p>
    <w:p w:rsidR="005A3127" w:rsidRDefault="005A3127" w:rsidP="00014731">
      <w:pPr>
        <w:pStyle w:val="BodyText"/>
        <w:spacing w:after="240"/>
        <w:rPr>
          <w:b/>
        </w:rPr>
      </w:pPr>
    </w:p>
    <w:sectPr w:rsidR="005A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1AA"/>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929"/>
    <w:multiLevelType w:val="hybridMultilevel"/>
    <w:tmpl w:val="A1F80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02281"/>
    <w:multiLevelType w:val="hybridMultilevel"/>
    <w:tmpl w:val="B036AE30"/>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
    <w:nsid w:val="046009C0"/>
    <w:multiLevelType w:val="hybridMultilevel"/>
    <w:tmpl w:val="A5A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63029"/>
    <w:multiLevelType w:val="hybridMultilevel"/>
    <w:tmpl w:val="D1BA558E"/>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6B75545"/>
    <w:multiLevelType w:val="hybridMultilevel"/>
    <w:tmpl w:val="115AE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5184F"/>
    <w:multiLevelType w:val="hybridMultilevel"/>
    <w:tmpl w:val="91FE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A53F5"/>
    <w:multiLevelType w:val="hybridMultilevel"/>
    <w:tmpl w:val="6A9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F72D7"/>
    <w:multiLevelType w:val="hybridMultilevel"/>
    <w:tmpl w:val="9C5A9408"/>
    <w:lvl w:ilvl="0" w:tplc="FE6AE102">
      <w:start w:val="1"/>
      <w:numFmt w:val="lowerLetter"/>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9">
    <w:nsid w:val="107D3718"/>
    <w:multiLevelType w:val="hybridMultilevel"/>
    <w:tmpl w:val="B9D6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0264C"/>
    <w:multiLevelType w:val="multilevel"/>
    <w:tmpl w:val="B2B2C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5269E"/>
    <w:multiLevelType w:val="hybridMultilevel"/>
    <w:tmpl w:val="89D0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764F5"/>
    <w:multiLevelType w:val="hybridMultilevel"/>
    <w:tmpl w:val="EF28784A"/>
    <w:lvl w:ilvl="0" w:tplc="15861FB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28115878"/>
    <w:multiLevelType w:val="multilevel"/>
    <w:tmpl w:val="0CEAC564"/>
    <w:lvl w:ilvl="0">
      <w:start w:val="1"/>
      <w:numFmt w:val="decimal"/>
      <w:lvlText w:val="%1."/>
      <w:lvlJc w:val="left"/>
      <w:pPr>
        <w:ind w:left="524" w:hanging="360"/>
      </w:pPr>
      <w:rPr>
        <w:rFonts w:hint="default"/>
        <w:b/>
        <w:strike w:val="0"/>
      </w:rPr>
    </w:lvl>
    <w:lvl w:ilvl="1">
      <w:start w:val="1"/>
      <w:numFmt w:val="decimal"/>
      <w:isLgl/>
      <w:lvlText w:val="%1.%2"/>
      <w:lvlJc w:val="left"/>
      <w:pPr>
        <w:ind w:left="524" w:hanging="36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14">
    <w:nsid w:val="2F5E5EDA"/>
    <w:multiLevelType w:val="hybridMultilevel"/>
    <w:tmpl w:val="0BE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3E81"/>
    <w:multiLevelType w:val="hybridMultilevel"/>
    <w:tmpl w:val="9E629186"/>
    <w:lvl w:ilvl="0" w:tplc="878EE2B4">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2DA195A"/>
    <w:multiLevelType w:val="multilevel"/>
    <w:tmpl w:val="F0988DB2"/>
    <w:lvl w:ilvl="0">
      <w:start w:val="1"/>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7">
    <w:nsid w:val="3A5352EA"/>
    <w:multiLevelType w:val="multilevel"/>
    <w:tmpl w:val="35685BCA"/>
    <w:lvl w:ilvl="0">
      <w:start w:val="2"/>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8">
    <w:nsid w:val="3AB85B39"/>
    <w:multiLevelType w:val="multilevel"/>
    <w:tmpl w:val="6A40772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AE11948"/>
    <w:multiLevelType w:val="multilevel"/>
    <w:tmpl w:val="960AACD0"/>
    <w:lvl w:ilvl="0">
      <w:start w:val="1"/>
      <w:numFmt w:val="decimal"/>
      <w:lvlText w:val="%1."/>
      <w:lvlJc w:val="left"/>
      <w:pPr>
        <w:ind w:left="524" w:hanging="360"/>
      </w:pPr>
      <w:rPr>
        <w:rFonts w:hint="default"/>
        <w:b w:val="0"/>
        <w:bCs w:val="0"/>
      </w:rPr>
    </w:lvl>
    <w:lvl w:ilvl="1">
      <w:start w:val="1"/>
      <w:numFmt w:val="decimal"/>
      <w:isLgl/>
      <w:lvlText w:val="%1.%2"/>
      <w:lvlJc w:val="left"/>
      <w:pPr>
        <w:ind w:left="1710" w:hanging="36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80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34" w:hanging="1440"/>
      </w:pPr>
      <w:rPr>
        <w:rFonts w:hint="default"/>
      </w:rPr>
    </w:lvl>
    <w:lvl w:ilvl="6">
      <w:start w:val="1"/>
      <w:numFmt w:val="decimal"/>
      <w:isLgl/>
      <w:lvlText w:val="%1.%2.%3.%4.%5.%6.%7"/>
      <w:lvlJc w:val="left"/>
      <w:pPr>
        <w:ind w:left="8720" w:hanging="1440"/>
      </w:pPr>
      <w:rPr>
        <w:rFonts w:hint="default"/>
      </w:rPr>
    </w:lvl>
    <w:lvl w:ilvl="7">
      <w:start w:val="1"/>
      <w:numFmt w:val="decimal"/>
      <w:isLgl/>
      <w:lvlText w:val="%1.%2.%3.%4.%5.%6.%7.%8"/>
      <w:lvlJc w:val="left"/>
      <w:pPr>
        <w:ind w:left="10266" w:hanging="1800"/>
      </w:pPr>
      <w:rPr>
        <w:rFonts w:hint="default"/>
      </w:rPr>
    </w:lvl>
    <w:lvl w:ilvl="8">
      <w:start w:val="1"/>
      <w:numFmt w:val="decimal"/>
      <w:isLgl/>
      <w:lvlText w:val="%1.%2.%3.%4.%5.%6.%7.%8.%9"/>
      <w:lvlJc w:val="left"/>
      <w:pPr>
        <w:ind w:left="11452" w:hanging="1800"/>
      </w:pPr>
      <w:rPr>
        <w:rFonts w:hint="default"/>
      </w:rPr>
    </w:lvl>
  </w:abstractNum>
  <w:abstractNum w:abstractNumId="20">
    <w:nsid w:val="48802332"/>
    <w:multiLevelType w:val="hybridMultilevel"/>
    <w:tmpl w:val="C9704C54"/>
    <w:lvl w:ilvl="0" w:tplc="FC86526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B28DF"/>
    <w:multiLevelType w:val="hybridMultilevel"/>
    <w:tmpl w:val="5F4A00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9A35FE"/>
    <w:multiLevelType w:val="hybridMultilevel"/>
    <w:tmpl w:val="B94AD34C"/>
    <w:lvl w:ilvl="0" w:tplc="A0DA4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A5419"/>
    <w:multiLevelType w:val="hybridMultilevel"/>
    <w:tmpl w:val="006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E06102"/>
    <w:multiLevelType w:val="hybridMultilevel"/>
    <w:tmpl w:val="320A37B8"/>
    <w:lvl w:ilvl="0" w:tplc="1054D506">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463B97"/>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97DB1"/>
    <w:multiLevelType w:val="hybridMultilevel"/>
    <w:tmpl w:val="78F6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71003"/>
    <w:multiLevelType w:val="hybridMultilevel"/>
    <w:tmpl w:val="F6E45516"/>
    <w:lvl w:ilvl="0" w:tplc="C5F0332E">
      <w:start w:val="1"/>
      <w:numFmt w:val="decimal"/>
      <w:lvlText w:val="5.%1"/>
      <w:lvlJc w:val="left"/>
      <w:pPr>
        <w:ind w:left="13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25746"/>
    <w:multiLevelType w:val="hybridMultilevel"/>
    <w:tmpl w:val="B1626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0741BD"/>
    <w:multiLevelType w:val="hybridMultilevel"/>
    <w:tmpl w:val="9FC0F040"/>
    <w:lvl w:ilvl="0" w:tplc="4E52F84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D91DDA"/>
    <w:multiLevelType w:val="multilevel"/>
    <w:tmpl w:val="1B34025E"/>
    <w:lvl w:ilvl="0">
      <w:start w:val="4"/>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10"/>
  </w:num>
  <w:num w:numId="2">
    <w:abstractNumId w:val="3"/>
  </w:num>
  <w:num w:numId="3">
    <w:abstractNumId w:val="22"/>
  </w:num>
  <w:num w:numId="4">
    <w:abstractNumId w:val="19"/>
  </w:num>
  <w:num w:numId="5">
    <w:abstractNumId w:val="30"/>
  </w:num>
  <w:num w:numId="6">
    <w:abstractNumId w:val="8"/>
  </w:num>
  <w:num w:numId="7">
    <w:abstractNumId w:val="17"/>
  </w:num>
  <w:num w:numId="8">
    <w:abstractNumId w:val="15"/>
  </w:num>
  <w:num w:numId="9">
    <w:abstractNumId w:val="13"/>
  </w:num>
  <w:num w:numId="10">
    <w:abstractNumId w:val="27"/>
  </w:num>
  <w:num w:numId="11">
    <w:abstractNumId w:val="14"/>
  </w:num>
  <w:num w:numId="12">
    <w:abstractNumId w:val="2"/>
  </w:num>
  <w:num w:numId="13">
    <w:abstractNumId w:val="26"/>
  </w:num>
  <w:num w:numId="14">
    <w:abstractNumId w:val="11"/>
  </w:num>
  <w:num w:numId="15">
    <w:abstractNumId w:val="28"/>
  </w:num>
  <w:num w:numId="16">
    <w:abstractNumId w:val="12"/>
  </w:num>
  <w:num w:numId="17">
    <w:abstractNumId w:val="16"/>
  </w:num>
  <w:num w:numId="18">
    <w:abstractNumId w:val="4"/>
  </w:num>
  <w:num w:numId="19">
    <w:abstractNumId w:val="1"/>
  </w:num>
  <w:num w:numId="20">
    <w:abstractNumId w:val="5"/>
  </w:num>
  <w:num w:numId="21">
    <w:abstractNumId w:val="18"/>
  </w:num>
  <w:num w:numId="22">
    <w:abstractNumId w:val="29"/>
  </w:num>
  <w:num w:numId="23">
    <w:abstractNumId w:val="25"/>
  </w:num>
  <w:num w:numId="24">
    <w:abstractNumId w:val="7"/>
  </w:num>
  <w:num w:numId="25">
    <w:abstractNumId w:val="21"/>
  </w:num>
  <w:num w:numId="26">
    <w:abstractNumId w:val="0"/>
  </w:num>
  <w:num w:numId="27">
    <w:abstractNumId w:val="9"/>
  </w:num>
  <w:num w:numId="28">
    <w:abstractNumId w:val="6"/>
  </w:num>
  <w:num w:numId="29">
    <w:abstractNumId w:val="23"/>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8"/>
    <w:rsid w:val="00014731"/>
    <w:rsid w:val="00020C13"/>
    <w:rsid w:val="00040710"/>
    <w:rsid w:val="00061F48"/>
    <w:rsid w:val="000625E1"/>
    <w:rsid w:val="000C31E7"/>
    <w:rsid w:val="000D1FCF"/>
    <w:rsid w:val="000F1DCA"/>
    <w:rsid w:val="000F7DB3"/>
    <w:rsid w:val="00107092"/>
    <w:rsid w:val="00116092"/>
    <w:rsid w:val="00120849"/>
    <w:rsid w:val="001D2295"/>
    <w:rsid w:val="00210847"/>
    <w:rsid w:val="00230629"/>
    <w:rsid w:val="002546BC"/>
    <w:rsid w:val="002A3DAD"/>
    <w:rsid w:val="002A637E"/>
    <w:rsid w:val="002B089B"/>
    <w:rsid w:val="002B7A1B"/>
    <w:rsid w:val="002D02F3"/>
    <w:rsid w:val="002D2572"/>
    <w:rsid w:val="002F3488"/>
    <w:rsid w:val="0032320C"/>
    <w:rsid w:val="00337BD0"/>
    <w:rsid w:val="0038457A"/>
    <w:rsid w:val="00384886"/>
    <w:rsid w:val="00394612"/>
    <w:rsid w:val="003A2E35"/>
    <w:rsid w:val="003C73B5"/>
    <w:rsid w:val="003F2DD9"/>
    <w:rsid w:val="00471AB9"/>
    <w:rsid w:val="004E7557"/>
    <w:rsid w:val="00575B57"/>
    <w:rsid w:val="00582299"/>
    <w:rsid w:val="005A3127"/>
    <w:rsid w:val="005C3D1B"/>
    <w:rsid w:val="005D7094"/>
    <w:rsid w:val="006476BE"/>
    <w:rsid w:val="00666191"/>
    <w:rsid w:val="00677CCB"/>
    <w:rsid w:val="006946C4"/>
    <w:rsid w:val="00697C91"/>
    <w:rsid w:val="006A3D7E"/>
    <w:rsid w:val="006C12FC"/>
    <w:rsid w:val="006C33FF"/>
    <w:rsid w:val="007270C7"/>
    <w:rsid w:val="007869C9"/>
    <w:rsid w:val="007C6BFC"/>
    <w:rsid w:val="008073FC"/>
    <w:rsid w:val="00813639"/>
    <w:rsid w:val="008307BD"/>
    <w:rsid w:val="00830C58"/>
    <w:rsid w:val="00876B34"/>
    <w:rsid w:val="008814D3"/>
    <w:rsid w:val="0088219F"/>
    <w:rsid w:val="008A212E"/>
    <w:rsid w:val="008B59C8"/>
    <w:rsid w:val="008C038D"/>
    <w:rsid w:val="008E557F"/>
    <w:rsid w:val="008E5E31"/>
    <w:rsid w:val="00917166"/>
    <w:rsid w:val="00952F38"/>
    <w:rsid w:val="00962E29"/>
    <w:rsid w:val="009742C4"/>
    <w:rsid w:val="00982256"/>
    <w:rsid w:val="00986E3C"/>
    <w:rsid w:val="00A1616E"/>
    <w:rsid w:val="00A32372"/>
    <w:rsid w:val="00A723D2"/>
    <w:rsid w:val="00A739E7"/>
    <w:rsid w:val="00A965A7"/>
    <w:rsid w:val="00AF6801"/>
    <w:rsid w:val="00B15E75"/>
    <w:rsid w:val="00B26CBC"/>
    <w:rsid w:val="00B31D05"/>
    <w:rsid w:val="00B3353C"/>
    <w:rsid w:val="00B476DD"/>
    <w:rsid w:val="00B5748C"/>
    <w:rsid w:val="00B77A4F"/>
    <w:rsid w:val="00B90673"/>
    <w:rsid w:val="00B963C5"/>
    <w:rsid w:val="00BC5935"/>
    <w:rsid w:val="00BC5C83"/>
    <w:rsid w:val="00C07399"/>
    <w:rsid w:val="00C8018F"/>
    <w:rsid w:val="00C92FDA"/>
    <w:rsid w:val="00CB0868"/>
    <w:rsid w:val="00CB4478"/>
    <w:rsid w:val="00CB4696"/>
    <w:rsid w:val="00CC360D"/>
    <w:rsid w:val="00CE47C2"/>
    <w:rsid w:val="00CF1A10"/>
    <w:rsid w:val="00CF5FF7"/>
    <w:rsid w:val="00D055AE"/>
    <w:rsid w:val="00D34144"/>
    <w:rsid w:val="00D572E2"/>
    <w:rsid w:val="00D8342A"/>
    <w:rsid w:val="00D83D99"/>
    <w:rsid w:val="00DA6CF4"/>
    <w:rsid w:val="00DB77FA"/>
    <w:rsid w:val="00DD7FEA"/>
    <w:rsid w:val="00E048F2"/>
    <w:rsid w:val="00E60B3A"/>
    <w:rsid w:val="00E94528"/>
    <w:rsid w:val="00EB4620"/>
    <w:rsid w:val="00ED0723"/>
    <w:rsid w:val="00ED61B5"/>
    <w:rsid w:val="00ED79E7"/>
    <w:rsid w:val="00EF5DF6"/>
    <w:rsid w:val="00EF73D8"/>
    <w:rsid w:val="00FF62ED"/>
    <w:rsid w:val="00FF7E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44D3B-1FEF-4593-9F87-8CF3E74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0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97C91"/>
    <w:pPr>
      <w:ind w:left="720"/>
      <w:contextualSpacing/>
    </w:pPr>
  </w:style>
  <w:style w:type="character" w:styleId="Emphasis">
    <w:name w:val="Emphasis"/>
    <w:basedOn w:val="DefaultParagraphFont"/>
    <w:uiPriority w:val="20"/>
    <w:qFormat/>
    <w:rsid w:val="00394612"/>
    <w:rPr>
      <w:i/>
      <w:iCs/>
    </w:rPr>
  </w:style>
  <w:style w:type="character" w:styleId="Hyperlink">
    <w:name w:val="Hyperlink"/>
    <w:basedOn w:val="DefaultParagraphFont"/>
    <w:uiPriority w:val="99"/>
    <w:unhideWhenUsed/>
    <w:rsid w:val="00ED79E7"/>
    <w:rPr>
      <w:color w:val="0563C1" w:themeColor="hyperlink"/>
      <w:u w:val="single"/>
    </w:rPr>
  </w:style>
  <w:style w:type="paragraph" w:styleId="BodyText">
    <w:name w:val="Body Text"/>
    <w:basedOn w:val="Normal"/>
    <w:link w:val="BodyTextChar"/>
    <w:uiPriority w:val="1"/>
    <w:qFormat/>
    <w:rsid w:val="007869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69C9"/>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9C9"/>
  </w:style>
  <w:style w:type="table" w:styleId="GridTable1Light-Accent3">
    <w:name w:val="Grid Table 1 Light Accent 3"/>
    <w:basedOn w:val="TableNormal"/>
    <w:uiPriority w:val="46"/>
    <w:rsid w:val="007869C9"/>
    <w:pPr>
      <w:spacing w:after="0" w:line="240" w:lineRule="auto"/>
    </w:pPr>
    <w:rPr>
      <w:szCs w:val="20"/>
      <w:lang w:bidi="hi-IN"/>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055AE"/>
    <w:pPr>
      <w:spacing w:after="200"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986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546">
      <w:bodyDiv w:val="1"/>
      <w:marLeft w:val="0"/>
      <w:marRight w:val="0"/>
      <w:marTop w:val="0"/>
      <w:marBottom w:val="0"/>
      <w:divBdr>
        <w:top w:val="none" w:sz="0" w:space="0" w:color="auto"/>
        <w:left w:val="none" w:sz="0" w:space="0" w:color="auto"/>
        <w:bottom w:val="none" w:sz="0" w:space="0" w:color="auto"/>
        <w:right w:val="none" w:sz="0" w:space="0" w:color="auto"/>
      </w:divBdr>
      <w:divsChild>
        <w:div w:id="573508832">
          <w:marLeft w:val="0"/>
          <w:marRight w:val="0"/>
          <w:marTop w:val="0"/>
          <w:marBottom w:val="0"/>
          <w:divBdr>
            <w:top w:val="none" w:sz="0" w:space="0" w:color="auto"/>
            <w:left w:val="none" w:sz="0" w:space="0" w:color="auto"/>
            <w:bottom w:val="none" w:sz="0" w:space="0" w:color="auto"/>
            <w:right w:val="none" w:sz="0" w:space="0" w:color="auto"/>
          </w:divBdr>
          <w:divsChild>
            <w:div w:id="1029405932">
              <w:marLeft w:val="-113"/>
              <w:marRight w:val="-113"/>
              <w:marTop w:val="0"/>
              <w:marBottom w:val="0"/>
              <w:divBdr>
                <w:top w:val="none" w:sz="0" w:space="0" w:color="auto"/>
                <w:left w:val="none" w:sz="0" w:space="0" w:color="auto"/>
                <w:bottom w:val="none" w:sz="0" w:space="0" w:color="auto"/>
                <w:right w:val="none" w:sz="0" w:space="0" w:color="auto"/>
              </w:divBdr>
              <w:divsChild>
                <w:div w:id="16540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4432">
      <w:bodyDiv w:val="1"/>
      <w:marLeft w:val="0"/>
      <w:marRight w:val="0"/>
      <w:marTop w:val="0"/>
      <w:marBottom w:val="0"/>
      <w:divBdr>
        <w:top w:val="none" w:sz="0" w:space="0" w:color="auto"/>
        <w:left w:val="none" w:sz="0" w:space="0" w:color="auto"/>
        <w:bottom w:val="none" w:sz="0" w:space="0" w:color="auto"/>
        <w:right w:val="none" w:sz="0" w:space="0" w:color="auto"/>
      </w:divBdr>
      <w:divsChild>
        <w:div w:id="198903742">
          <w:marLeft w:val="0"/>
          <w:marRight w:val="0"/>
          <w:marTop w:val="0"/>
          <w:marBottom w:val="0"/>
          <w:divBdr>
            <w:top w:val="none" w:sz="0" w:space="0" w:color="auto"/>
            <w:left w:val="none" w:sz="0" w:space="0" w:color="auto"/>
            <w:bottom w:val="none" w:sz="0" w:space="0" w:color="auto"/>
            <w:right w:val="none" w:sz="0" w:space="0" w:color="auto"/>
          </w:divBdr>
          <w:divsChild>
            <w:div w:id="1249266110">
              <w:marLeft w:val="-113"/>
              <w:marRight w:val="-113"/>
              <w:marTop w:val="0"/>
              <w:marBottom w:val="0"/>
              <w:divBdr>
                <w:top w:val="none" w:sz="0" w:space="0" w:color="auto"/>
                <w:left w:val="none" w:sz="0" w:space="0" w:color="auto"/>
                <w:bottom w:val="none" w:sz="0" w:space="0" w:color="auto"/>
                <w:right w:val="none" w:sz="0" w:space="0" w:color="auto"/>
              </w:divBdr>
              <w:divsChild>
                <w:div w:id="362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618">
      <w:bodyDiv w:val="1"/>
      <w:marLeft w:val="0"/>
      <w:marRight w:val="0"/>
      <w:marTop w:val="0"/>
      <w:marBottom w:val="0"/>
      <w:divBdr>
        <w:top w:val="none" w:sz="0" w:space="0" w:color="auto"/>
        <w:left w:val="none" w:sz="0" w:space="0" w:color="auto"/>
        <w:bottom w:val="none" w:sz="0" w:space="0" w:color="auto"/>
        <w:right w:val="none" w:sz="0" w:space="0" w:color="auto"/>
      </w:divBdr>
    </w:div>
    <w:div w:id="207449437">
      <w:bodyDiv w:val="1"/>
      <w:marLeft w:val="0"/>
      <w:marRight w:val="0"/>
      <w:marTop w:val="0"/>
      <w:marBottom w:val="0"/>
      <w:divBdr>
        <w:top w:val="none" w:sz="0" w:space="0" w:color="auto"/>
        <w:left w:val="none" w:sz="0" w:space="0" w:color="auto"/>
        <w:bottom w:val="none" w:sz="0" w:space="0" w:color="auto"/>
        <w:right w:val="none" w:sz="0" w:space="0" w:color="auto"/>
      </w:divBdr>
      <w:divsChild>
        <w:div w:id="621569675">
          <w:marLeft w:val="0"/>
          <w:marRight w:val="0"/>
          <w:marTop w:val="0"/>
          <w:marBottom w:val="0"/>
          <w:divBdr>
            <w:top w:val="none" w:sz="0" w:space="0" w:color="auto"/>
            <w:left w:val="none" w:sz="0" w:space="0" w:color="auto"/>
            <w:bottom w:val="none" w:sz="0" w:space="0" w:color="auto"/>
            <w:right w:val="none" w:sz="0" w:space="0" w:color="auto"/>
          </w:divBdr>
          <w:divsChild>
            <w:div w:id="1452161813">
              <w:marLeft w:val="-113"/>
              <w:marRight w:val="-113"/>
              <w:marTop w:val="0"/>
              <w:marBottom w:val="0"/>
              <w:divBdr>
                <w:top w:val="none" w:sz="0" w:space="0" w:color="auto"/>
                <w:left w:val="none" w:sz="0" w:space="0" w:color="auto"/>
                <w:bottom w:val="none" w:sz="0" w:space="0" w:color="auto"/>
                <w:right w:val="none" w:sz="0" w:space="0" w:color="auto"/>
              </w:divBdr>
              <w:divsChild>
                <w:div w:id="495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6235">
      <w:bodyDiv w:val="1"/>
      <w:marLeft w:val="0"/>
      <w:marRight w:val="0"/>
      <w:marTop w:val="0"/>
      <w:marBottom w:val="0"/>
      <w:divBdr>
        <w:top w:val="none" w:sz="0" w:space="0" w:color="auto"/>
        <w:left w:val="none" w:sz="0" w:space="0" w:color="auto"/>
        <w:bottom w:val="none" w:sz="0" w:space="0" w:color="auto"/>
        <w:right w:val="none" w:sz="0" w:space="0" w:color="auto"/>
      </w:divBdr>
      <w:divsChild>
        <w:div w:id="769813295">
          <w:marLeft w:val="0"/>
          <w:marRight w:val="0"/>
          <w:marTop w:val="0"/>
          <w:marBottom w:val="0"/>
          <w:divBdr>
            <w:top w:val="none" w:sz="0" w:space="0" w:color="auto"/>
            <w:left w:val="none" w:sz="0" w:space="0" w:color="auto"/>
            <w:bottom w:val="none" w:sz="0" w:space="0" w:color="auto"/>
            <w:right w:val="none" w:sz="0" w:space="0" w:color="auto"/>
          </w:divBdr>
          <w:divsChild>
            <w:div w:id="1114447365">
              <w:marLeft w:val="-113"/>
              <w:marRight w:val="-113"/>
              <w:marTop w:val="0"/>
              <w:marBottom w:val="0"/>
              <w:divBdr>
                <w:top w:val="none" w:sz="0" w:space="0" w:color="auto"/>
                <w:left w:val="none" w:sz="0" w:space="0" w:color="auto"/>
                <w:bottom w:val="none" w:sz="0" w:space="0" w:color="auto"/>
                <w:right w:val="none" w:sz="0" w:space="0" w:color="auto"/>
              </w:divBdr>
              <w:divsChild>
                <w:div w:id="843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1116">
      <w:bodyDiv w:val="1"/>
      <w:marLeft w:val="0"/>
      <w:marRight w:val="0"/>
      <w:marTop w:val="0"/>
      <w:marBottom w:val="0"/>
      <w:divBdr>
        <w:top w:val="none" w:sz="0" w:space="0" w:color="auto"/>
        <w:left w:val="none" w:sz="0" w:space="0" w:color="auto"/>
        <w:bottom w:val="none" w:sz="0" w:space="0" w:color="auto"/>
        <w:right w:val="none" w:sz="0" w:space="0" w:color="auto"/>
      </w:divBdr>
      <w:divsChild>
        <w:div w:id="242105385">
          <w:marLeft w:val="0"/>
          <w:marRight w:val="0"/>
          <w:marTop w:val="0"/>
          <w:marBottom w:val="0"/>
          <w:divBdr>
            <w:top w:val="none" w:sz="0" w:space="0" w:color="auto"/>
            <w:left w:val="none" w:sz="0" w:space="0" w:color="auto"/>
            <w:bottom w:val="none" w:sz="0" w:space="0" w:color="auto"/>
            <w:right w:val="none" w:sz="0" w:space="0" w:color="auto"/>
          </w:divBdr>
          <w:divsChild>
            <w:div w:id="1772779535">
              <w:marLeft w:val="-113"/>
              <w:marRight w:val="-113"/>
              <w:marTop w:val="0"/>
              <w:marBottom w:val="0"/>
              <w:divBdr>
                <w:top w:val="none" w:sz="0" w:space="0" w:color="auto"/>
                <w:left w:val="none" w:sz="0" w:space="0" w:color="auto"/>
                <w:bottom w:val="none" w:sz="0" w:space="0" w:color="auto"/>
                <w:right w:val="none" w:sz="0" w:space="0" w:color="auto"/>
              </w:divBdr>
              <w:divsChild>
                <w:div w:id="6118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3463">
      <w:bodyDiv w:val="1"/>
      <w:marLeft w:val="0"/>
      <w:marRight w:val="0"/>
      <w:marTop w:val="0"/>
      <w:marBottom w:val="0"/>
      <w:divBdr>
        <w:top w:val="none" w:sz="0" w:space="0" w:color="auto"/>
        <w:left w:val="none" w:sz="0" w:space="0" w:color="auto"/>
        <w:bottom w:val="none" w:sz="0" w:space="0" w:color="auto"/>
        <w:right w:val="none" w:sz="0" w:space="0" w:color="auto"/>
      </w:divBdr>
      <w:divsChild>
        <w:div w:id="1174078094">
          <w:marLeft w:val="0"/>
          <w:marRight w:val="0"/>
          <w:marTop w:val="0"/>
          <w:marBottom w:val="0"/>
          <w:divBdr>
            <w:top w:val="none" w:sz="0" w:space="0" w:color="auto"/>
            <w:left w:val="none" w:sz="0" w:space="0" w:color="auto"/>
            <w:bottom w:val="none" w:sz="0" w:space="0" w:color="auto"/>
            <w:right w:val="none" w:sz="0" w:space="0" w:color="auto"/>
          </w:divBdr>
          <w:divsChild>
            <w:div w:id="2092189916">
              <w:marLeft w:val="-113"/>
              <w:marRight w:val="-113"/>
              <w:marTop w:val="0"/>
              <w:marBottom w:val="0"/>
              <w:divBdr>
                <w:top w:val="none" w:sz="0" w:space="0" w:color="auto"/>
                <w:left w:val="none" w:sz="0" w:space="0" w:color="auto"/>
                <w:bottom w:val="none" w:sz="0" w:space="0" w:color="auto"/>
                <w:right w:val="none" w:sz="0" w:space="0" w:color="auto"/>
              </w:divBdr>
              <w:divsChild>
                <w:div w:id="5869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6375">
      <w:bodyDiv w:val="1"/>
      <w:marLeft w:val="0"/>
      <w:marRight w:val="0"/>
      <w:marTop w:val="0"/>
      <w:marBottom w:val="0"/>
      <w:divBdr>
        <w:top w:val="none" w:sz="0" w:space="0" w:color="auto"/>
        <w:left w:val="none" w:sz="0" w:space="0" w:color="auto"/>
        <w:bottom w:val="none" w:sz="0" w:space="0" w:color="auto"/>
        <w:right w:val="none" w:sz="0" w:space="0" w:color="auto"/>
      </w:divBdr>
      <w:divsChild>
        <w:div w:id="612588451">
          <w:marLeft w:val="0"/>
          <w:marRight w:val="0"/>
          <w:marTop w:val="0"/>
          <w:marBottom w:val="0"/>
          <w:divBdr>
            <w:top w:val="none" w:sz="0" w:space="0" w:color="auto"/>
            <w:left w:val="none" w:sz="0" w:space="0" w:color="auto"/>
            <w:bottom w:val="none" w:sz="0" w:space="0" w:color="auto"/>
            <w:right w:val="none" w:sz="0" w:space="0" w:color="auto"/>
          </w:divBdr>
          <w:divsChild>
            <w:div w:id="252786336">
              <w:marLeft w:val="-113"/>
              <w:marRight w:val="-113"/>
              <w:marTop w:val="0"/>
              <w:marBottom w:val="0"/>
              <w:divBdr>
                <w:top w:val="none" w:sz="0" w:space="0" w:color="auto"/>
                <w:left w:val="none" w:sz="0" w:space="0" w:color="auto"/>
                <w:bottom w:val="none" w:sz="0" w:space="0" w:color="auto"/>
                <w:right w:val="none" w:sz="0" w:space="0" w:color="auto"/>
              </w:divBdr>
              <w:divsChild>
                <w:div w:id="666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5684">
      <w:bodyDiv w:val="1"/>
      <w:marLeft w:val="0"/>
      <w:marRight w:val="0"/>
      <w:marTop w:val="0"/>
      <w:marBottom w:val="0"/>
      <w:divBdr>
        <w:top w:val="none" w:sz="0" w:space="0" w:color="auto"/>
        <w:left w:val="none" w:sz="0" w:space="0" w:color="auto"/>
        <w:bottom w:val="none" w:sz="0" w:space="0" w:color="auto"/>
        <w:right w:val="none" w:sz="0" w:space="0" w:color="auto"/>
      </w:divBdr>
      <w:divsChild>
        <w:div w:id="1796218499">
          <w:marLeft w:val="0"/>
          <w:marRight w:val="0"/>
          <w:marTop w:val="0"/>
          <w:marBottom w:val="0"/>
          <w:divBdr>
            <w:top w:val="none" w:sz="0" w:space="0" w:color="auto"/>
            <w:left w:val="none" w:sz="0" w:space="0" w:color="auto"/>
            <w:bottom w:val="none" w:sz="0" w:space="0" w:color="auto"/>
            <w:right w:val="none" w:sz="0" w:space="0" w:color="auto"/>
          </w:divBdr>
          <w:divsChild>
            <w:div w:id="1768193596">
              <w:marLeft w:val="-113"/>
              <w:marRight w:val="-113"/>
              <w:marTop w:val="0"/>
              <w:marBottom w:val="0"/>
              <w:divBdr>
                <w:top w:val="none" w:sz="0" w:space="0" w:color="auto"/>
                <w:left w:val="none" w:sz="0" w:space="0" w:color="auto"/>
                <w:bottom w:val="none" w:sz="0" w:space="0" w:color="auto"/>
                <w:right w:val="none" w:sz="0" w:space="0" w:color="auto"/>
              </w:divBdr>
              <w:divsChild>
                <w:div w:id="20484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2714">
      <w:bodyDiv w:val="1"/>
      <w:marLeft w:val="0"/>
      <w:marRight w:val="0"/>
      <w:marTop w:val="0"/>
      <w:marBottom w:val="0"/>
      <w:divBdr>
        <w:top w:val="none" w:sz="0" w:space="0" w:color="auto"/>
        <w:left w:val="none" w:sz="0" w:space="0" w:color="auto"/>
        <w:bottom w:val="none" w:sz="0" w:space="0" w:color="auto"/>
        <w:right w:val="none" w:sz="0" w:space="0" w:color="auto"/>
      </w:divBdr>
      <w:divsChild>
        <w:div w:id="1993295768">
          <w:marLeft w:val="0"/>
          <w:marRight w:val="0"/>
          <w:marTop w:val="0"/>
          <w:marBottom w:val="0"/>
          <w:divBdr>
            <w:top w:val="none" w:sz="0" w:space="0" w:color="auto"/>
            <w:left w:val="none" w:sz="0" w:space="0" w:color="auto"/>
            <w:bottom w:val="none" w:sz="0" w:space="0" w:color="auto"/>
            <w:right w:val="none" w:sz="0" w:space="0" w:color="auto"/>
          </w:divBdr>
          <w:divsChild>
            <w:div w:id="790974459">
              <w:marLeft w:val="-113"/>
              <w:marRight w:val="-113"/>
              <w:marTop w:val="0"/>
              <w:marBottom w:val="0"/>
              <w:divBdr>
                <w:top w:val="none" w:sz="0" w:space="0" w:color="auto"/>
                <w:left w:val="none" w:sz="0" w:space="0" w:color="auto"/>
                <w:bottom w:val="none" w:sz="0" w:space="0" w:color="auto"/>
                <w:right w:val="none" w:sz="0" w:space="0" w:color="auto"/>
              </w:divBdr>
              <w:divsChild>
                <w:div w:id="1832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6660">
      <w:bodyDiv w:val="1"/>
      <w:marLeft w:val="0"/>
      <w:marRight w:val="0"/>
      <w:marTop w:val="0"/>
      <w:marBottom w:val="0"/>
      <w:divBdr>
        <w:top w:val="none" w:sz="0" w:space="0" w:color="auto"/>
        <w:left w:val="none" w:sz="0" w:space="0" w:color="auto"/>
        <w:bottom w:val="none" w:sz="0" w:space="0" w:color="auto"/>
        <w:right w:val="none" w:sz="0" w:space="0" w:color="auto"/>
      </w:divBdr>
      <w:divsChild>
        <w:div w:id="1957442521">
          <w:marLeft w:val="0"/>
          <w:marRight w:val="0"/>
          <w:marTop w:val="0"/>
          <w:marBottom w:val="0"/>
          <w:divBdr>
            <w:top w:val="none" w:sz="0" w:space="0" w:color="auto"/>
            <w:left w:val="none" w:sz="0" w:space="0" w:color="auto"/>
            <w:bottom w:val="none" w:sz="0" w:space="0" w:color="auto"/>
            <w:right w:val="none" w:sz="0" w:space="0" w:color="auto"/>
          </w:divBdr>
          <w:divsChild>
            <w:div w:id="1758088787">
              <w:marLeft w:val="-113"/>
              <w:marRight w:val="-113"/>
              <w:marTop w:val="0"/>
              <w:marBottom w:val="0"/>
              <w:divBdr>
                <w:top w:val="none" w:sz="0" w:space="0" w:color="auto"/>
                <w:left w:val="none" w:sz="0" w:space="0" w:color="auto"/>
                <w:bottom w:val="none" w:sz="0" w:space="0" w:color="auto"/>
                <w:right w:val="none" w:sz="0" w:space="0" w:color="auto"/>
              </w:divBdr>
              <w:divsChild>
                <w:div w:id="8289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1671">
      <w:bodyDiv w:val="1"/>
      <w:marLeft w:val="0"/>
      <w:marRight w:val="0"/>
      <w:marTop w:val="0"/>
      <w:marBottom w:val="0"/>
      <w:divBdr>
        <w:top w:val="none" w:sz="0" w:space="0" w:color="auto"/>
        <w:left w:val="none" w:sz="0" w:space="0" w:color="auto"/>
        <w:bottom w:val="none" w:sz="0" w:space="0" w:color="auto"/>
        <w:right w:val="none" w:sz="0" w:space="0" w:color="auto"/>
      </w:divBdr>
    </w:div>
    <w:div w:id="661202285">
      <w:bodyDiv w:val="1"/>
      <w:marLeft w:val="0"/>
      <w:marRight w:val="0"/>
      <w:marTop w:val="0"/>
      <w:marBottom w:val="0"/>
      <w:divBdr>
        <w:top w:val="none" w:sz="0" w:space="0" w:color="auto"/>
        <w:left w:val="none" w:sz="0" w:space="0" w:color="auto"/>
        <w:bottom w:val="none" w:sz="0" w:space="0" w:color="auto"/>
        <w:right w:val="none" w:sz="0" w:space="0" w:color="auto"/>
      </w:divBdr>
      <w:divsChild>
        <w:div w:id="255869197">
          <w:marLeft w:val="0"/>
          <w:marRight w:val="0"/>
          <w:marTop w:val="0"/>
          <w:marBottom w:val="0"/>
          <w:divBdr>
            <w:top w:val="none" w:sz="0" w:space="0" w:color="auto"/>
            <w:left w:val="none" w:sz="0" w:space="0" w:color="auto"/>
            <w:bottom w:val="none" w:sz="0" w:space="0" w:color="auto"/>
            <w:right w:val="none" w:sz="0" w:space="0" w:color="auto"/>
          </w:divBdr>
          <w:divsChild>
            <w:div w:id="1950888443">
              <w:marLeft w:val="-113"/>
              <w:marRight w:val="-113"/>
              <w:marTop w:val="0"/>
              <w:marBottom w:val="0"/>
              <w:divBdr>
                <w:top w:val="none" w:sz="0" w:space="0" w:color="auto"/>
                <w:left w:val="none" w:sz="0" w:space="0" w:color="auto"/>
                <w:bottom w:val="none" w:sz="0" w:space="0" w:color="auto"/>
                <w:right w:val="none" w:sz="0" w:space="0" w:color="auto"/>
              </w:divBdr>
              <w:divsChild>
                <w:div w:id="1334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7058">
      <w:bodyDiv w:val="1"/>
      <w:marLeft w:val="0"/>
      <w:marRight w:val="0"/>
      <w:marTop w:val="0"/>
      <w:marBottom w:val="0"/>
      <w:divBdr>
        <w:top w:val="none" w:sz="0" w:space="0" w:color="auto"/>
        <w:left w:val="none" w:sz="0" w:space="0" w:color="auto"/>
        <w:bottom w:val="none" w:sz="0" w:space="0" w:color="auto"/>
        <w:right w:val="none" w:sz="0" w:space="0" w:color="auto"/>
      </w:divBdr>
      <w:divsChild>
        <w:div w:id="210502768">
          <w:marLeft w:val="0"/>
          <w:marRight w:val="0"/>
          <w:marTop w:val="0"/>
          <w:marBottom w:val="0"/>
          <w:divBdr>
            <w:top w:val="none" w:sz="0" w:space="0" w:color="auto"/>
            <w:left w:val="none" w:sz="0" w:space="0" w:color="auto"/>
            <w:bottom w:val="none" w:sz="0" w:space="0" w:color="auto"/>
            <w:right w:val="none" w:sz="0" w:space="0" w:color="auto"/>
          </w:divBdr>
          <w:divsChild>
            <w:div w:id="924339783">
              <w:marLeft w:val="-113"/>
              <w:marRight w:val="-113"/>
              <w:marTop w:val="0"/>
              <w:marBottom w:val="0"/>
              <w:divBdr>
                <w:top w:val="none" w:sz="0" w:space="0" w:color="auto"/>
                <w:left w:val="none" w:sz="0" w:space="0" w:color="auto"/>
                <w:bottom w:val="none" w:sz="0" w:space="0" w:color="auto"/>
                <w:right w:val="none" w:sz="0" w:space="0" w:color="auto"/>
              </w:divBdr>
              <w:divsChild>
                <w:div w:id="19540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3374">
      <w:bodyDiv w:val="1"/>
      <w:marLeft w:val="0"/>
      <w:marRight w:val="0"/>
      <w:marTop w:val="0"/>
      <w:marBottom w:val="0"/>
      <w:divBdr>
        <w:top w:val="none" w:sz="0" w:space="0" w:color="auto"/>
        <w:left w:val="none" w:sz="0" w:space="0" w:color="auto"/>
        <w:bottom w:val="none" w:sz="0" w:space="0" w:color="auto"/>
        <w:right w:val="none" w:sz="0" w:space="0" w:color="auto"/>
      </w:divBdr>
      <w:divsChild>
        <w:div w:id="1202476150">
          <w:marLeft w:val="0"/>
          <w:marRight w:val="0"/>
          <w:marTop w:val="0"/>
          <w:marBottom w:val="0"/>
          <w:divBdr>
            <w:top w:val="none" w:sz="0" w:space="0" w:color="auto"/>
            <w:left w:val="none" w:sz="0" w:space="0" w:color="auto"/>
            <w:bottom w:val="none" w:sz="0" w:space="0" w:color="auto"/>
            <w:right w:val="none" w:sz="0" w:space="0" w:color="auto"/>
          </w:divBdr>
          <w:divsChild>
            <w:div w:id="516382495">
              <w:marLeft w:val="-113"/>
              <w:marRight w:val="-113"/>
              <w:marTop w:val="0"/>
              <w:marBottom w:val="0"/>
              <w:divBdr>
                <w:top w:val="none" w:sz="0" w:space="0" w:color="auto"/>
                <w:left w:val="none" w:sz="0" w:space="0" w:color="auto"/>
                <w:bottom w:val="none" w:sz="0" w:space="0" w:color="auto"/>
                <w:right w:val="none" w:sz="0" w:space="0" w:color="auto"/>
              </w:divBdr>
              <w:divsChild>
                <w:div w:id="601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9190">
      <w:bodyDiv w:val="1"/>
      <w:marLeft w:val="0"/>
      <w:marRight w:val="0"/>
      <w:marTop w:val="0"/>
      <w:marBottom w:val="0"/>
      <w:divBdr>
        <w:top w:val="none" w:sz="0" w:space="0" w:color="auto"/>
        <w:left w:val="none" w:sz="0" w:space="0" w:color="auto"/>
        <w:bottom w:val="none" w:sz="0" w:space="0" w:color="auto"/>
        <w:right w:val="none" w:sz="0" w:space="0" w:color="auto"/>
      </w:divBdr>
      <w:divsChild>
        <w:div w:id="2049642953">
          <w:marLeft w:val="0"/>
          <w:marRight w:val="0"/>
          <w:marTop w:val="0"/>
          <w:marBottom w:val="0"/>
          <w:divBdr>
            <w:top w:val="none" w:sz="0" w:space="0" w:color="auto"/>
            <w:left w:val="none" w:sz="0" w:space="0" w:color="auto"/>
            <w:bottom w:val="none" w:sz="0" w:space="0" w:color="auto"/>
            <w:right w:val="none" w:sz="0" w:space="0" w:color="auto"/>
          </w:divBdr>
          <w:divsChild>
            <w:div w:id="2058237048">
              <w:marLeft w:val="-113"/>
              <w:marRight w:val="-113"/>
              <w:marTop w:val="0"/>
              <w:marBottom w:val="0"/>
              <w:divBdr>
                <w:top w:val="none" w:sz="0" w:space="0" w:color="auto"/>
                <w:left w:val="none" w:sz="0" w:space="0" w:color="auto"/>
                <w:bottom w:val="none" w:sz="0" w:space="0" w:color="auto"/>
                <w:right w:val="none" w:sz="0" w:space="0" w:color="auto"/>
              </w:divBdr>
              <w:divsChild>
                <w:div w:id="199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8938">
      <w:bodyDiv w:val="1"/>
      <w:marLeft w:val="0"/>
      <w:marRight w:val="0"/>
      <w:marTop w:val="0"/>
      <w:marBottom w:val="0"/>
      <w:divBdr>
        <w:top w:val="none" w:sz="0" w:space="0" w:color="auto"/>
        <w:left w:val="none" w:sz="0" w:space="0" w:color="auto"/>
        <w:bottom w:val="none" w:sz="0" w:space="0" w:color="auto"/>
        <w:right w:val="none" w:sz="0" w:space="0" w:color="auto"/>
      </w:divBdr>
      <w:divsChild>
        <w:div w:id="1207719814">
          <w:marLeft w:val="0"/>
          <w:marRight w:val="0"/>
          <w:marTop w:val="0"/>
          <w:marBottom w:val="0"/>
          <w:divBdr>
            <w:top w:val="none" w:sz="0" w:space="0" w:color="auto"/>
            <w:left w:val="none" w:sz="0" w:space="0" w:color="auto"/>
            <w:bottom w:val="none" w:sz="0" w:space="0" w:color="auto"/>
            <w:right w:val="none" w:sz="0" w:space="0" w:color="auto"/>
          </w:divBdr>
          <w:divsChild>
            <w:div w:id="1573540828">
              <w:marLeft w:val="-113"/>
              <w:marRight w:val="-113"/>
              <w:marTop w:val="0"/>
              <w:marBottom w:val="0"/>
              <w:divBdr>
                <w:top w:val="none" w:sz="0" w:space="0" w:color="auto"/>
                <w:left w:val="none" w:sz="0" w:space="0" w:color="auto"/>
                <w:bottom w:val="none" w:sz="0" w:space="0" w:color="auto"/>
                <w:right w:val="none" w:sz="0" w:space="0" w:color="auto"/>
              </w:divBdr>
              <w:divsChild>
                <w:div w:id="15846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5472">
      <w:bodyDiv w:val="1"/>
      <w:marLeft w:val="0"/>
      <w:marRight w:val="0"/>
      <w:marTop w:val="0"/>
      <w:marBottom w:val="0"/>
      <w:divBdr>
        <w:top w:val="none" w:sz="0" w:space="0" w:color="auto"/>
        <w:left w:val="none" w:sz="0" w:space="0" w:color="auto"/>
        <w:bottom w:val="none" w:sz="0" w:space="0" w:color="auto"/>
        <w:right w:val="none" w:sz="0" w:space="0" w:color="auto"/>
      </w:divBdr>
      <w:divsChild>
        <w:div w:id="694620413">
          <w:marLeft w:val="0"/>
          <w:marRight w:val="0"/>
          <w:marTop w:val="0"/>
          <w:marBottom w:val="0"/>
          <w:divBdr>
            <w:top w:val="none" w:sz="0" w:space="0" w:color="auto"/>
            <w:left w:val="none" w:sz="0" w:space="0" w:color="auto"/>
            <w:bottom w:val="none" w:sz="0" w:space="0" w:color="auto"/>
            <w:right w:val="none" w:sz="0" w:space="0" w:color="auto"/>
          </w:divBdr>
          <w:divsChild>
            <w:div w:id="982344045">
              <w:marLeft w:val="-113"/>
              <w:marRight w:val="-113"/>
              <w:marTop w:val="0"/>
              <w:marBottom w:val="0"/>
              <w:divBdr>
                <w:top w:val="none" w:sz="0" w:space="0" w:color="auto"/>
                <w:left w:val="none" w:sz="0" w:space="0" w:color="auto"/>
                <w:bottom w:val="none" w:sz="0" w:space="0" w:color="auto"/>
                <w:right w:val="none" w:sz="0" w:space="0" w:color="auto"/>
              </w:divBdr>
              <w:divsChild>
                <w:div w:id="1064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3412">
      <w:bodyDiv w:val="1"/>
      <w:marLeft w:val="0"/>
      <w:marRight w:val="0"/>
      <w:marTop w:val="0"/>
      <w:marBottom w:val="0"/>
      <w:divBdr>
        <w:top w:val="none" w:sz="0" w:space="0" w:color="auto"/>
        <w:left w:val="none" w:sz="0" w:space="0" w:color="auto"/>
        <w:bottom w:val="none" w:sz="0" w:space="0" w:color="auto"/>
        <w:right w:val="none" w:sz="0" w:space="0" w:color="auto"/>
      </w:divBdr>
      <w:divsChild>
        <w:div w:id="879441914">
          <w:marLeft w:val="0"/>
          <w:marRight w:val="0"/>
          <w:marTop w:val="0"/>
          <w:marBottom w:val="0"/>
          <w:divBdr>
            <w:top w:val="none" w:sz="0" w:space="0" w:color="auto"/>
            <w:left w:val="none" w:sz="0" w:space="0" w:color="auto"/>
            <w:bottom w:val="none" w:sz="0" w:space="0" w:color="auto"/>
            <w:right w:val="none" w:sz="0" w:space="0" w:color="auto"/>
          </w:divBdr>
        </w:div>
        <w:div w:id="2017657904">
          <w:marLeft w:val="0"/>
          <w:marRight w:val="0"/>
          <w:marTop w:val="0"/>
          <w:marBottom w:val="0"/>
          <w:divBdr>
            <w:top w:val="none" w:sz="0" w:space="0" w:color="auto"/>
            <w:left w:val="none" w:sz="0" w:space="0" w:color="auto"/>
            <w:bottom w:val="none" w:sz="0" w:space="0" w:color="auto"/>
            <w:right w:val="none" w:sz="0" w:space="0" w:color="auto"/>
          </w:divBdr>
        </w:div>
        <w:div w:id="1020086613">
          <w:marLeft w:val="0"/>
          <w:marRight w:val="0"/>
          <w:marTop w:val="0"/>
          <w:marBottom w:val="0"/>
          <w:divBdr>
            <w:top w:val="none" w:sz="0" w:space="0" w:color="auto"/>
            <w:left w:val="none" w:sz="0" w:space="0" w:color="auto"/>
            <w:bottom w:val="none" w:sz="0" w:space="0" w:color="auto"/>
            <w:right w:val="none" w:sz="0" w:space="0" w:color="auto"/>
          </w:divBdr>
        </w:div>
      </w:divsChild>
    </w:div>
    <w:div w:id="1783764963">
      <w:bodyDiv w:val="1"/>
      <w:marLeft w:val="0"/>
      <w:marRight w:val="0"/>
      <w:marTop w:val="0"/>
      <w:marBottom w:val="0"/>
      <w:divBdr>
        <w:top w:val="none" w:sz="0" w:space="0" w:color="auto"/>
        <w:left w:val="none" w:sz="0" w:space="0" w:color="auto"/>
        <w:bottom w:val="none" w:sz="0" w:space="0" w:color="auto"/>
        <w:right w:val="none" w:sz="0" w:space="0" w:color="auto"/>
      </w:divBdr>
      <w:divsChild>
        <w:div w:id="342322296">
          <w:marLeft w:val="0"/>
          <w:marRight w:val="0"/>
          <w:marTop w:val="0"/>
          <w:marBottom w:val="0"/>
          <w:divBdr>
            <w:top w:val="none" w:sz="0" w:space="0" w:color="auto"/>
            <w:left w:val="none" w:sz="0" w:space="0" w:color="auto"/>
            <w:bottom w:val="none" w:sz="0" w:space="0" w:color="auto"/>
            <w:right w:val="none" w:sz="0" w:space="0" w:color="auto"/>
          </w:divBdr>
          <w:divsChild>
            <w:div w:id="1124420647">
              <w:marLeft w:val="-113"/>
              <w:marRight w:val="-113"/>
              <w:marTop w:val="0"/>
              <w:marBottom w:val="0"/>
              <w:divBdr>
                <w:top w:val="none" w:sz="0" w:space="0" w:color="auto"/>
                <w:left w:val="none" w:sz="0" w:space="0" w:color="auto"/>
                <w:bottom w:val="none" w:sz="0" w:space="0" w:color="auto"/>
                <w:right w:val="none" w:sz="0" w:space="0" w:color="auto"/>
              </w:divBdr>
              <w:divsChild>
                <w:div w:id="18963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3868">
      <w:bodyDiv w:val="1"/>
      <w:marLeft w:val="0"/>
      <w:marRight w:val="0"/>
      <w:marTop w:val="0"/>
      <w:marBottom w:val="0"/>
      <w:divBdr>
        <w:top w:val="none" w:sz="0" w:space="0" w:color="auto"/>
        <w:left w:val="none" w:sz="0" w:space="0" w:color="auto"/>
        <w:bottom w:val="none" w:sz="0" w:space="0" w:color="auto"/>
        <w:right w:val="none" w:sz="0" w:space="0" w:color="auto"/>
      </w:divBdr>
      <w:divsChild>
        <w:div w:id="31005384">
          <w:marLeft w:val="0"/>
          <w:marRight w:val="0"/>
          <w:marTop w:val="0"/>
          <w:marBottom w:val="0"/>
          <w:divBdr>
            <w:top w:val="none" w:sz="0" w:space="0" w:color="auto"/>
            <w:left w:val="none" w:sz="0" w:space="0" w:color="auto"/>
            <w:bottom w:val="none" w:sz="0" w:space="0" w:color="auto"/>
            <w:right w:val="none" w:sz="0" w:space="0" w:color="auto"/>
          </w:divBdr>
          <w:divsChild>
            <w:div w:id="1366103001">
              <w:marLeft w:val="-113"/>
              <w:marRight w:val="-113"/>
              <w:marTop w:val="0"/>
              <w:marBottom w:val="0"/>
              <w:divBdr>
                <w:top w:val="none" w:sz="0" w:space="0" w:color="auto"/>
                <w:left w:val="none" w:sz="0" w:space="0" w:color="auto"/>
                <w:bottom w:val="none" w:sz="0" w:space="0" w:color="auto"/>
                <w:right w:val="none" w:sz="0" w:space="0" w:color="auto"/>
              </w:divBdr>
              <w:divsChild>
                <w:div w:id="19215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1982">
      <w:bodyDiv w:val="1"/>
      <w:marLeft w:val="0"/>
      <w:marRight w:val="0"/>
      <w:marTop w:val="0"/>
      <w:marBottom w:val="0"/>
      <w:divBdr>
        <w:top w:val="none" w:sz="0" w:space="0" w:color="auto"/>
        <w:left w:val="none" w:sz="0" w:space="0" w:color="auto"/>
        <w:bottom w:val="none" w:sz="0" w:space="0" w:color="auto"/>
        <w:right w:val="none" w:sz="0" w:space="0" w:color="auto"/>
      </w:divBdr>
      <w:divsChild>
        <w:div w:id="1684280428">
          <w:marLeft w:val="0"/>
          <w:marRight w:val="0"/>
          <w:marTop w:val="0"/>
          <w:marBottom w:val="0"/>
          <w:divBdr>
            <w:top w:val="none" w:sz="0" w:space="0" w:color="auto"/>
            <w:left w:val="none" w:sz="0" w:space="0" w:color="auto"/>
            <w:bottom w:val="none" w:sz="0" w:space="0" w:color="auto"/>
            <w:right w:val="none" w:sz="0" w:space="0" w:color="auto"/>
          </w:divBdr>
          <w:divsChild>
            <w:div w:id="774254621">
              <w:marLeft w:val="-113"/>
              <w:marRight w:val="-113"/>
              <w:marTop w:val="0"/>
              <w:marBottom w:val="0"/>
              <w:divBdr>
                <w:top w:val="none" w:sz="0" w:space="0" w:color="auto"/>
                <w:left w:val="none" w:sz="0" w:space="0" w:color="auto"/>
                <w:bottom w:val="none" w:sz="0" w:space="0" w:color="auto"/>
                <w:right w:val="none" w:sz="0" w:space="0" w:color="auto"/>
              </w:divBdr>
              <w:divsChild>
                <w:div w:id="1732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38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451">
          <w:marLeft w:val="0"/>
          <w:marRight w:val="0"/>
          <w:marTop w:val="0"/>
          <w:marBottom w:val="0"/>
          <w:divBdr>
            <w:top w:val="none" w:sz="0" w:space="0" w:color="auto"/>
            <w:left w:val="none" w:sz="0" w:space="0" w:color="auto"/>
            <w:bottom w:val="none" w:sz="0" w:space="0" w:color="auto"/>
            <w:right w:val="none" w:sz="0" w:space="0" w:color="auto"/>
          </w:divBdr>
          <w:divsChild>
            <w:div w:id="594246407">
              <w:marLeft w:val="-113"/>
              <w:marRight w:val="-113"/>
              <w:marTop w:val="0"/>
              <w:marBottom w:val="0"/>
              <w:divBdr>
                <w:top w:val="none" w:sz="0" w:space="0" w:color="auto"/>
                <w:left w:val="none" w:sz="0" w:space="0" w:color="auto"/>
                <w:bottom w:val="none" w:sz="0" w:space="0" w:color="auto"/>
                <w:right w:val="none" w:sz="0" w:space="0" w:color="auto"/>
              </w:divBdr>
              <w:divsChild>
                <w:div w:id="21408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7469">
      <w:bodyDiv w:val="1"/>
      <w:marLeft w:val="0"/>
      <w:marRight w:val="0"/>
      <w:marTop w:val="0"/>
      <w:marBottom w:val="0"/>
      <w:divBdr>
        <w:top w:val="none" w:sz="0" w:space="0" w:color="auto"/>
        <w:left w:val="none" w:sz="0" w:space="0" w:color="auto"/>
        <w:bottom w:val="none" w:sz="0" w:space="0" w:color="auto"/>
        <w:right w:val="none" w:sz="0" w:space="0" w:color="auto"/>
      </w:divBdr>
      <w:divsChild>
        <w:div w:id="1828209054">
          <w:marLeft w:val="0"/>
          <w:marRight w:val="0"/>
          <w:marTop w:val="0"/>
          <w:marBottom w:val="0"/>
          <w:divBdr>
            <w:top w:val="none" w:sz="0" w:space="0" w:color="auto"/>
            <w:left w:val="none" w:sz="0" w:space="0" w:color="auto"/>
            <w:bottom w:val="none" w:sz="0" w:space="0" w:color="auto"/>
            <w:right w:val="none" w:sz="0" w:space="0" w:color="auto"/>
          </w:divBdr>
          <w:divsChild>
            <w:div w:id="1298681344">
              <w:marLeft w:val="-113"/>
              <w:marRight w:val="-113"/>
              <w:marTop w:val="0"/>
              <w:marBottom w:val="0"/>
              <w:divBdr>
                <w:top w:val="none" w:sz="0" w:space="0" w:color="auto"/>
                <w:left w:val="none" w:sz="0" w:space="0" w:color="auto"/>
                <w:bottom w:val="none" w:sz="0" w:space="0" w:color="auto"/>
                <w:right w:val="none" w:sz="0" w:space="0" w:color="auto"/>
              </w:divBdr>
              <w:divsChild>
                <w:div w:id="1057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smanak.webex.com/bismanak/j.php?MTID=mbb823b347de95de2af5e5e7ce5fa1f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97BA-BB63-4D26-8E01-AA918841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9</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dc:creator>
  <cp:keywords/>
  <dc:description/>
  <cp:lastModifiedBy>Mohit</cp:lastModifiedBy>
  <cp:revision>69</cp:revision>
  <cp:lastPrinted>2023-11-07T05:56:00Z</cp:lastPrinted>
  <dcterms:created xsi:type="dcterms:W3CDTF">2021-06-29T06:48:00Z</dcterms:created>
  <dcterms:modified xsi:type="dcterms:W3CDTF">2024-03-11T11:27:00Z</dcterms:modified>
</cp:coreProperties>
</file>