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B1C6" w14:textId="2502A1BF" w:rsidR="00171376" w:rsidRPr="003D5CCE" w:rsidRDefault="00171376" w:rsidP="003D5CCE">
      <w:pPr>
        <w:pStyle w:val="Heading1"/>
        <w:jc w:val="center"/>
        <w:rPr>
          <w:rFonts w:ascii="Verdana" w:hAnsi="Verdana" w:cs="Times New Roman"/>
          <w:b/>
          <w:bCs/>
          <w:color w:val="auto"/>
          <w:sz w:val="22"/>
          <w:szCs w:val="22"/>
        </w:rPr>
      </w:pPr>
      <w:r w:rsidRPr="003D5CCE">
        <w:rPr>
          <w:rFonts w:ascii="Verdana" w:hAnsi="Verdana" w:cs="Times New Roman"/>
          <w:b/>
          <w:bCs/>
          <w:color w:val="auto"/>
          <w:sz w:val="22"/>
          <w:szCs w:val="22"/>
        </w:rPr>
        <w:t>SESSION TRANSACTION PLAN FOR TWO-DAY CAPACITY BUILDING PROGRAMME</w:t>
      </w:r>
    </w:p>
    <w:p w14:paraId="28D2A8D0" w14:textId="77777777" w:rsidR="00171376" w:rsidRPr="003D5CCE" w:rsidRDefault="00171376" w:rsidP="003D5CCE">
      <w:pPr>
        <w:pStyle w:val="NoSpacing"/>
        <w:jc w:val="center"/>
        <w:rPr>
          <w:rFonts w:ascii="Verdana" w:hAnsi="Verdana" w:cs="Times New Roman"/>
          <w:b/>
          <w:bCs/>
        </w:rPr>
      </w:pPr>
      <w:r w:rsidRPr="003D5CCE">
        <w:rPr>
          <w:rFonts w:ascii="Verdana" w:hAnsi="Verdana" w:cs="Times New Roman"/>
          <w:b/>
          <w:bCs/>
        </w:rPr>
        <w:t>FOR PWD (ELECTRICAL)</w:t>
      </w:r>
    </w:p>
    <w:p w14:paraId="34A2E9A9" w14:textId="77777777" w:rsidR="00171376" w:rsidRPr="003D5CCE" w:rsidRDefault="00171376" w:rsidP="003D5CCE">
      <w:pPr>
        <w:tabs>
          <w:tab w:val="left" w:pos="1185"/>
        </w:tabs>
        <w:jc w:val="center"/>
        <w:rPr>
          <w:rFonts w:ascii="Verdana" w:hAnsi="Verdana" w:cs="Times New Roman"/>
        </w:rPr>
      </w:pPr>
    </w:p>
    <w:p w14:paraId="005B6241" w14:textId="77777777" w:rsidR="003D5CCE" w:rsidRPr="003D5CCE" w:rsidRDefault="003D5CCE" w:rsidP="003D5CCE">
      <w:pPr>
        <w:tabs>
          <w:tab w:val="left" w:pos="1185"/>
        </w:tabs>
        <w:jc w:val="center"/>
        <w:rPr>
          <w:rFonts w:ascii="Verdana" w:hAnsi="Verdana" w:cs="Times New Roman"/>
        </w:rPr>
      </w:pPr>
    </w:p>
    <w:p w14:paraId="512AB2EC" w14:textId="77777777" w:rsidR="003D5CCE" w:rsidRPr="003D5CCE" w:rsidRDefault="003D5CCE" w:rsidP="003D5CCE">
      <w:pPr>
        <w:jc w:val="center"/>
        <w:rPr>
          <w:rFonts w:ascii="Verdana" w:hAnsi="Verdana"/>
          <w:b/>
        </w:rPr>
      </w:pPr>
      <w:r w:rsidRPr="003D5CCE">
        <w:rPr>
          <w:rFonts w:ascii="Verdana" w:hAnsi="Verdana"/>
          <w:b/>
        </w:rPr>
        <w:t>DAY</w:t>
      </w:r>
      <w:r w:rsidRPr="003D5CCE">
        <w:rPr>
          <w:rFonts w:ascii="Verdana" w:hAnsi="Verdana"/>
          <w:b/>
          <w:spacing w:val="-5"/>
        </w:rPr>
        <w:t xml:space="preserve"> </w:t>
      </w:r>
      <w:r w:rsidRPr="003D5CCE">
        <w:rPr>
          <w:rFonts w:ascii="Verdana" w:hAnsi="Verdana"/>
          <w:b/>
        </w:rPr>
        <w:t xml:space="preserve">1: XX </w:t>
      </w:r>
      <w:proofErr w:type="spellStart"/>
      <w:r w:rsidRPr="003D5CCE">
        <w:rPr>
          <w:rFonts w:ascii="Verdana" w:hAnsi="Verdana"/>
          <w:b/>
        </w:rPr>
        <w:t>XX</w:t>
      </w:r>
      <w:proofErr w:type="spellEnd"/>
      <w:r w:rsidRPr="003D5CCE">
        <w:rPr>
          <w:rFonts w:ascii="Verdana" w:hAnsi="Verdana"/>
          <w:b/>
        </w:rPr>
        <w:t xml:space="preserve"> XXXX (---day)</w:t>
      </w:r>
    </w:p>
    <w:p w14:paraId="224877DA" w14:textId="77777777" w:rsidR="003D5CCE" w:rsidRPr="003D5CCE" w:rsidRDefault="003D5CCE" w:rsidP="00171376">
      <w:pPr>
        <w:tabs>
          <w:tab w:val="left" w:pos="1185"/>
        </w:tabs>
        <w:rPr>
          <w:rFonts w:ascii="Times New Roman" w:hAnsi="Times New Roman" w:cs="Times New Roman"/>
          <w:sz w:val="20"/>
          <w:szCs w:val="20"/>
        </w:rPr>
      </w:pPr>
    </w:p>
    <w:tbl>
      <w:tblPr>
        <w:tblStyle w:val="TableGrid"/>
        <w:tblW w:w="14737" w:type="dxa"/>
        <w:tblLook w:val="04A0" w:firstRow="1" w:lastRow="0" w:firstColumn="1" w:lastColumn="0" w:noHBand="0" w:noVBand="1"/>
      </w:tblPr>
      <w:tblGrid>
        <w:gridCol w:w="1413"/>
        <w:gridCol w:w="1889"/>
        <w:gridCol w:w="1886"/>
        <w:gridCol w:w="5947"/>
        <w:gridCol w:w="3602"/>
      </w:tblGrid>
      <w:tr w:rsidR="00171376" w:rsidRPr="003D5CCE" w14:paraId="7F81BD5E" w14:textId="77777777" w:rsidTr="003D5CCE">
        <w:tc>
          <w:tcPr>
            <w:tcW w:w="1413" w:type="dxa"/>
            <w:shd w:val="clear" w:color="auto" w:fill="FFD966" w:themeFill="accent4" w:themeFillTint="99"/>
          </w:tcPr>
          <w:p w14:paraId="68EAD7C7" w14:textId="77777777" w:rsidR="00171376" w:rsidRPr="003D5CCE" w:rsidRDefault="00171376">
            <w:pPr>
              <w:rPr>
                <w:rFonts w:ascii="Verdana" w:hAnsi="Verdana" w:cs="Times New Roman"/>
                <w:b/>
                <w:bCs/>
                <w:sz w:val="20"/>
                <w:szCs w:val="20"/>
              </w:rPr>
            </w:pPr>
            <w:r w:rsidRPr="003D5CCE">
              <w:rPr>
                <w:rFonts w:ascii="Verdana" w:hAnsi="Verdana" w:cs="Times New Roman"/>
                <w:b/>
                <w:bCs/>
                <w:sz w:val="20"/>
                <w:szCs w:val="20"/>
              </w:rPr>
              <w:t>SESSION NUMBER</w:t>
            </w:r>
          </w:p>
        </w:tc>
        <w:tc>
          <w:tcPr>
            <w:tcW w:w="1889" w:type="dxa"/>
            <w:shd w:val="clear" w:color="auto" w:fill="FFD966" w:themeFill="accent4" w:themeFillTint="99"/>
          </w:tcPr>
          <w:p w14:paraId="1464CFE7" w14:textId="77777777" w:rsidR="00171376" w:rsidRPr="003D5CCE" w:rsidRDefault="00171376">
            <w:pPr>
              <w:rPr>
                <w:rFonts w:ascii="Verdana" w:hAnsi="Verdana" w:cs="Times New Roman"/>
                <w:b/>
                <w:bCs/>
                <w:sz w:val="20"/>
                <w:szCs w:val="20"/>
              </w:rPr>
            </w:pPr>
            <w:r w:rsidRPr="003D5CCE">
              <w:rPr>
                <w:rFonts w:ascii="Verdana" w:hAnsi="Verdana" w:cs="Times New Roman"/>
                <w:b/>
                <w:bCs/>
                <w:sz w:val="20"/>
                <w:szCs w:val="20"/>
              </w:rPr>
              <w:t>SESSION TITLE AND DURATION</w:t>
            </w:r>
          </w:p>
        </w:tc>
        <w:tc>
          <w:tcPr>
            <w:tcW w:w="1886" w:type="dxa"/>
            <w:shd w:val="clear" w:color="auto" w:fill="FFD966" w:themeFill="accent4" w:themeFillTint="99"/>
          </w:tcPr>
          <w:p w14:paraId="7A8885E4" w14:textId="77777777" w:rsidR="00171376" w:rsidRPr="003D5CCE" w:rsidRDefault="00171376">
            <w:pPr>
              <w:rPr>
                <w:rFonts w:ascii="Verdana" w:hAnsi="Verdana" w:cs="Times New Roman"/>
                <w:b/>
                <w:bCs/>
                <w:sz w:val="20"/>
                <w:szCs w:val="20"/>
              </w:rPr>
            </w:pPr>
            <w:r w:rsidRPr="003D5CCE">
              <w:rPr>
                <w:rFonts w:ascii="Verdana" w:hAnsi="Verdana" w:cs="Times New Roman"/>
                <w:b/>
                <w:bCs/>
                <w:sz w:val="20"/>
                <w:szCs w:val="20"/>
              </w:rPr>
              <w:t>OBJECTIVE</w:t>
            </w:r>
          </w:p>
        </w:tc>
        <w:tc>
          <w:tcPr>
            <w:tcW w:w="5947" w:type="dxa"/>
            <w:shd w:val="clear" w:color="auto" w:fill="FFD966" w:themeFill="accent4" w:themeFillTint="99"/>
          </w:tcPr>
          <w:p w14:paraId="628565C6" w14:textId="77777777" w:rsidR="00171376" w:rsidRPr="003D5CCE" w:rsidRDefault="00171376">
            <w:pPr>
              <w:rPr>
                <w:rFonts w:ascii="Verdana" w:hAnsi="Verdana" w:cs="Times New Roman"/>
                <w:b/>
                <w:bCs/>
                <w:sz w:val="20"/>
                <w:szCs w:val="20"/>
              </w:rPr>
            </w:pPr>
            <w:r w:rsidRPr="003D5CCE">
              <w:rPr>
                <w:rFonts w:ascii="Verdana" w:hAnsi="Verdana" w:cs="Times New Roman"/>
                <w:b/>
                <w:bCs/>
                <w:sz w:val="20"/>
                <w:szCs w:val="20"/>
              </w:rPr>
              <w:t>SESSION TRANSACTION PLAN</w:t>
            </w:r>
          </w:p>
        </w:tc>
        <w:tc>
          <w:tcPr>
            <w:tcW w:w="3602" w:type="dxa"/>
            <w:shd w:val="clear" w:color="auto" w:fill="FFD966" w:themeFill="accent4" w:themeFillTint="99"/>
          </w:tcPr>
          <w:p w14:paraId="329E5724" w14:textId="77777777" w:rsidR="00171376" w:rsidRPr="003D5CCE" w:rsidRDefault="00171376">
            <w:pPr>
              <w:rPr>
                <w:rFonts w:ascii="Verdana" w:hAnsi="Verdana" w:cs="Times New Roman"/>
                <w:b/>
                <w:bCs/>
                <w:sz w:val="20"/>
                <w:szCs w:val="20"/>
              </w:rPr>
            </w:pPr>
            <w:r w:rsidRPr="003D5CCE">
              <w:rPr>
                <w:rFonts w:ascii="Verdana" w:hAnsi="Verdana" w:cs="Times New Roman"/>
                <w:b/>
                <w:bCs/>
                <w:sz w:val="20"/>
                <w:szCs w:val="20"/>
              </w:rPr>
              <w:t>EXPECTED OUTCOME AND FOLLOW-UP RESOURCES</w:t>
            </w:r>
          </w:p>
        </w:tc>
      </w:tr>
      <w:tr w:rsidR="00171376" w:rsidRPr="003D5CCE" w14:paraId="226528AE" w14:textId="77777777" w:rsidTr="003D5CCE">
        <w:tc>
          <w:tcPr>
            <w:tcW w:w="1413" w:type="dxa"/>
          </w:tcPr>
          <w:p w14:paraId="2F4AAF51" w14:textId="05F230C0" w:rsidR="00171376" w:rsidRPr="003D5CCE" w:rsidRDefault="00171376">
            <w:pPr>
              <w:rPr>
                <w:rFonts w:ascii="Verdana" w:hAnsi="Verdana" w:cs="Times New Roman"/>
                <w:sz w:val="20"/>
                <w:szCs w:val="20"/>
              </w:rPr>
            </w:pPr>
            <w:r w:rsidRPr="003D5CCE">
              <w:rPr>
                <w:rFonts w:ascii="Verdana" w:hAnsi="Verdana" w:cs="Times New Roman"/>
                <w:sz w:val="20"/>
                <w:szCs w:val="20"/>
              </w:rPr>
              <w:t>SESSON 1</w:t>
            </w:r>
          </w:p>
        </w:tc>
        <w:tc>
          <w:tcPr>
            <w:tcW w:w="1889" w:type="dxa"/>
          </w:tcPr>
          <w:p w14:paraId="6D0AB9ED" w14:textId="4F8BBC26" w:rsidR="00A07871" w:rsidRPr="003D5CCE" w:rsidRDefault="00A07871">
            <w:pPr>
              <w:rPr>
                <w:rFonts w:ascii="Verdana" w:hAnsi="Verdana" w:cs="Times New Roman"/>
                <w:sz w:val="20"/>
                <w:szCs w:val="20"/>
              </w:rPr>
            </w:pPr>
            <w:r w:rsidRPr="003D5CCE">
              <w:rPr>
                <w:rFonts w:ascii="Verdana" w:hAnsi="Verdana" w:cs="Times New Roman"/>
                <w:b/>
                <w:bCs/>
                <w:sz w:val="20"/>
                <w:szCs w:val="20"/>
              </w:rPr>
              <w:t>Session Title:</w:t>
            </w:r>
          </w:p>
          <w:p w14:paraId="4F641551" w14:textId="77777777" w:rsidR="003D5CCE" w:rsidRPr="003D5CCE" w:rsidRDefault="003D5CCE">
            <w:pPr>
              <w:rPr>
                <w:rFonts w:ascii="Verdana" w:hAnsi="Verdana" w:cs="Times New Roman"/>
                <w:sz w:val="20"/>
                <w:szCs w:val="20"/>
              </w:rPr>
            </w:pPr>
          </w:p>
          <w:p w14:paraId="111764EE" w14:textId="6ADD85D4" w:rsidR="00171376" w:rsidRPr="003D5CCE" w:rsidRDefault="00A64C6E">
            <w:pPr>
              <w:rPr>
                <w:rFonts w:ascii="Verdana" w:hAnsi="Verdana" w:cs="Times New Roman"/>
                <w:sz w:val="20"/>
                <w:szCs w:val="20"/>
              </w:rPr>
            </w:pPr>
            <w:r w:rsidRPr="003D5CCE">
              <w:rPr>
                <w:rFonts w:ascii="Verdana" w:hAnsi="Verdana" w:cs="Times New Roman"/>
                <w:sz w:val="20"/>
                <w:szCs w:val="20"/>
              </w:rPr>
              <w:t>Rooftop Solar Photovoltaics - Terrestrial and Concentrator PV : Design Considerations and Type Approvals</w:t>
            </w:r>
          </w:p>
          <w:p w14:paraId="77D5DDEE" w14:textId="77777777" w:rsidR="00CB6F23" w:rsidRPr="003D5CCE" w:rsidRDefault="00CB6F23">
            <w:pPr>
              <w:rPr>
                <w:rFonts w:ascii="Verdana" w:hAnsi="Verdana" w:cs="Times New Roman"/>
                <w:sz w:val="20"/>
                <w:szCs w:val="20"/>
              </w:rPr>
            </w:pPr>
          </w:p>
          <w:p w14:paraId="5F348D1E" w14:textId="5C84D791" w:rsidR="00CB6F23" w:rsidRPr="003D5CCE" w:rsidRDefault="00683299">
            <w:pPr>
              <w:rPr>
                <w:rFonts w:ascii="Verdana" w:hAnsi="Verdana" w:cs="Times New Roman"/>
                <w:sz w:val="20"/>
                <w:szCs w:val="20"/>
              </w:rPr>
            </w:pPr>
            <w:r w:rsidRPr="003D5CCE">
              <w:rPr>
                <w:rFonts w:ascii="Verdana" w:hAnsi="Verdana" w:cs="Times New Roman"/>
                <w:sz w:val="20"/>
                <w:szCs w:val="20"/>
              </w:rPr>
              <w:t>(</w:t>
            </w:r>
            <w:r w:rsidR="00CB6F23" w:rsidRPr="003D5CCE">
              <w:rPr>
                <w:rFonts w:ascii="Verdana" w:hAnsi="Verdana" w:cs="Times New Roman"/>
                <w:sz w:val="20"/>
                <w:szCs w:val="20"/>
              </w:rPr>
              <w:t>60 min</w:t>
            </w:r>
            <w:r w:rsidRPr="003D5CCE">
              <w:rPr>
                <w:rFonts w:ascii="Verdana" w:hAnsi="Verdana" w:cs="Times New Roman"/>
                <w:sz w:val="20"/>
                <w:szCs w:val="20"/>
              </w:rPr>
              <w:t>)</w:t>
            </w:r>
          </w:p>
        </w:tc>
        <w:tc>
          <w:tcPr>
            <w:tcW w:w="1886" w:type="dxa"/>
          </w:tcPr>
          <w:p w14:paraId="62EFD31A" w14:textId="77777777" w:rsidR="00A07871" w:rsidRPr="003D5CCE" w:rsidRDefault="00A07871" w:rsidP="00A07871">
            <w:pPr>
              <w:rPr>
                <w:rFonts w:ascii="Verdana" w:hAnsi="Verdana" w:cs="Times New Roman"/>
                <w:b/>
                <w:bCs/>
                <w:sz w:val="20"/>
                <w:szCs w:val="20"/>
              </w:rPr>
            </w:pPr>
            <w:r w:rsidRPr="003D5CCE">
              <w:rPr>
                <w:rFonts w:ascii="Verdana" w:hAnsi="Verdana" w:cs="Times New Roman"/>
                <w:b/>
                <w:bCs/>
                <w:sz w:val="20"/>
                <w:szCs w:val="20"/>
              </w:rPr>
              <w:t>Objective:</w:t>
            </w:r>
          </w:p>
          <w:p w14:paraId="5040D9C9" w14:textId="77777777" w:rsidR="00A07871" w:rsidRPr="003D5CCE" w:rsidRDefault="00A07871">
            <w:pPr>
              <w:rPr>
                <w:rFonts w:ascii="Verdana" w:hAnsi="Verdana" w:cs="Times New Roman"/>
                <w:color w:val="000000"/>
                <w:sz w:val="20"/>
                <w:szCs w:val="20"/>
                <w:lang w:bidi="hi-IN"/>
              </w:rPr>
            </w:pPr>
          </w:p>
          <w:p w14:paraId="5070047C" w14:textId="4EBD53B3" w:rsidR="00171376" w:rsidRPr="003D5CCE" w:rsidRDefault="00A07871">
            <w:pPr>
              <w:rPr>
                <w:rFonts w:ascii="Verdana" w:hAnsi="Verdana" w:cs="Times New Roman"/>
                <w:sz w:val="20"/>
                <w:szCs w:val="20"/>
              </w:rPr>
            </w:pPr>
            <w:r w:rsidRPr="003D5CCE">
              <w:rPr>
                <w:rFonts w:ascii="Verdana" w:hAnsi="Verdana" w:cs="Times New Roman"/>
                <w:color w:val="000000"/>
                <w:sz w:val="20"/>
                <w:szCs w:val="20"/>
                <w:lang w:bidi="hi-IN"/>
              </w:rPr>
              <w:t>To provide participants with comprehensive knowledge of design, types, selection,  installation, and maintenance of Solar Photovoltaic Modules</w:t>
            </w:r>
          </w:p>
        </w:tc>
        <w:tc>
          <w:tcPr>
            <w:tcW w:w="5947" w:type="dxa"/>
          </w:tcPr>
          <w:p w14:paraId="4BAF4228" w14:textId="2E18627A" w:rsidR="002A4BBB" w:rsidRPr="003D5CCE" w:rsidRDefault="002A4BBB" w:rsidP="002A4BBB">
            <w:pPr>
              <w:rPr>
                <w:rFonts w:ascii="Verdana" w:hAnsi="Verdana" w:cs="Times New Roman"/>
                <w:b/>
                <w:bCs/>
                <w:sz w:val="20"/>
                <w:szCs w:val="20"/>
              </w:rPr>
            </w:pPr>
            <w:r w:rsidRPr="003D5CCE">
              <w:rPr>
                <w:rFonts w:ascii="Verdana" w:hAnsi="Verdana" w:cs="Times New Roman"/>
                <w:b/>
                <w:bCs/>
                <w:sz w:val="20"/>
                <w:szCs w:val="20"/>
              </w:rPr>
              <w:t>Session Breakdown</w:t>
            </w:r>
            <w:r w:rsidR="003D5CCE" w:rsidRPr="003D5CCE">
              <w:rPr>
                <w:rFonts w:ascii="Verdana" w:hAnsi="Verdana" w:cs="Times New Roman"/>
                <w:b/>
                <w:bCs/>
                <w:sz w:val="20"/>
                <w:szCs w:val="20"/>
              </w:rPr>
              <w:t>:</w:t>
            </w:r>
          </w:p>
          <w:p w14:paraId="236D07F0" w14:textId="77777777" w:rsidR="002A4BBB" w:rsidRPr="003D5CCE" w:rsidRDefault="002A4BBB" w:rsidP="002A4BBB">
            <w:pPr>
              <w:rPr>
                <w:rFonts w:ascii="Verdana" w:hAnsi="Verdana" w:cs="Times New Roman"/>
                <w:sz w:val="20"/>
                <w:szCs w:val="20"/>
              </w:rPr>
            </w:pPr>
          </w:p>
          <w:p w14:paraId="1D89DA2A" w14:textId="6FFE2A3E" w:rsidR="002A4BBB" w:rsidRPr="003D5CCE" w:rsidRDefault="002A4BBB" w:rsidP="002A4BBB">
            <w:pPr>
              <w:rPr>
                <w:rFonts w:ascii="Verdana" w:hAnsi="Verdana" w:cs="Times New Roman"/>
                <w:sz w:val="20"/>
                <w:szCs w:val="20"/>
              </w:rPr>
            </w:pPr>
            <w:r w:rsidRPr="003D5CCE">
              <w:rPr>
                <w:rFonts w:ascii="Verdana" w:hAnsi="Verdana" w:cs="Times New Roman"/>
                <w:b/>
                <w:bCs/>
                <w:sz w:val="20"/>
                <w:szCs w:val="20"/>
              </w:rPr>
              <w:t>1</w:t>
            </w:r>
            <w:r w:rsidRPr="003D5CCE">
              <w:rPr>
                <w:rFonts w:ascii="Verdana" w:hAnsi="Verdana" w:cs="Times New Roman"/>
                <w:sz w:val="20"/>
                <w:szCs w:val="20"/>
              </w:rPr>
              <w:t xml:space="preserve">. </w:t>
            </w:r>
            <w:r w:rsidRPr="003D5CCE">
              <w:rPr>
                <w:rFonts w:ascii="Verdana" w:hAnsi="Verdana" w:cs="Times New Roman"/>
                <w:b/>
                <w:bCs/>
                <w:sz w:val="20"/>
                <w:szCs w:val="20"/>
              </w:rPr>
              <w:t xml:space="preserve">Solar </w:t>
            </w:r>
            <w:proofErr w:type="spellStart"/>
            <w:r w:rsidRPr="003D5CCE">
              <w:rPr>
                <w:rFonts w:ascii="Verdana" w:hAnsi="Verdana" w:cs="Times New Roman"/>
                <w:b/>
                <w:bCs/>
                <w:sz w:val="20"/>
                <w:szCs w:val="20"/>
              </w:rPr>
              <w:t>Photovolatics</w:t>
            </w:r>
            <w:proofErr w:type="spellEnd"/>
            <w:r w:rsidRPr="003D5CCE">
              <w:rPr>
                <w:rFonts w:ascii="Verdana" w:hAnsi="Verdana" w:cs="Times New Roman"/>
                <w:b/>
                <w:bCs/>
                <w:sz w:val="20"/>
                <w:szCs w:val="20"/>
              </w:rPr>
              <w:t xml:space="preserve"> for achieving Net Zero</w:t>
            </w:r>
            <w:r w:rsidRPr="003D5CCE">
              <w:rPr>
                <w:rFonts w:ascii="Verdana" w:hAnsi="Verdana" w:cs="Times New Roman"/>
                <w:sz w:val="20"/>
                <w:szCs w:val="20"/>
              </w:rPr>
              <w:t xml:space="preserve"> (</w:t>
            </w:r>
            <w:r w:rsidR="002A016E" w:rsidRPr="003D5CCE">
              <w:rPr>
                <w:rFonts w:ascii="Verdana" w:hAnsi="Verdana" w:cs="Times New Roman"/>
                <w:sz w:val="20"/>
                <w:szCs w:val="20"/>
              </w:rPr>
              <w:t>5</w:t>
            </w:r>
            <w:r w:rsidRPr="003D5CCE">
              <w:rPr>
                <w:rFonts w:ascii="Verdana" w:hAnsi="Verdana" w:cs="Times New Roman"/>
                <w:sz w:val="20"/>
                <w:szCs w:val="20"/>
              </w:rPr>
              <w:t xml:space="preserve"> minutes)</w:t>
            </w:r>
          </w:p>
          <w:p w14:paraId="725BEC40" w14:textId="77777777" w:rsidR="00F3051F" w:rsidRPr="003D5CCE" w:rsidRDefault="002A4BBB" w:rsidP="00142DAA">
            <w:pPr>
              <w:pStyle w:val="ListParagraph"/>
              <w:numPr>
                <w:ilvl w:val="0"/>
                <w:numId w:val="10"/>
              </w:numPr>
              <w:rPr>
                <w:rFonts w:ascii="Verdana" w:hAnsi="Verdana" w:cs="Times New Roman"/>
                <w:sz w:val="20"/>
                <w:szCs w:val="20"/>
              </w:rPr>
            </w:pPr>
            <w:r w:rsidRPr="00BC77FF">
              <w:rPr>
                <w:rFonts w:ascii="Verdana" w:hAnsi="Verdana" w:cs="Times New Roman"/>
                <w:b/>
                <w:bCs/>
                <w:sz w:val="20"/>
                <w:szCs w:val="20"/>
              </w:rPr>
              <w:t>Objective:</w:t>
            </w:r>
            <w:r w:rsidRPr="003D5CCE">
              <w:rPr>
                <w:rFonts w:ascii="Verdana" w:hAnsi="Verdana" w:cs="Times New Roman"/>
                <w:sz w:val="20"/>
                <w:szCs w:val="20"/>
              </w:rPr>
              <w:t xml:space="preserve"> Introduce the session and highlight the importance of renewable energy and solar photovoltaics, Govt. schemes and pathways</w:t>
            </w:r>
          </w:p>
          <w:p w14:paraId="4634C5A2" w14:textId="093932BB" w:rsidR="002A4BBB" w:rsidRPr="00BC77FF" w:rsidRDefault="002A4BBB" w:rsidP="00142DAA">
            <w:pPr>
              <w:pStyle w:val="ListParagraph"/>
              <w:numPr>
                <w:ilvl w:val="0"/>
                <w:numId w:val="10"/>
              </w:numPr>
              <w:rPr>
                <w:rFonts w:ascii="Verdana" w:hAnsi="Verdana" w:cs="Times New Roman"/>
                <w:b/>
                <w:bCs/>
                <w:sz w:val="20"/>
                <w:szCs w:val="20"/>
              </w:rPr>
            </w:pPr>
            <w:r w:rsidRPr="00BC77FF">
              <w:rPr>
                <w:rFonts w:ascii="Verdana" w:hAnsi="Verdana" w:cs="Times New Roman"/>
                <w:b/>
                <w:bCs/>
                <w:sz w:val="20"/>
                <w:szCs w:val="20"/>
              </w:rPr>
              <w:t>Content:</w:t>
            </w:r>
          </w:p>
          <w:p w14:paraId="75DEB911" w14:textId="31225ACF" w:rsidR="002A4BBB" w:rsidRPr="00BC77FF" w:rsidRDefault="002A4BBB" w:rsidP="00BC77FF">
            <w:pPr>
              <w:pStyle w:val="ListParagraph"/>
              <w:numPr>
                <w:ilvl w:val="0"/>
                <w:numId w:val="58"/>
              </w:numPr>
              <w:ind w:left="1076"/>
              <w:rPr>
                <w:rFonts w:ascii="Verdana" w:hAnsi="Verdana" w:cs="Times New Roman"/>
                <w:sz w:val="20"/>
                <w:szCs w:val="20"/>
              </w:rPr>
            </w:pPr>
            <w:r w:rsidRPr="00BC77FF">
              <w:rPr>
                <w:rFonts w:ascii="Verdana" w:hAnsi="Verdana" w:cs="Times New Roman"/>
                <w:sz w:val="20"/>
                <w:szCs w:val="20"/>
              </w:rPr>
              <w:t>Govt Schemes &amp; QCOs</w:t>
            </w:r>
          </w:p>
          <w:p w14:paraId="11381173" w14:textId="77777777" w:rsidR="00F3051F" w:rsidRPr="00BC77FF" w:rsidRDefault="002A4BBB" w:rsidP="00BC77FF">
            <w:pPr>
              <w:pStyle w:val="ListParagraph"/>
              <w:numPr>
                <w:ilvl w:val="0"/>
                <w:numId w:val="58"/>
              </w:numPr>
              <w:ind w:left="1076"/>
              <w:rPr>
                <w:rFonts w:ascii="Verdana" w:hAnsi="Verdana" w:cs="Times New Roman"/>
                <w:sz w:val="20"/>
                <w:szCs w:val="20"/>
              </w:rPr>
            </w:pPr>
            <w:r w:rsidRPr="00BC77FF">
              <w:rPr>
                <w:rFonts w:ascii="Verdana" w:hAnsi="Verdana" w:cs="Times New Roman"/>
                <w:sz w:val="20"/>
                <w:szCs w:val="20"/>
              </w:rPr>
              <w:t>Efficiency of Solar Photovoltaics module</w:t>
            </w:r>
          </w:p>
          <w:p w14:paraId="59882613" w14:textId="395E6236" w:rsidR="00171376" w:rsidRPr="003D5CCE" w:rsidRDefault="002A4BBB" w:rsidP="00142DAA">
            <w:pPr>
              <w:pStyle w:val="ListParagraph"/>
              <w:numPr>
                <w:ilvl w:val="0"/>
                <w:numId w:val="11"/>
              </w:numPr>
              <w:rPr>
                <w:rFonts w:ascii="Verdana" w:hAnsi="Verdana" w:cs="Times New Roman"/>
                <w:sz w:val="20"/>
                <w:szCs w:val="20"/>
              </w:rPr>
            </w:pPr>
            <w:r w:rsidRPr="00BC77FF">
              <w:rPr>
                <w:rFonts w:ascii="Verdana" w:hAnsi="Verdana" w:cs="Times New Roman"/>
                <w:b/>
                <w:bCs/>
                <w:sz w:val="20"/>
                <w:szCs w:val="20"/>
              </w:rPr>
              <w:t>Methodology:</w:t>
            </w:r>
            <w:r w:rsidR="00F3051F" w:rsidRPr="003D5CCE">
              <w:rPr>
                <w:rFonts w:ascii="Verdana" w:hAnsi="Verdana" w:cs="Times New Roman"/>
                <w:sz w:val="20"/>
                <w:szCs w:val="20"/>
              </w:rPr>
              <w:t xml:space="preserve"> </w:t>
            </w:r>
            <w:r w:rsidRPr="003D5CCE">
              <w:rPr>
                <w:rFonts w:ascii="Verdana" w:hAnsi="Verdana" w:cs="Times New Roman"/>
                <w:sz w:val="20"/>
                <w:szCs w:val="20"/>
              </w:rPr>
              <w:t>Presentation with an overview of session objectives and key terms.</w:t>
            </w:r>
          </w:p>
          <w:p w14:paraId="72A957BD" w14:textId="77777777" w:rsidR="002A4BBB" w:rsidRPr="003D5CCE" w:rsidRDefault="002A4BBB" w:rsidP="002A4BBB">
            <w:pPr>
              <w:rPr>
                <w:rFonts w:ascii="Verdana" w:hAnsi="Verdana" w:cs="Times New Roman"/>
                <w:sz w:val="20"/>
                <w:szCs w:val="20"/>
              </w:rPr>
            </w:pPr>
          </w:p>
          <w:p w14:paraId="71FAE691" w14:textId="2FA031DE" w:rsidR="00417AD5" w:rsidRPr="003D5CCE" w:rsidRDefault="002A4BBB" w:rsidP="00DF38CC">
            <w:pPr>
              <w:jc w:val="both"/>
              <w:rPr>
                <w:rFonts w:ascii="Verdana" w:hAnsi="Verdana" w:cs="Times New Roman"/>
                <w:sz w:val="20"/>
                <w:szCs w:val="20"/>
                <w:lang w:val="en-US"/>
              </w:rPr>
            </w:pPr>
            <w:r w:rsidRPr="003D5CCE">
              <w:rPr>
                <w:rFonts w:ascii="Verdana" w:hAnsi="Verdana" w:cs="Times New Roman"/>
                <w:sz w:val="20"/>
                <w:szCs w:val="20"/>
              </w:rPr>
              <w:t xml:space="preserve">2. </w:t>
            </w:r>
            <w:r w:rsidR="00417AD5" w:rsidRPr="003D5CCE">
              <w:rPr>
                <w:rFonts w:ascii="Verdana" w:hAnsi="Verdana" w:cs="Times New Roman"/>
                <w:b/>
                <w:bCs/>
                <w:sz w:val="20"/>
                <w:szCs w:val="20"/>
                <w:lang w:val="en-US"/>
              </w:rPr>
              <w:t>S</w:t>
            </w:r>
            <w:r w:rsidR="00F757C9" w:rsidRPr="003D5CCE">
              <w:rPr>
                <w:rFonts w:ascii="Verdana" w:hAnsi="Verdana" w:cs="Times New Roman"/>
                <w:b/>
                <w:bCs/>
                <w:sz w:val="20"/>
                <w:szCs w:val="20"/>
                <w:lang w:val="en-US"/>
              </w:rPr>
              <w:t>tructure</w:t>
            </w:r>
            <w:r w:rsidR="00417AD5" w:rsidRPr="003D5CCE">
              <w:rPr>
                <w:rFonts w:ascii="Verdana" w:hAnsi="Verdana" w:cs="Times New Roman"/>
                <w:b/>
                <w:bCs/>
                <w:sz w:val="20"/>
                <w:szCs w:val="20"/>
                <w:lang w:val="en-US"/>
              </w:rPr>
              <w:t xml:space="preserve">, Components </w:t>
            </w:r>
            <w:r w:rsidR="00F757C9" w:rsidRPr="003D5CCE">
              <w:rPr>
                <w:rFonts w:ascii="Verdana" w:hAnsi="Verdana" w:cs="Times New Roman"/>
                <w:b/>
                <w:bCs/>
                <w:sz w:val="20"/>
                <w:szCs w:val="20"/>
                <w:lang w:val="en-US"/>
              </w:rPr>
              <w:t xml:space="preserve">and types </w:t>
            </w:r>
            <w:r w:rsidR="00417AD5" w:rsidRPr="003D5CCE">
              <w:rPr>
                <w:rFonts w:ascii="Verdana" w:hAnsi="Verdana" w:cs="Times New Roman"/>
                <w:b/>
                <w:bCs/>
                <w:sz w:val="20"/>
                <w:szCs w:val="20"/>
                <w:lang w:val="en-US"/>
              </w:rPr>
              <w:t>of a Solar PV System</w:t>
            </w:r>
            <w:r w:rsidR="002A016E" w:rsidRPr="003D5CCE">
              <w:rPr>
                <w:rFonts w:ascii="Verdana" w:hAnsi="Verdana" w:cs="Times New Roman"/>
                <w:b/>
                <w:bCs/>
                <w:sz w:val="20"/>
                <w:szCs w:val="20"/>
                <w:lang w:val="en-US"/>
              </w:rPr>
              <w:t xml:space="preserve"> </w:t>
            </w:r>
            <w:r w:rsidR="002A016E" w:rsidRPr="003D5CCE">
              <w:rPr>
                <w:rFonts w:ascii="Verdana" w:hAnsi="Verdana" w:cs="Times New Roman"/>
                <w:sz w:val="20"/>
                <w:szCs w:val="20"/>
                <w:lang w:val="en-US"/>
              </w:rPr>
              <w:t>(5 minutes)</w:t>
            </w:r>
          </w:p>
          <w:p w14:paraId="520B7D6C" w14:textId="77777777" w:rsidR="00417AD5" w:rsidRPr="003D5CCE" w:rsidRDefault="00417AD5" w:rsidP="002A4BBB">
            <w:pPr>
              <w:rPr>
                <w:rFonts w:ascii="Verdana" w:hAnsi="Verdana" w:cs="Times New Roman"/>
                <w:sz w:val="20"/>
                <w:szCs w:val="20"/>
              </w:rPr>
            </w:pPr>
          </w:p>
          <w:p w14:paraId="5B88067C" w14:textId="4898E456" w:rsidR="007249EE" w:rsidRPr="003D5CCE" w:rsidRDefault="00417AD5" w:rsidP="00142DAA">
            <w:pPr>
              <w:pStyle w:val="ListParagraph"/>
              <w:numPr>
                <w:ilvl w:val="0"/>
                <w:numId w:val="11"/>
              </w:numPr>
              <w:rPr>
                <w:rFonts w:ascii="Verdana" w:hAnsi="Verdana" w:cs="Times New Roman"/>
                <w:bCs/>
                <w:sz w:val="20"/>
                <w:szCs w:val="20"/>
              </w:rPr>
            </w:pPr>
            <w:r w:rsidRPr="00BC77FF">
              <w:rPr>
                <w:rFonts w:ascii="Verdana" w:hAnsi="Verdana" w:cs="Times New Roman"/>
                <w:b/>
                <w:sz w:val="20"/>
                <w:szCs w:val="20"/>
              </w:rPr>
              <w:t>Objective:</w:t>
            </w:r>
            <w:r w:rsidR="008A0900" w:rsidRPr="003D5CCE">
              <w:rPr>
                <w:rFonts w:ascii="Verdana" w:hAnsi="Verdana" w:cs="Times New Roman"/>
                <w:sz w:val="20"/>
                <w:szCs w:val="20"/>
              </w:rPr>
              <w:t xml:space="preserve"> To familiarize participants with different Solar PV technologies.</w:t>
            </w:r>
          </w:p>
          <w:p w14:paraId="1876A771" w14:textId="53C3832C" w:rsidR="007249EE" w:rsidRPr="003D5CCE" w:rsidRDefault="00417AD5" w:rsidP="00142DAA">
            <w:pPr>
              <w:pStyle w:val="ListParagraph"/>
              <w:numPr>
                <w:ilvl w:val="0"/>
                <w:numId w:val="11"/>
              </w:numPr>
              <w:rPr>
                <w:rFonts w:ascii="Verdana" w:hAnsi="Verdana" w:cs="Times New Roman"/>
                <w:bCs/>
                <w:sz w:val="20"/>
                <w:szCs w:val="20"/>
              </w:rPr>
            </w:pPr>
            <w:r w:rsidRPr="00BC77FF">
              <w:rPr>
                <w:rFonts w:ascii="Verdana" w:hAnsi="Verdana" w:cs="Times New Roman"/>
                <w:b/>
                <w:sz w:val="20"/>
                <w:szCs w:val="20"/>
              </w:rPr>
              <w:t>Content:</w:t>
            </w:r>
            <w:r w:rsidR="008A0900" w:rsidRPr="003D5CCE">
              <w:rPr>
                <w:rFonts w:ascii="Verdana" w:hAnsi="Verdana" w:cs="Times New Roman"/>
                <w:bCs/>
                <w:sz w:val="20"/>
                <w:szCs w:val="20"/>
              </w:rPr>
              <w:t xml:space="preserve"> </w:t>
            </w:r>
            <w:r w:rsidR="008A0900" w:rsidRPr="003D5CCE">
              <w:rPr>
                <w:rFonts w:ascii="Verdana" w:hAnsi="Verdana" w:cs="Times New Roman"/>
                <w:sz w:val="20"/>
                <w:szCs w:val="20"/>
              </w:rPr>
              <w:t>Thin-film, monocrystalline, polycrystalline, and concentrated PV (CPV)</w:t>
            </w:r>
          </w:p>
          <w:p w14:paraId="297D2B5F" w14:textId="12C40C44" w:rsidR="00417AD5" w:rsidRPr="003D5CCE" w:rsidRDefault="008A0900" w:rsidP="00142DAA">
            <w:pPr>
              <w:pStyle w:val="ListParagraph"/>
              <w:numPr>
                <w:ilvl w:val="0"/>
                <w:numId w:val="11"/>
              </w:numPr>
              <w:rPr>
                <w:rFonts w:ascii="Verdana" w:hAnsi="Verdana" w:cs="Times New Roman"/>
                <w:bCs/>
                <w:sz w:val="20"/>
                <w:szCs w:val="20"/>
              </w:rPr>
            </w:pPr>
            <w:r w:rsidRPr="00BC77FF">
              <w:rPr>
                <w:rFonts w:ascii="Verdana" w:hAnsi="Verdana" w:cs="Times New Roman"/>
                <w:b/>
                <w:sz w:val="20"/>
                <w:szCs w:val="20"/>
              </w:rPr>
              <w:t>Methodology</w:t>
            </w:r>
            <w:r w:rsidR="00417AD5" w:rsidRPr="00BC77FF">
              <w:rPr>
                <w:rFonts w:ascii="Verdana" w:hAnsi="Verdana" w:cs="Times New Roman"/>
                <w:b/>
                <w:sz w:val="20"/>
                <w:szCs w:val="20"/>
              </w:rPr>
              <w:t>:</w:t>
            </w:r>
            <w:r w:rsidRPr="003D5CCE">
              <w:rPr>
                <w:rFonts w:ascii="Verdana" w:hAnsi="Verdana" w:cs="Times New Roman"/>
                <w:bCs/>
                <w:sz w:val="20"/>
                <w:szCs w:val="20"/>
              </w:rPr>
              <w:t xml:space="preserve"> </w:t>
            </w:r>
            <w:r w:rsidRPr="003D5CCE">
              <w:rPr>
                <w:rFonts w:ascii="Verdana" w:hAnsi="Verdana" w:cs="Times New Roman"/>
                <w:sz w:val="20"/>
                <w:szCs w:val="20"/>
              </w:rPr>
              <w:t>Use visual comparisons and real-world examples.</w:t>
            </w:r>
          </w:p>
          <w:p w14:paraId="369191E6" w14:textId="77777777" w:rsidR="00417AD5" w:rsidRPr="003D5CCE" w:rsidRDefault="00417AD5" w:rsidP="002A4BBB">
            <w:pPr>
              <w:rPr>
                <w:rFonts w:ascii="Verdana" w:hAnsi="Verdana" w:cs="Times New Roman"/>
                <w:bCs/>
                <w:sz w:val="20"/>
                <w:szCs w:val="20"/>
              </w:rPr>
            </w:pPr>
          </w:p>
          <w:p w14:paraId="0EED6C6F" w14:textId="6155859B" w:rsidR="008A0900" w:rsidRPr="003D5CCE" w:rsidRDefault="008A0900" w:rsidP="00DF38CC">
            <w:pPr>
              <w:jc w:val="both"/>
              <w:rPr>
                <w:rFonts w:ascii="Verdana" w:hAnsi="Verdana" w:cs="Times New Roman"/>
                <w:b/>
                <w:bCs/>
                <w:sz w:val="20"/>
                <w:szCs w:val="20"/>
                <w:lang w:val="en-US"/>
              </w:rPr>
            </w:pPr>
            <w:r w:rsidRPr="003D5CCE">
              <w:rPr>
                <w:rFonts w:ascii="Verdana" w:hAnsi="Verdana" w:cs="Times New Roman"/>
                <w:b/>
                <w:bCs/>
                <w:sz w:val="20"/>
                <w:szCs w:val="20"/>
              </w:rPr>
              <w:lastRenderedPageBreak/>
              <w:t>3. D</w:t>
            </w:r>
            <w:proofErr w:type="spellStart"/>
            <w:r w:rsidRPr="003D5CCE">
              <w:rPr>
                <w:rFonts w:ascii="Verdana" w:hAnsi="Verdana" w:cs="Times New Roman"/>
                <w:b/>
                <w:bCs/>
                <w:sz w:val="20"/>
                <w:szCs w:val="20"/>
                <w:lang w:val="en-US"/>
              </w:rPr>
              <w:t>esign</w:t>
            </w:r>
            <w:proofErr w:type="spellEnd"/>
            <w:r w:rsidRPr="003D5CCE">
              <w:rPr>
                <w:rFonts w:ascii="Verdana" w:hAnsi="Verdana" w:cs="Times New Roman"/>
                <w:b/>
                <w:bCs/>
                <w:sz w:val="20"/>
                <w:szCs w:val="20"/>
                <w:lang w:val="en-US"/>
              </w:rPr>
              <w:t xml:space="preserve"> and installation of Ground-Mounted Photovoltaic Power Plants – Challenges and Solutions </w:t>
            </w:r>
            <w:r w:rsidR="008F7217" w:rsidRPr="003D5CCE">
              <w:rPr>
                <w:rFonts w:ascii="Verdana" w:hAnsi="Verdana" w:cs="Times New Roman"/>
                <w:b/>
                <w:bCs/>
                <w:sz w:val="20"/>
                <w:szCs w:val="20"/>
                <w:lang w:val="en-US"/>
              </w:rPr>
              <w:t xml:space="preserve">offered </w:t>
            </w:r>
            <w:r w:rsidRPr="003D5CCE">
              <w:rPr>
                <w:rFonts w:ascii="Verdana" w:hAnsi="Verdana" w:cs="Times New Roman"/>
                <w:b/>
                <w:bCs/>
                <w:sz w:val="20"/>
                <w:szCs w:val="20"/>
                <w:lang w:val="en-US"/>
              </w:rPr>
              <w:t>by Indian Standards</w:t>
            </w:r>
            <w:r w:rsidR="002A016E" w:rsidRPr="003D5CCE">
              <w:rPr>
                <w:rFonts w:ascii="Verdana" w:hAnsi="Verdana" w:cs="Times New Roman"/>
                <w:b/>
                <w:bCs/>
                <w:sz w:val="20"/>
                <w:szCs w:val="20"/>
                <w:lang w:val="en-US"/>
              </w:rPr>
              <w:t xml:space="preserve"> </w:t>
            </w:r>
            <w:r w:rsidR="002A016E" w:rsidRPr="003D5CCE">
              <w:rPr>
                <w:rFonts w:ascii="Verdana" w:hAnsi="Verdana" w:cs="Times New Roman"/>
                <w:sz w:val="20"/>
                <w:szCs w:val="20"/>
                <w:lang w:val="en-US"/>
              </w:rPr>
              <w:t>(1</w:t>
            </w:r>
            <w:r w:rsidR="00E758D9" w:rsidRPr="003D5CCE">
              <w:rPr>
                <w:rFonts w:ascii="Verdana" w:hAnsi="Verdana" w:cs="Times New Roman"/>
                <w:sz w:val="20"/>
                <w:szCs w:val="20"/>
                <w:lang w:val="en-US"/>
              </w:rPr>
              <w:t>0</w:t>
            </w:r>
            <w:r w:rsidR="002A016E" w:rsidRPr="003D5CCE">
              <w:rPr>
                <w:rFonts w:ascii="Verdana" w:hAnsi="Verdana" w:cs="Times New Roman"/>
                <w:sz w:val="20"/>
                <w:szCs w:val="20"/>
                <w:lang w:val="en-US"/>
              </w:rPr>
              <w:t xml:space="preserve"> minutes)</w:t>
            </w:r>
          </w:p>
          <w:p w14:paraId="2C91CBA6" w14:textId="77777777" w:rsidR="008A0900" w:rsidRPr="003D5CCE" w:rsidRDefault="008A0900" w:rsidP="002A4BBB">
            <w:pPr>
              <w:rPr>
                <w:rFonts w:ascii="Verdana" w:hAnsi="Verdana" w:cs="Times New Roman"/>
                <w:b/>
                <w:bCs/>
                <w:sz w:val="20"/>
                <w:szCs w:val="20"/>
              </w:rPr>
            </w:pPr>
          </w:p>
          <w:p w14:paraId="661552D2" w14:textId="2F791C5F" w:rsidR="00476FC9" w:rsidRPr="00BC77FF" w:rsidRDefault="00476FC9" w:rsidP="00BC77FF">
            <w:pPr>
              <w:pStyle w:val="ListParagraph"/>
              <w:numPr>
                <w:ilvl w:val="0"/>
                <w:numId w:val="60"/>
              </w:numPr>
              <w:rPr>
                <w:rFonts w:ascii="Verdana" w:hAnsi="Verdana" w:cs="Times New Roman"/>
                <w:bCs/>
                <w:sz w:val="20"/>
                <w:szCs w:val="20"/>
              </w:rPr>
            </w:pPr>
            <w:r w:rsidRPr="00BC77FF">
              <w:rPr>
                <w:rFonts w:ascii="Verdana" w:hAnsi="Verdana" w:cs="Times New Roman"/>
                <w:b/>
                <w:sz w:val="20"/>
                <w:szCs w:val="20"/>
              </w:rPr>
              <w:t>Objective:</w:t>
            </w:r>
            <w:r w:rsidRPr="00BC77FF">
              <w:rPr>
                <w:rFonts w:ascii="Verdana" w:hAnsi="Verdana" w:cs="Times New Roman"/>
                <w:sz w:val="20"/>
                <w:szCs w:val="20"/>
              </w:rPr>
              <w:t xml:space="preserve"> </w:t>
            </w:r>
            <w:r w:rsidR="00B45467" w:rsidRPr="00BC77FF">
              <w:rPr>
                <w:rFonts w:ascii="Verdana" w:hAnsi="Verdana" w:cs="Times New Roman"/>
                <w:sz w:val="20"/>
                <w:szCs w:val="20"/>
              </w:rPr>
              <w:t>To showcase practical applications of Solar PV systems installations</w:t>
            </w:r>
          </w:p>
          <w:p w14:paraId="5B172BB6" w14:textId="32B212E0" w:rsidR="00476FC9" w:rsidRPr="00BC77FF" w:rsidRDefault="00476FC9" w:rsidP="00BC77FF">
            <w:pPr>
              <w:pStyle w:val="ListParagraph"/>
              <w:numPr>
                <w:ilvl w:val="0"/>
                <w:numId w:val="60"/>
              </w:numPr>
              <w:rPr>
                <w:rFonts w:ascii="Verdana" w:hAnsi="Verdana" w:cs="Times New Roman"/>
                <w:bCs/>
                <w:sz w:val="20"/>
                <w:szCs w:val="20"/>
              </w:rPr>
            </w:pPr>
            <w:r w:rsidRPr="00BC77FF">
              <w:rPr>
                <w:rFonts w:ascii="Verdana" w:hAnsi="Verdana" w:cs="Times New Roman"/>
                <w:b/>
                <w:sz w:val="20"/>
                <w:szCs w:val="20"/>
              </w:rPr>
              <w:t>Content:</w:t>
            </w:r>
            <w:r w:rsidRPr="00BC77FF">
              <w:rPr>
                <w:rFonts w:ascii="Verdana" w:hAnsi="Verdana" w:cs="Times New Roman"/>
                <w:bCs/>
                <w:sz w:val="20"/>
                <w:szCs w:val="20"/>
              </w:rPr>
              <w:t xml:space="preserve"> </w:t>
            </w:r>
            <w:r w:rsidR="006460FB" w:rsidRPr="00BC77FF">
              <w:rPr>
                <w:rFonts w:ascii="Verdana" w:hAnsi="Verdana" w:cs="Times New Roman"/>
                <w:bCs/>
                <w:sz w:val="20"/>
                <w:szCs w:val="20"/>
              </w:rPr>
              <w:t>Significance of aspects covered in the standard to address the challenges</w:t>
            </w:r>
          </w:p>
          <w:p w14:paraId="141552DC" w14:textId="500C62AD" w:rsidR="00476FC9" w:rsidRPr="00BC77FF" w:rsidRDefault="00476FC9" w:rsidP="00BC77FF">
            <w:pPr>
              <w:pStyle w:val="ListParagraph"/>
              <w:numPr>
                <w:ilvl w:val="0"/>
                <w:numId w:val="60"/>
              </w:numPr>
              <w:rPr>
                <w:rFonts w:ascii="Verdana" w:hAnsi="Verdana" w:cs="Times New Roman"/>
                <w:b/>
                <w:bCs/>
                <w:sz w:val="20"/>
                <w:szCs w:val="20"/>
              </w:rPr>
            </w:pPr>
            <w:r w:rsidRPr="00BC77FF">
              <w:rPr>
                <w:rFonts w:ascii="Verdana" w:hAnsi="Verdana" w:cs="Times New Roman"/>
                <w:b/>
                <w:sz w:val="20"/>
                <w:szCs w:val="20"/>
              </w:rPr>
              <w:t>Methodology:</w:t>
            </w:r>
            <w:r w:rsidRPr="00BC77FF">
              <w:rPr>
                <w:rFonts w:ascii="Verdana" w:hAnsi="Verdana" w:cs="Times New Roman"/>
                <w:bCs/>
                <w:sz w:val="20"/>
                <w:szCs w:val="20"/>
              </w:rPr>
              <w:t xml:space="preserve"> </w:t>
            </w:r>
            <w:r w:rsidR="00B45467" w:rsidRPr="00BC77FF">
              <w:rPr>
                <w:rFonts w:ascii="Verdana" w:hAnsi="Verdana" w:cs="Times New Roman"/>
                <w:bCs/>
                <w:sz w:val="20"/>
                <w:szCs w:val="20"/>
              </w:rPr>
              <w:t>Brief presentation with examples</w:t>
            </w:r>
          </w:p>
          <w:p w14:paraId="57242EE1" w14:textId="77777777" w:rsidR="00244515" w:rsidRPr="003D5CCE" w:rsidRDefault="00244515" w:rsidP="00244515">
            <w:pPr>
              <w:rPr>
                <w:rFonts w:ascii="Verdana" w:hAnsi="Verdana" w:cs="Times New Roman"/>
                <w:b/>
                <w:bCs/>
                <w:sz w:val="20"/>
                <w:szCs w:val="20"/>
              </w:rPr>
            </w:pPr>
          </w:p>
          <w:p w14:paraId="003FEB04" w14:textId="0B692B3D" w:rsidR="00244515" w:rsidRPr="003D5CCE" w:rsidRDefault="00244515" w:rsidP="00244515">
            <w:pPr>
              <w:rPr>
                <w:rFonts w:ascii="Verdana" w:hAnsi="Verdana" w:cs="Times New Roman"/>
                <w:sz w:val="20"/>
                <w:szCs w:val="20"/>
              </w:rPr>
            </w:pPr>
            <w:r w:rsidRPr="003D5CCE">
              <w:rPr>
                <w:rFonts w:ascii="Verdana" w:hAnsi="Verdana" w:cs="Times New Roman"/>
                <w:b/>
                <w:bCs/>
                <w:sz w:val="20"/>
                <w:szCs w:val="20"/>
              </w:rPr>
              <w:t>4. Standards and Quality Benchmarks</w:t>
            </w:r>
            <w:r w:rsidR="002A016E" w:rsidRPr="003D5CCE">
              <w:rPr>
                <w:rFonts w:ascii="Verdana" w:hAnsi="Verdana" w:cs="Times New Roman"/>
                <w:b/>
                <w:bCs/>
                <w:sz w:val="20"/>
                <w:szCs w:val="20"/>
              </w:rPr>
              <w:t xml:space="preserve"> </w:t>
            </w:r>
            <w:r w:rsidR="002A016E" w:rsidRPr="003D5CCE">
              <w:rPr>
                <w:rFonts w:ascii="Verdana" w:hAnsi="Verdana" w:cs="Times New Roman"/>
                <w:sz w:val="20"/>
                <w:szCs w:val="20"/>
              </w:rPr>
              <w:t>(1</w:t>
            </w:r>
            <w:r w:rsidR="00E758D9" w:rsidRPr="003D5CCE">
              <w:rPr>
                <w:rFonts w:ascii="Verdana" w:hAnsi="Verdana" w:cs="Times New Roman"/>
                <w:sz w:val="20"/>
                <w:szCs w:val="20"/>
              </w:rPr>
              <w:t>5</w:t>
            </w:r>
            <w:r w:rsidR="002A016E" w:rsidRPr="003D5CCE">
              <w:rPr>
                <w:rFonts w:ascii="Verdana" w:hAnsi="Verdana" w:cs="Times New Roman"/>
                <w:sz w:val="20"/>
                <w:szCs w:val="20"/>
              </w:rPr>
              <w:t xml:space="preserve"> min)</w:t>
            </w:r>
          </w:p>
          <w:p w14:paraId="74AD95C2" w14:textId="77777777" w:rsidR="00CD2F3B" w:rsidRPr="003D5CCE" w:rsidRDefault="002A4BBB" w:rsidP="00192E1A">
            <w:pPr>
              <w:pStyle w:val="ListParagraph"/>
              <w:numPr>
                <w:ilvl w:val="0"/>
                <w:numId w:val="9"/>
              </w:numPr>
              <w:rPr>
                <w:rFonts w:ascii="Verdana" w:hAnsi="Verdana" w:cs="Times New Roman"/>
                <w:sz w:val="20"/>
                <w:szCs w:val="20"/>
              </w:rPr>
            </w:pPr>
            <w:r w:rsidRPr="00BC77FF">
              <w:rPr>
                <w:rFonts w:ascii="Verdana" w:hAnsi="Verdana" w:cs="Times New Roman"/>
                <w:b/>
                <w:bCs/>
                <w:sz w:val="20"/>
                <w:szCs w:val="20"/>
              </w:rPr>
              <w:t>Objective:</w:t>
            </w:r>
            <w:r w:rsidRPr="003D5CCE">
              <w:rPr>
                <w:rFonts w:ascii="Verdana" w:hAnsi="Verdana" w:cs="Times New Roman"/>
                <w:sz w:val="20"/>
                <w:szCs w:val="20"/>
              </w:rPr>
              <w:t xml:space="preserve"> Introduce the standardization framework in the area</w:t>
            </w:r>
          </w:p>
          <w:p w14:paraId="568DA0BE" w14:textId="3FB3ED90" w:rsidR="002A4BBB" w:rsidRPr="00BC77FF" w:rsidRDefault="002A4BBB" w:rsidP="00192E1A">
            <w:pPr>
              <w:pStyle w:val="ListParagraph"/>
              <w:numPr>
                <w:ilvl w:val="0"/>
                <w:numId w:val="9"/>
              </w:numPr>
              <w:rPr>
                <w:rFonts w:ascii="Verdana" w:hAnsi="Verdana" w:cs="Times New Roman"/>
                <w:b/>
                <w:bCs/>
                <w:sz w:val="20"/>
                <w:szCs w:val="20"/>
              </w:rPr>
            </w:pPr>
            <w:r w:rsidRPr="00BC77FF">
              <w:rPr>
                <w:rFonts w:ascii="Verdana" w:hAnsi="Verdana" w:cs="Times New Roman"/>
                <w:b/>
                <w:bCs/>
                <w:sz w:val="20"/>
                <w:szCs w:val="20"/>
              </w:rPr>
              <w:t>Content:</w:t>
            </w:r>
          </w:p>
          <w:p w14:paraId="5EBE83FA" w14:textId="77777777" w:rsidR="002A4BBB" w:rsidRPr="003D5CCE" w:rsidRDefault="002A4BBB" w:rsidP="00192E1A">
            <w:pPr>
              <w:pStyle w:val="ListParagraph"/>
              <w:numPr>
                <w:ilvl w:val="0"/>
                <w:numId w:val="2"/>
              </w:numPr>
              <w:rPr>
                <w:rFonts w:ascii="Verdana" w:hAnsi="Verdana" w:cs="Times New Roman"/>
                <w:sz w:val="20"/>
                <w:szCs w:val="20"/>
              </w:rPr>
            </w:pPr>
            <w:r w:rsidRPr="003D5CCE">
              <w:rPr>
                <w:rFonts w:ascii="Verdana" w:hAnsi="Verdana" w:cs="Times New Roman"/>
                <w:sz w:val="20"/>
                <w:szCs w:val="20"/>
              </w:rPr>
              <w:t>Standardization in the area of Solar Photovoltaics</w:t>
            </w:r>
          </w:p>
          <w:p w14:paraId="4DD9F79E" w14:textId="77777777" w:rsidR="002A4BBB" w:rsidRPr="003D5CCE" w:rsidRDefault="002A4BBB" w:rsidP="002A4BBB">
            <w:pPr>
              <w:rPr>
                <w:rFonts w:ascii="Verdana" w:hAnsi="Verdana" w:cs="Times New Roman"/>
                <w:sz w:val="20"/>
                <w:szCs w:val="20"/>
              </w:rPr>
            </w:pPr>
            <w:r w:rsidRPr="003D5CCE">
              <w:rPr>
                <w:rFonts w:ascii="Verdana" w:hAnsi="Verdana" w:cs="Times New Roman"/>
                <w:sz w:val="20"/>
                <w:szCs w:val="20"/>
              </w:rPr>
              <w:t xml:space="preserve">               IS 14286 series</w:t>
            </w:r>
          </w:p>
          <w:p w14:paraId="3DFD5485" w14:textId="77777777" w:rsidR="002A4BBB" w:rsidRPr="003D5CCE" w:rsidRDefault="002A4BBB" w:rsidP="002A4BBB">
            <w:pPr>
              <w:rPr>
                <w:rFonts w:ascii="Verdana" w:hAnsi="Verdana" w:cs="Times New Roman"/>
                <w:sz w:val="20"/>
                <w:szCs w:val="20"/>
              </w:rPr>
            </w:pPr>
            <w:r w:rsidRPr="003D5CCE">
              <w:rPr>
                <w:rFonts w:ascii="Verdana" w:hAnsi="Verdana" w:cs="Times New Roman"/>
                <w:sz w:val="20"/>
                <w:szCs w:val="20"/>
              </w:rPr>
              <w:t xml:space="preserve">               IS/IEC 61730 series</w:t>
            </w:r>
          </w:p>
          <w:p w14:paraId="6DDE6AFC" w14:textId="58E794BE" w:rsidR="00294E01" w:rsidRPr="003D5CCE" w:rsidRDefault="00294E01" w:rsidP="002A4BBB">
            <w:pPr>
              <w:rPr>
                <w:rFonts w:ascii="Verdana" w:hAnsi="Verdana" w:cs="Times New Roman"/>
                <w:sz w:val="20"/>
                <w:szCs w:val="20"/>
              </w:rPr>
            </w:pPr>
            <w:r w:rsidRPr="003D5CCE">
              <w:rPr>
                <w:rFonts w:ascii="Verdana" w:hAnsi="Verdana" w:cs="Times New Roman"/>
                <w:sz w:val="20"/>
                <w:szCs w:val="20"/>
              </w:rPr>
              <w:t xml:space="preserve">               IS 16228: 2024</w:t>
            </w:r>
          </w:p>
          <w:p w14:paraId="3AA05047" w14:textId="77777777" w:rsidR="002A4BBB" w:rsidRPr="003D5CCE" w:rsidRDefault="002A4BBB" w:rsidP="00192E1A">
            <w:pPr>
              <w:pStyle w:val="ListParagraph"/>
              <w:numPr>
                <w:ilvl w:val="0"/>
                <w:numId w:val="2"/>
              </w:numPr>
              <w:rPr>
                <w:rFonts w:ascii="Verdana" w:hAnsi="Verdana" w:cs="Times New Roman"/>
                <w:sz w:val="20"/>
                <w:szCs w:val="20"/>
              </w:rPr>
            </w:pPr>
            <w:r w:rsidRPr="003D5CCE">
              <w:rPr>
                <w:rFonts w:ascii="Verdana" w:hAnsi="Verdana" w:cs="Times New Roman"/>
                <w:sz w:val="20"/>
                <w:szCs w:val="20"/>
              </w:rPr>
              <w:t>Significance of design qualification and associated benchmarks</w:t>
            </w:r>
          </w:p>
          <w:p w14:paraId="18138806" w14:textId="4B42ABD1" w:rsidR="002A4BBB" w:rsidRPr="003D5CCE" w:rsidRDefault="00192E1A" w:rsidP="002A4BBB">
            <w:pPr>
              <w:pStyle w:val="ListParagraph"/>
              <w:numPr>
                <w:ilvl w:val="0"/>
                <w:numId w:val="8"/>
              </w:numPr>
              <w:rPr>
                <w:rFonts w:ascii="Verdana" w:hAnsi="Verdana" w:cs="Times New Roman"/>
                <w:sz w:val="20"/>
                <w:szCs w:val="20"/>
              </w:rPr>
            </w:pPr>
            <w:r w:rsidRPr="00BC77FF">
              <w:rPr>
                <w:rFonts w:ascii="Verdana" w:hAnsi="Verdana" w:cs="Times New Roman"/>
                <w:b/>
                <w:sz w:val="20"/>
                <w:szCs w:val="20"/>
              </w:rPr>
              <w:t>Methodology:</w:t>
            </w:r>
            <w:r w:rsidRPr="003D5CCE">
              <w:rPr>
                <w:rFonts w:ascii="Verdana" w:hAnsi="Verdana" w:cs="Times New Roman"/>
                <w:bCs/>
                <w:sz w:val="20"/>
                <w:szCs w:val="20"/>
              </w:rPr>
              <w:t xml:space="preserve"> </w:t>
            </w:r>
            <w:r w:rsidR="00294E01" w:rsidRPr="003D5CCE">
              <w:rPr>
                <w:rFonts w:ascii="Verdana" w:hAnsi="Verdana" w:cs="Times New Roman"/>
                <w:sz w:val="20"/>
                <w:szCs w:val="20"/>
              </w:rPr>
              <w:t>Link expectations w.r.t quality with solutions offered by Indian Standards</w:t>
            </w:r>
          </w:p>
          <w:p w14:paraId="09046543" w14:textId="77777777" w:rsidR="00457D6D" w:rsidRPr="003D5CCE" w:rsidRDefault="00457D6D" w:rsidP="002A4BBB">
            <w:pPr>
              <w:rPr>
                <w:rFonts w:ascii="Verdana" w:hAnsi="Verdana" w:cs="Times New Roman"/>
                <w:sz w:val="20"/>
                <w:szCs w:val="20"/>
              </w:rPr>
            </w:pPr>
          </w:p>
          <w:p w14:paraId="166B3159" w14:textId="17FF5365" w:rsidR="008D63B1" w:rsidRPr="003D5CCE" w:rsidRDefault="00457D6D" w:rsidP="002A4BBB">
            <w:pPr>
              <w:rPr>
                <w:rFonts w:ascii="Verdana" w:hAnsi="Verdana" w:cs="Times New Roman"/>
                <w:sz w:val="20"/>
                <w:szCs w:val="20"/>
              </w:rPr>
            </w:pPr>
            <w:r w:rsidRPr="003D5CCE">
              <w:rPr>
                <w:rFonts w:ascii="Verdana" w:hAnsi="Verdana" w:cs="Times New Roman"/>
                <w:b/>
                <w:bCs/>
                <w:sz w:val="20"/>
                <w:szCs w:val="20"/>
              </w:rPr>
              <w:t xml:space="preserve">5. </w:t>
            </w:r>
            <w:r w:rsidR="00846012" w:rsidRPr="003D5CCE">
              <w:rPr>
                <w:rFonts w:ascii="Verdana" w:hAnsi="Verdana" w:cs="Times New Roman"/>
                <w:b/>
                <w:bCs/>
                <w:sz w:val="20"/>
                <w:szCs w:val="20"/>
              </w:rPr>
              <w:t>Indian Standards in Action: Tackling Field Failures with Stress Tests</w:t>
            </w:r>
            <w:r w:rsidR="002A016E" w:rsidRPr="003D5CCE">
              <w:rPr>
                <w:rFonts w:ascii="Verdana" w:hAnsi="Verdana" w:cs="Times New Roman"/>
                <w:b/>
                <w:bCs/>
                <w:sz w:val="20"/>
                <w:szCs w:val="20"/>
              </w:rPr>
              <w:t xml:space="preserve"> </w:t>
            </w:r>
            <w:r w:rsidR="002A016E" w:rsidRPr="003D5CCE">
              <w:rPr>
                <w:rFonts w:ascii="Verdana" w:hAnsi="Verdana" w:cs="Times New Roman"/>
                <w:sz w:val="20"/>
                <w:szCs w:val="20"/>
              </w:rPr>
              <w:t>(15 min</w:t>
            </w:r>
            <w:r w:rsidR="00EC4CB1" w:rsidRPr="003D5CCE">
              <w:rPr>
                <w:rFonts w:ascii="Verdana" w:hAnsi="Verdana" w:cs="Times New Roman"/>
                <w:sz w:val="20"/>
                <w:szCs w:val="20"/>
              </w:rPr>
              <w:t>utes</w:t>
            </w:r>
            <w:r w:rsidR="002A016E" w:rsidRPr="003D5CCE">
              <w:rPr>
                <w:rFonts w:ascii="Verdana" w:hAnsi="Verdana" w:cs="Times New Roman"/>
                <w:sz w:val="20"/>
                <w:szCs w:val="20"/>
              </w:rPr>
              <w:t>)</w:t>
            </w:r>
          </w:p>
          <w:p w14:paraId="2DEE3B7A" w14:textId="10486B83" w:rsidR="00CC5115" w:rsidRPr="003D5CCE" w:rsidRDefault="00CC5115" w:rsidP="00846012">
            <w:pPr>
              <w:pStyle w:val="ListParagraph"/>
              <w:numPr>
                <w:ilvl w:val="0"/>
                <w:numId w:val="8"/>
              </w:numPr>
              <w:rPr>
                <w:rFonts w:ascii="Verdana" w:hAnsi="Verdana" w:cs="Times New Roman"/>
                <w:sz w:val="20"/>
                <w:szCs w:val="20"/>
              </w:rPr>
            </w:pPr>
            <w:r w:rsidRPr="00BC77FF">
              <w:rPr>
                <w:rFonts w:ascii="Verdana" w:hAnsi="Verdana" w:cs="Times New Roman"/>
                <w:b/>
                <w:bCs/>
                <w:sz w:val="20"/>
                <w:szCs w:val="20"/>
              </w:rPr>
              <w:t>Objective:</w:t>
            </w:r>
            <w:r w:rsidR="00846012" w:rsidRPr="003D5CCE">
              <w:rPr>
                <w:rFonts w:ascii="Verdana" w:hAnsi="Verdana" w:cs="Times New Roman"/>
                <w:sz w:val="20"/>
                <w:szCs w:val="20"/>
              </w:rPr>
              <w:t xml:space="preserve"> Discuss most common field failures and how</w:t>
            </w:r>
            <w:r w:rsidRPr="003D5CCE">
              <w:rPr>
                <w:rFonts w:ascii="Verdana" w:hAnsi="Verdana" w:cs="Times New Roman"/>
                <w:sz w:val="20"/>
                <w:szCs w:val="20"/>
              </w:rPr>
              <w:t xml:space="preserve"> </w:t>
            </w:r>
            <w:r w:rsidR="00846012" w:rsidRPr="003D5CCE">
              <w:rPr>
                <w:rFonts w:ascii="Verdana" w:hAnsi="Verdana" w:cs="Times New Roman"/>
                <w:sz w:val="20"/>
                <w:szCs w:val="20"/>
              </w:rPr>
              <w:t xml:space="preserve">Accelerated Stress Testing in Practice helps in Mitigating Solar PV Failures: </w:t>
            </w:r>
          </w:p>
          <w:p w14:paraId="18D26F10" w14:textId="6160A7B1" w:rsidR="00CC5115" w:rsidRPr="003D5CCE" w:rsidRDefault="00CC5115" w:rsidP="00846012">
            <w:pPr>
              <w:pStyle w:val="ListParagraph"/>
              <w:numPr>
                <w:ilvl w:val="0"/>
                <w:numId w:val="8"/>
              </w:numPr>
              <w:rPr>
                <w:rFonts w:ascii="Verdana" w:hAnsi="Verdana" w:cs="Times New Roman"/>
                <w:sz w:val="20"/>
                <w:szCs w:val="20"/>
              </w:rPr>
            </w:pPr>
            <w:r w:rsidRPr="00BC77FF">
              <w:rPr>
                <w:rFonts w:ascii="Verdana" w:hAnsi="Verdana" w:cs="Times New Roman"/>
                <w:b/>
                <w:bCs/>
                <w:sz w:val="20"/>
                <w:szCs w:val="20"/>
              </w:rPr>
              <w:t>Content:</w:t>
            </w:r>
            <w:r w:rsidR="00846012" w:rsidRPr="003D5CCE">
              <w:rPr>
                <w:rFonts w:ascii="Verdana" w:hAnsi="Verdana" w:cs="Times New Roman"/>
                <w:sz w:val="20"/>
                <w:szCs w:val="20"/>
              </w:rPr>
              <w:t xml:space="preserve"> List most common field failures and explain</w:t>
            </w:r>
            <w:r w:rsidR="0029670A" w:rsidRPr="003D5CCE">
              <w:rPr>
                <w:rFonts w:ascii="Verdana" w:hAnsi="Verdana" w:cs="Times New Roman"/>
                <w:sz w:val="20"/>
                <w:szCs w:val="20"/>
              </w:rPr>
              <w:t xml:space="preserve"> how IS 14286 series helps handle the failure mode.</w:t>
            </w:r>
            <w:r w:rsidR="00846012" w:rsidRPr="003D5CCE">
              <w:rPr>
                <w:rFonts w:ascii="Verdana" w:hAnsi="Verdana" w:cs="Times New Roman"/>
                <w:sz w:val="20"/>
                <w:szCs w:val="20"/>
              </w:rPr>
              <w:t xml:space="preserve"> </w:t>
            </w:r>
          </w:p>
          <w:p w14:paraId="0CC2744C" w14:textId="77777777" w:rsidR="00CC5115" w:rsidRPr="003D5CCE" w:rsidRDefault="00CC5115" w:rsidP="00457D6D">
            <w:pPr>
              <w:pStyle w:val="ListParagraph"/>
              <w:numPr>
                <w:ilvl w:val="0"/>
                <w:numId w:val="8"/>
              </w:numPr>
              <w:rPr>
                <w:rFonts w:ascii="Verdana" w:hAnsi="Verdana" w:cs="Times New Roman"/>
                <w:sz w:val="20"/>
                <w:szCs w:val="20"/>
              </w:rPr>
            </w:pPr>
            <w:r w:rsidRPr="00BC77FF">
              <w:rPr>
                <w:rFonts w:ascii="Verdana" w:hAnsi="Verdana" w:cs="Times New Roman"/>
                <w:b/>
                <w:bCs/>
                <w:sz w:val="20"/>
                <w:szCs w:val="20"/>
              </w:rPr>
              <w:t>Methodology:</w:t>
            </w:r>
            <w:r w:rsidR="00457D6D" w:rsidRPr="003D5CCE">
              <w:rPr>
                <w:rFonts w:ascii="Verdana" w:hAnsi="Verdana" w:cs="Times New Roman"/>
                <w:sz w:val="20"/>
                <w:szCs w:val="20"/>
              </w:rPr>
              <w:t xml:space="preserve"> Brainstorming session and open floor for participants to share their views on overcoming challenges.</w:t>
            </w:r>
          </w:p>
          <w:p w14:paraId="4005B036" w14:textId="77777777" w:rsidR="002A016E" w:rsidRPr="003D5CCE" w:rsidRDefault="002A016E" w:rsidP="002A016E">
            <w:pPr>
              <w:rPr>
                <w:rFonts w:ascii="Verdana" w:hAnsi="Verdana" w:cs="Times New Roman"/>
                <w:sz w:val="20"/>
                <w:szCs w:val="20"/>
              </w:rPr>
            </w:pPr>
          </w:p>
          <w:p w14:paraId="5A79AEE1" w14:textId="77777777" w:rsidR="002A016E" w:rsidRPr="003D5CCE" w:rsidRDefault="002A016E" w:rsidP="002A016E">
            <w:pPr>
              <w:rPr>
                <w:rFonts w:ascii="Verdana" w:hAnsi="Verdana" w:cs="Times New Roman"/>
                <w:sz w:val="20"/>
                <w:szCs w:val="20"/>
              </w:rPr>
            </w:pPr>
            <w:r w:rsidRPr="003D5CCE">
              <w:rPr>
                <w:rFonts w:ascii="Verdana" w:hAnsi="Verdana" w:cs="Times New Roman"/>
                <w:b/>
                <w:bCs/>
                <w:sz w:val="20"/>
                <w:szCs w:val="20"/>
              </w:rPr>
              <w:t xml:space="preserve">6. </w:t>
            </w:r>
            <w:r w:rsidR="00EC4CB1" w:rsidRPr="003D5CCE">
              <w:rPr>
                <w:rFonts w:ascii="Verdana" w:hAnsi="Verdana" w:cs="Times New Roman"/>
                <w:b/>
                <w:bCs/>
                <w:sz w:val="20"/>
                <w:szCs w:val="20"/>
              </w:rPr>
              <w:t>Emerging Technologies</w:t>
            </w:r>
            <w:r w:rsidR="00EC4CB1" w:rsidRPr="003D5CCE">
              <w:rPr>
                <w:rFonts w:ascii="Verdana" w:hAnsi="Verdana" w:cs="Times New Roman"/>
                <w:sz w:val="20"/>
                <w:szCs w:val="20"/>
              </w:rPr>
              <w:t xml:space="preserve"> (10 minutes)</w:t>
            </w:r>
          </w:p>
          <w:p w14:paraId="165C8163" w14:textId="77777777" w:rsidR="00EC4CB1" w:rsidRPr="003D5CCE" w:rsidRDefault="00EC4CB1" w:rsidP="002A016E">
            <w:pPr>
              <w:rPr>
                <w:rFonts w:ascii="Verdana" w:hAnsi="Verdana" w:cs="Times New Roman"/>
                <w:sz w:val="20"/>
                <w:szCs w:val="20"/>
              </w:rPr>
            </w:pPr>
          </w:p>
          <w:p w14:paraId="779EDFBE" w14:textId="77777777" w:rsidR="00EC4CB1" w:rsidRPr="003D5CCE" w:rsidRDefault="00EC4CB1" w:rsidP="00EC4CB1">
            <w:pPr>
              <w:pStyle w:val="ListParagraph"/>
              <w:numPr>
                <w:ilvl w:val="0"/>
                <w:numId w:val="12"/>
              </w:numPr>
              <w:rPr>
                <w:rFonts w:ascii="Verdana" w:hAnsi="Verdana" w:cs="Times New Roman"/>
                <w:sz w:val="20"/>
                <w:szCs w:val="20"/>
              </w:rPr>
            </w:pPr>
            <w:r w:rsidRPr="00BC77FF">
              <w:rPr>
                <w:rFonts w:ascii="Verdana" w:hAnsi="Verdana" w:cs="Times New Roman"/>
                <w:b/>
                <w:bCs/>
                <w:sz w:val="20"/>
                <w:szCs w:val="20"/>
              </w:rPr>
              <w:lastRenderedPageBreak/>
              <w:t>Objective:</w:t>
            </w:r>
            <w:r w:rsidRPr="003D5CCE">
              <w:rPr>
                <w:rFonts w:ascii="Verdana" w:hAnsi="Verdana" w:cs="Times New Roman"/>
                <w:sz w:val="20"/>
                <w:szCs w:val="20"/>
              </w:rPr>
              <w:t xml:space="preserve"> To illustrate emerging uses of Solar PV systems in various sectors</w:t>
            </w:r>
          </w:p>
          <w:p w14:paraId="3CC1FC24" w14:textId="77777777" w:rsidR="00FD6F0F" w:rsidRPr="003D5CCE" w:rsidRDefault="00FD6F0F" w:rsidP="00EC4CB1">
            <w:pPr>
              <w:pStyle w:val="ListParagraph"/>
              <w:numPr>
                <w:ilvl w:val="0"/>
                <w:numId w:val="12"/>
              </w:numPr>
              <w:rPr>
                <w:rFonts w:ascii="Verdana" w:hAnsi="Verdana" w:cs="Times New Roman"/>
                <w:sz w:val="20"/>
                <w:szCs w:val="20"/>
              </w:rPr>
            </w:pPr>
            <w:r w:rsidRPr="00BC77FF">
              <w:rPr>
                <w:rFonts w:ascii="Verdana" w:hAnsi="Verdana" w:cs="Times New Roman"/>
                <w:b/>
                <w:bCs/>
                <w:sz w:val="20"/>
                <w:szCs w:val="20"/>
              </w:rPr>
              <w:t>Content:</w:t>
            </w:r>
            <w:r w:rsidRPr="003D5CCE">
              <w:rPr>
                <w:rFonts w:ascii="Verdana" w:hAnsi="Verdana" w:cs="Times New Roman"/>
                <w:sz w:val="20"/>
                <w:szCs w:val="20"/>
              </w:rPr>
              <w:t xml:space="preserve"> Building-integrated PV, floating PV systems, Agrivoltaics, circular economy</w:t>
            </w:r>
          </w:p>
          <w:p w14:paraId="7468FC95" w14:textId="11692D75" w:rsidR="00FD6F0F" w:rsidRPr="003D5CCE" w:rsidRDefault="00FD6F0F" w:rsidP="00EC4CB1">
            <w:pPr>
              <w:pStyle w:val="ListParagraph"/>
              <w:numPr>
                <w:ilvl w:val="0"/>
                <w:numId w:val="12"/>
              </w:numPr>
              <w:rPr>
                <w:rFonts w:ascii="Verdana" w:hAnsi="Verdana" w:cs="Times New Roman"/>
                <w:sz w:val="20"/>
                <w:szCs w:val="20"/>
              </w:rPr>
            </w:pPr>
            <w:r w:rsidRPr="00BC77FF">
              <w:rPr>
                <w:rFonts w:ascii="Verdana" w:hAnsi="Verdana" w:cs="Times New Roman"/>
                <w:b/>
                <w:bCs/>
                <w:sz w:val="20"/>
                <w:szCs w:val="20"/>
              </w:rPr>
              <w:t>Methodology:</w:t>
            </w:r>
            <w:r w:rsidRPr="003D5CCE">
              <w:rPr>
                <w:rFonts w:ascii="Verdana" w:hAnsi="Verdana" w:cs="Times New Roman"/>
                <w:sz w:val="20"/>
                <w:szCs w:val="20"/>
              </w:rPr>
              <w:t xml:space="preserve"> Use Visual Representations in the presentation with discussions</w:t>
            </w:r>
          </w:p>
        </w:tc>
        <w:tc>
          <w:tcPr>
            <w:tcW w:w="3602" w:type="dxa"/>
          </w:tcPr>
          <w:p w14:paraId="07723360" w14:textId="77777777" w:rsidR="002A4BBB" w:rsidRPr="003D5CCE" w:rsidRDefault="002A4BBB" w:rsidP="007B529D">
            <w:pPr>
              <w:jc w:val="both"/>
              <w:rPr>
                <w:rFonts w:ascii="Verdana" w:hAnsi="Verdana" w:cs="Times New Roman"/>
                <w:b/>
                <w:bCs/>
                <w:sz w:val="20"/>
                <w:szCs w:val="20"/>
              </w:rPr>
            </w:pPr>
            <w:r w:rsidRPr="003D5CCE">
              <w:rPr>
                <w:rFonts w:ascii="Verdana" w:hAnsi="Verdana" w:cs="Times New Roman"/>
                <w:b/>
                <w:bCs/>
                <w:sz w:val="20"/>
                <w:szCs w:val="20"/>
              </w:rPr>
              <w:lastRenderedPageBreak/>
              <w:t>Expected Outcomes:</w:t>
            </w:r>
          </w:p>
          <w:p w14:paraId="4E24BEF8" w14:textId="77777777" w:rsidR="00FD6F0F" w:rsidRPr="003D5CCE" w:rsidRDefault="00FD6F0F" w:rsidP="007B529D">
            <w:pPr>
              <w:jc w:val="both"/>
              <w:rPr>
                <w:rFonts w:ascii="Verdana" w:hAnsi="Verdana" w:cs="Times New Roman"/>
                <w:sz w:val="20"/>
                <w:szCs w:val="20"/>
              </w:rPr>
            </w:pPr>
          </w:p>
          <w:p w14:paraId="2C3BF1C0" w14:textId="44EAE8F2" w:rsidR="002A4BBB" w:rsidRPr="003D5CCE" w:rsidRDefault="002A4BBB" w:rsidP="007B529D">
            <w:pPr>
              <w:jc w:val="both"/>
              <w:rPr>
                <w:rFonts w:ascii="Verdana" w:hAnsi="Verdana" w:cs="Times New Roman"/>
                <w:sz w:val="20"/>
                <w:szCs w:val="20"/>
              </w:rPr>
            </w:pPr>
            <w:r w:rsidRPr="003D5CCE">
              <w:rPr>
                <w:rFonts w:ascii="Verdana" w:hAnsi="Verdana" w:cs="Times New Roman"/>
                <w:sz w:val="20"/>
                <w:szCs w:val="20"/>
              </w:rPr>
              <w:t>•Design qualification benchmarks</w:t>
            </w:r>
          </w:p>
          <w:p w14:paraId="63F981F6" w14:textId="77777777" w:rsidR="00FD6F0F" w:rsidRPr="003D5CCE" w:rsidRDefault="002A4BBB" w:rsidP="007B529D">
            <w:pPr>
              <w:jc w:val="both"/>
              <w:rPr>
                <w:rFonts w:ascii="Verdana" w:hAnsi="Verdana" w:cs="Times New Roman"/>
                <w:sz w:val="20"/>
                <w:szCs w:val="20"/>
              </w:rPr>
            </w:pPr>
            <w:r w:rsidRPr="003D5CCE">
              <w:rPr>
                <w:rFonts w:ascii="Verdana" w:hAnsi="Verdana" w:cs="Times New Roman"/>
                <w:sz w:val="20"/>
                <w:szCs w:val="20"/>
              </w:rPr>
              <w:t>•Knowledge of best practices for designing, installing, and maintaining these systems.</w:t>
            </w:r>
          </w:p>
          <w:p w14:paraId="4487A6E1" w14:textId="7E321FC3" w:rsidR="00FD6F0F" w:rsidRPr="003D5CCE" w:rsidRDefault="00FD6F0F" w:rsidP="007B529D">
            <w:pPr>
              <w:pStyle w:val="ListParagraph"/>
              <w:numPr>
                <w:ilvl w:val="0"/>
                <w:numId w:val="14"/>
              </w:numPr>
              <w:tabs>
                <w:tab w:val="left" w:pos="177"/>
              </w:tabs>
              <w:ind w:left="0" w:firstLine="0"/>
              <w:jc w:val="both"/>
              <w:rPr>
                <w:rFonts w:ascii="Verdana" w:hAnsi="Verdana" w:cs="Times New Roman"/>
                <w:sz w:val="20"/>
                <w:szCs w:val="20"/>
              </w:rPr>
            </w:pPr>
            <w:r w:rsidRPr="003D5CCE">
              <w:rPr>
                <w:rFonts w:ascii="Verdana" w:hAnsi="Verdana" w:cs="Times New Roman"/>
                <w:sz w:val="20"/>
                <w:szCs w:val="20"/>
              </w:rPr>
              <w:t>Insights from Indian Standards for Turning Challenges Into Solutions</w:t>
            </w:r>
          </w:p>
          <w:p w14:paraId="60BE2AA4" w14:textId="74F209D1" w:rsidR="002A4BBB" w:rsidRPr="003D5CCE" w:rsidRDefault="002A4BBB" w:rsidP="007B529D">
            <w:pPr>
              <w:jc w:val="both"/>
              <w:rPr>
                <w:rFonts w:ascii="Verdana" w:hAnsi="Verdana" w:cs="Times New Roman"/>
                <w:sz w:val="20"/>
                <w:szCs w:val="20"/>
              </w:rPr>
            </w:pPr>
            <w:r w:rsidRPr="003D5CCE">
              <w:rPr>
                <w:rFonts w:ascii="Verdana" w:hAnsi="Verdana" w:cs="Times New Roman"/>
                <w:sz w:val="20"/>
                <w:szCs w:val="20"/>
              </w:rPr>
              <w:t>•Awareness of sustainable practices and innovations</w:t>
            </w:r>
            <w:r w:rsidR="00FD6F0F" w:rsidRPr="003D5CCE">
              <w:rPr>
                <w:rFonts w:ascii="Verdana" w:hAnsi="Verdana" w:cs="Times New Roman"/>
                <w:sz w:val="20"/>
                <w:szCs w:val="20"/>
              </w:rPr>
              <w:t xml:space="preserve"> in the field</w:t>
            </w:r>
          </w:p>
          <w:p w14:paraId="38E92E60" w14:textId="77777777" w:rsidR="002A4BBB" w:rsidRPr="003D5CCE" w:rsidRDefault="002A4BBB" w:rsidP="007B529D">
            <w:pPr>
              <w:jc w:val="both"/>
              <w:rPr>
                <w:rFonts w:ascii="Verdana" w:hAnsi="Verdana" w:cs="Times New Roman"/>
                <w:sz w:val="20"/>
                <w:szCs w:val="20"/>
              </w:rPr>
            </w:pPr>
          </w:p>
          <w:p w14:paraId="11A2EBED" w14:textId="7A76C179" w:rsidR="002A4BBB" w:rsidRPr="003D5CCE" w:rsidRDefault="002A4BBB" w:rsidP="007B529D">
            <w:pPr>
              <w:jc w:val="both"/>
              <w:rPr>
                <w:rFonts w:ascii="Verdana" w:hAnsi="Verdana" w:cs="Times New Roman"/>
                <w:b/>
                <w:bCs/>
                <w:sz w:val="20"/>
                <w:szCs w:val="20"/>
              </w:rPr>
            </w:pPr>
            <w:r w:rsidRPr="003D5CCE">
              <w:rPr>
                <w:rFonts w:ascii="Verdana" w:hAnsi="Verdana" w:cs="Times New Roman"/>
                <w:b/>
                <w:bCs/>
                <w:sz w:val="20"/>
                <w:szCs w:val="20"/>
              </w:rPr>
              <w:t>Follow-up Resources:</w:t>
            </w:r>
          </w:p>
          <w:p w14:paraId="1D1CEA54" w14:textId="04CCC60E" w:rsidR="002A4BBB" w:rsidRPr="003D5CCE" w:rsidRDefault="002A4BBB" w:rsidP="007B529D">
            <w:pPr>
              <w:jc w:val="both"/>
              <w:rPr>
                <w:rFonts w:ascii="Verdana" w:hAnsi="Verdana" w:cs="Times New Roman"/>
                <w:sz w:val="20"/>
                <w:szCs w:val="20"/>
              </w:rPr>
            </w:pPr>
            <w:r w:rsidRPr="003D5CCE">
              <w:rPr>
                <w:rFonts w:ascii="Verdana" w:hAnsi="Verdana" w:cs="Times New Roman"/>
                <w:sz w:val="20"/>
                <w:szCs w:val="20"/>
              </w:rPr>
              <w:t>•Access to relevant s</w:t>
            </w:r>
            <w:r w:rsidR="00FD6F0F" w:rsidRPr="003D5CCE">
              <w:rPr>
                <w:rFonts w:ascii="Verdana" w:hAnsi="Verdana" w:cs="Times New Roman"/>
                <w:sz w:val="20"/>
                <w:szCs w:val="20"/>
              </w:rPr>
              <w:t>tandards</w:t>
            </w:r>
            <w:r w:rsidRPr="003D5CCE">
              <w:rPr>
                <w:rFonts w:ascii="Verdana" w:hAnsi="Verdana" w:cs="Times New Roman"/>
                <w:sz w:val="20"/>
                <w:szCs w:val="20"/>
              </w:rPr>
              <w:t xml:space="preserve"> </w:t>
            </w:r>
            <w:r w:rsidR="00FD6F0F" w:rsidRPr="003D5CCE">
              <w:rPr>
                <w:rFonts w:ascii="Verdana" w:hAnsi="Verdana" w:cs="Times New Roman"/>
                <w:sz w:val="20"/>
                <w:szCs w:val="20"/>
              </w:rPr>
              <w:t>in Solar PV sector</w:t>
            </w:r>
            <w:r w:rsidRPr="003D5CCE">
              <w:rPr>
                <w:rFonts w:ascii="Verdana" w:hAnsi="Verdana" w:cs="Times New Roman"/>
                <w:sz w:val="20"/>
                <w:szCs w:val="20"/>
              </w:rPr>
              <w:t>.</w:t>
            </w:r>
          </w:p>
          <w:p w14:paraId="7AAEE3C6" w14:textId="21C3148A" w:rsidR="00171376" w:rsidRPr="003D5CCE" w:rsidRDefault="002A4BBB" w:rsidP="007B529D">
            <w:pPr>
              <w:jc w:val="both"/>
              <w:rPr>
                <w:rFonts w:ascii="Verdana" w:hAnsi="Verdana" w:cs="Times New Roman"/>
                <w:sz w:val="20"/>
                <w:szCs w:val="20"/>
              </w:rPr>
            </w:pPr>
            <w:r w:rsidRPr="003D5CCE">
              <w:rPr>
                <w:rFonts w:ascii="Verdana" w:hAnsi="Verdana" w:cs="Times New Roman"/>
                <w:sz w:val="20"/>
                <w:szCs w:val="20"/>
              </w:rPr>
              <w:t>•Contact information for further queries or guidance.</w:t>
            </w:r>
          </w:p>
        </w:tc>
      </w:tr>
      <w:tr w:rsidR="00381B94" w:rsidRPr="003D5CCE" w14:paraId="35226AF4" w14:textId="77777777" w:rsidTr="003D5CCE">
        <w:tc>
          <w:tcPr>
            <w:tcW w:w="1413" w:type="dxa"/>
          </w:tcPr>
          <w:p w14:paraId="213FC4AC" w14:textId="7CCCF981" w:rsidR="00381B94" w:rsidRPr="003D5CCE" w:rsidRDefault="00381B94">
            <w:pPr>
              <w:rPr>
                <w:rFonts w:ascii="Verdana" w:hAnsi="Verdana" w:cs="Times New Roman"/>
                <w:sz w:val="20"/>
                <w:szCs w:val="20"/>
              </w:rPr>
            </w:pPr>
            <w:r w:rsidRPr="003D5CCE">
              <w:rPr>
                <w:rFonts w:ascii="Verdana" w:hAnsi="Verdana" w:cs="Times New Roman"/>
                <w:sz w:val="20"/>
                <w:szCs w:val="20"/>
              </w:rPr>
              <w:lastRenderedPageBreak/>
              <w:t>Session 2</w:t>
            </w:r>
          </w:p>
        </w:tc>
        <w:tc>
          <w:tcPr>
            <w:tcW w:w="1889" w:type="dxa"/>
          </w:tcPr>
          <w:p w14:paraId="2668AD70" w14:textId="0FB44BBC" w:rsidR="00381B94" w:rsidRPr="003D5CCE" w:rsidRDefault="00381B94">
            <w:pPr>
              <w:rPr>
                <w:rFonts w:ascii="Verdana" w:hAnsi="Verdana" w:cs="Times New Roman"/>
                <w:sz w:val="20"/>
                <w:szCs w:val="20"/>
              </w:rPr>
            </w:pPr>
            <w:r w:rsidRPr="003D5CCE">
              <w:rPr>
                <w:rFonts w:ascii="Verdana" w:hAnsi="Verdana" w:cs="Times New Roman"/>
                <w:b/>
                <w:bCs/>
                <w:sz w:val="20"/>
                <w:szCs w:val="20"/>
              </w:rPr>
              <w:t xml:space="preserve">Session Title: </w:t>
            </w:r>
            <w:r w:rsidRPr="003D5CCE">
              <w:rPr>
                <w:rFonts w:ascii="Verdana" w:hAnsi="Verdana" w:cs="Times New Roman"/>
                <w:sz w:val="20"/>
                <w:szCs w:val="20"/>
              </w:rPr>
              <w:t>Cables for Electric Photovoltaic systems and Smart Energy Meter for Net Metering</w:t>
            </w:r>
            <w:r w:rsidRPr="003D5CCE">
              <w:rPr>
                <w:rFonts w:ascii="Verdana" w:hAnsi="Verdana" w:cs="Times New Roman"/>
                <w:sz w:val="20"/>
                <w:szCs w:val="20"/>
              </w:rPr>
              <w:br/>
            </w:r>
            <w:r w:rsidRPr="003D5CCE">
              <w:rPr>
                <w:rFonts w:ascii="Verdana" w:hAnsi="Verdana" w:cs="Times New Roman"/>
                <w:sz w:val="20"/>
                <w:szCs w:val="20"/>
              </w:rPr>
              <w:br/>
              <w:t>Duration: 1 Hour</w:t>
            </w:r>
          </w:p>
        </w:tc>
        <w:tc>
          <w:tcPr>
            <w:tcW w:w="1886" w:type="dxa"/>
          </w:tcPr>
          <w:p w14:paraId="4FFA128D" w14:textId="45F5630C"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Objective:</w:t>
            </w:r>
          </w:p>
          <w:p w14:paraId="18D268F2" w14:textId="47A696AB" w:rsidR="00381B94" w:rsidRPr="003D5CCE" w:rsidRDefault="00381B94" w:rsidP="003D5CCE">
            <w:pPr>
              <w:autoSpaceDE w:val="0"/>
              <w:autoSpaceDN w:val="0"/>
              <w:adjustRightInd w:val="0"/>
              <w:ind w:left="-5"/>
              <w:rPr>
                <w:rFonts w:ascii="Verdana" w:hAnsi="Verdana" w:cs="Times New Roman"/>
                <w:color w:val="000000"/>
                <w:sz w:val="20"/>
                <w:szCs w:val="20"/>
                <w:lang w:bidi="hi-IN"/>
              </w:rPr>
            </w:pPr>
            <w:r w:rsidRPr="003D5CCE">
              <w:rPr>
                <w:rFonts w:ascii="Verdana" w:hAnsi="Verdana" w:cs="Times New Roman"/>
                <w:sz w:val="20"/>
                <w:szCs w:val="20"/>
              </w:rPr>
              <w:t>To provide participants with insights into the role of BIS in formulating standards for Cables for Electric Photovoltaic systems and Smart Energy Meter</w:t>
            </w:r>
          </w:p>
        </w:tc>
        <w:tc>
          <w:tcPr>
            <w:tcW w:w="5947" w:type="dxa"/>
          </w:tcPr>
          <w:p w14:paraId="0018646E" w14:textId="71E5A5E3"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Session Breakdown</w:t>
            </w:r>
          </w:p>
          <w:p w14:paraId="42D17653" w14:textId="77777777" w:rsidR="00381B94" w:rsidRPr="003D5CCE" w:rsidRDefault="00381B94" w:rsidP="00381B94">
            <w:pPr>
              <w:rPr>
                <w:rFonts w:ascii="Verdana" w:hAnsi="Verdana" w:cs="Times New Roman"/>
                <w:b/>
                <w:bCs/>
                <w:sz w:val="20"/>
                <w:szCs w:val="20"/>
              </w:rPr>
            </w:pPr>
          </w:p>
          <w:p w14:paraId="78B527FD"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1. Introduction (15 Minutes)</w:t>
            </w:r>
          </w:p>
          <w:p w14:paraId="58CC1A95"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Objective:</w:t>
            </w:r>
            <w:r w:rsidRPr="003D5CCE">
              <w:rPr>
                <w:rFonts w:ascii="Verdana" w:hAnsi="Verdana" w:cs="Times New Roman"/>
                <w:sz w:val="20"/>
                <w:szCs w:val="20"/>
              </w:rPr>
              <w:t xml:space="preserve"> </w:t>
            </w:r>
            <w:r w:rsidRPr="003D5CCE">
              <w:rPr>
                <w:rFonts w:ascii="Verdana" w:hAnsi="Verdana" w:cs="Times New Roman"/>
                <w:sz w:val="20"/>
                <w:szCs w:val="20"/>
                <w:lang w:val="en-US"/>
              </w:rPr>
              <w:t xml:space="preserve">Current Regulatory Framework on </w:t>
            </w:r>
            <w:r w:rsidRPr="003D5CCE">
              <w:rPr>
                <w:rFonts w:ascii="Verdana" w:hAnsi="Verdana" w:cs="Times New Roman"/>
                <w:sz w:val="20"/>
                <w:szCs w:val="20"/>
              </w:rPr>
              <w:t>Cables for Electric Photovoltaic systems</w:t>
            </w:r>
          </w:p>
          <w:p w14:paraId="2924A1C5"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Content:</w:t>
            </w:r>
            <w:r w:rsidRPr="003D5CCE">
              <w:rPr>
                <w:rFonts w:ascii="Verdana" w:hAnsi="Verdana" w:cs="Times New Roman"/>
                <w:sz w:val="20"/>
                <w:szCs w:val="20"/>
              </w:rPr>
              <w:t xml:space="preserve"> Brief on Solar DC Cable and Fire Survival Cable (Quality Control) Order, 2023</w:t>
            </w:r>
          </w:p>
          <w:p w14:paraId="7D5EBBA9"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Methodology:</w:t>
            </w:r>
            <w:r w:rsidRPr="003D5CCE">
              <w:rPr>
                <w:rFonts w:ascii="Verdana" w:hAnsi="Verdana" w:cs="Times New Roman"/>
                <w:sz w:val="20"/>
                <w:szCs w:val="20"/>
              </w:rPr>
              <w:t xml:space="preserve"> Presentation with an overview on CEA Regulations and Quality Control Order and its contents.</w:t>
            </w:r>
          </w:p>
          <w:p w14:paraId="36522BF8" w14:textId="77777777" w:rsidR="00381B94" w:rsidRPr="003D5CCE" w:rsidRDefault="00381B94" w:rsidP="00381B94">
            <w:pPr>
              <w:rPr>
                <w:rFonts w:ascii="Verdana" w:hAnsi="Verdana" w:cs="Times New Roman"/>
                <w:sz w:val="20"/>
                <w:szCs w:val="20"/>
              </w:rPr>
            </w:pPr>
          </w:p>
          <w:p w14:paraId="096DA064"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2. Cables for Electric Photovoltaic Systems (15 minutes)</w:t>
            </w:r>
          </w:p>
          <w:p w14:paraId="4DAEC0E5"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 xml:space="preserve">Objective: </w:t>
            </w:r>
            <w:r w:rsidRPr="003D5CCE">
              <w:rPr>
                <w:rFonts w:ascii="Verdana" w:hAnsi="Verdana" w:cs="Times New Roman"/>
                <w:sz w:val="20"/>
                <w:szCs w:val="20"/>
              </w:rPr>
              <w:t>To explain the types of cables used in PV systems and their selection criteria</w:t>
            </w:r>
          </w:p>
          <w:p w14:paraId="442ADD3E" w14:textId="77777777" w:rsidR="00381B94" w:rsidRPr="003D5CCE" w:rsidRDefault="00381B94" w:rsidP="00381B94">
            <w:pPr>
              <w:rPr>
                <w:rFonts w:ascii="Verdana" w:hAnsi="Verdana" w:cs="Times New Roman"/>
                <w:b/>
                <w:bCs/>
                <w:sz w:val="20"/>
                <w:szCs w:val="20"/>
              </w:rPr>
            </w:pPr>
          </w:p>
          <w:p w14:paraId="3B767B60"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Content:</w:t>
            </w:r>
          </w:p>
          <w:p w14:paraId="4B67E246" w14:textId="77777777" w:rsidR="00381B94" w:rsidRPr="003D5CCE" w:rsidRDefault="00381B94" w:rsidP="00381B94">
            <w:pPr>
              <w:pStyle w:val="ListParagraph"/>
              <w:numPr>
                <w:ilvl w:val="0"/>
                <w:numId w:val="15"/>
              </w:numPr>
              <w:rPr>
                <w:rFonts w:ascii="Verdana" w:hAnsi="Verdana" w:cs="Times New Roman"/>
                <w:sz w:val="20"/>
                <w:szCs w:val="20"/>
              </w:rPr>
            </w:pPr>
            <w:r w:rsidRPr="003D5CCE">
              <w:rPr>
                <w:rFonts w:ascii="Verdana" w:hAnsi="Verdana" w:cs="Times New Roman"/>
                <w:sz w:val="20"/>
                <w:szCs w:val="20"/>
              </w:rPr>
              <w:t>Key requirements for PV cables (UV resistance, high temperature tolerance, flexibility).</w:t>
            </w:r>
          </w:p>
          <w:p w14:paraId="6B606D72" w14:textId="77777777" w:rsidR="00381B94" w:rsidRPr="003D5CCE" w:rsidRDefault="00381B94" w:rsidP="00381B94">
            <w:pPr>
              <w:pStyle w:val="ListParagraph"/>
              <w:numPr>
                <w:ilvl w:val="0"/>
                <w:numId w:val="15"/>
              </w:numPr>
              <w:rPr>
                <w:rFonts w:ascii="Verdana" w:hAnsi="Verdana" w:cs="Times New Roman"/>
                <w:sz w:val="20"/>
                <w:szCs w:val="20"/>
              </w:rPr>
            </w:pPr>
            <w:r w:rsidRPr="003D5CCE">
              <w:rPr>
                <w:rFonts w:ascii="Verdana" w:hAnsi="Verdana" w:cs="Times New Roman"/>
                <w:sz w:val="20"/>
                <w:szCs w:val="20"/>
              </w:rPr>
              <w:t>Types of PV cables:</w:t>
            </w:r>
          </w:p>
          <w:p w14:paraId="6D539C55" w14:textId="77777777" w:rsidR="00381B94" w:rsidRPr="003D5CCE" w:rsidRDefault="00381B94" w:rsidP="00381B94">
            <w:pPr>
              <w:pStyle w:val="ListParagraph"/>
              <w:numPr>
                <w:ilvl w:val="0"/>
                <w:numId w:val="16"/>
              </w:numPr>
              <w:ind w:firstLine="17"/>
              <w:rPr>
                <w:rFonts w:ascii="Verdana" w:hAnsi="Verdana" w:cs="Times New Roman"/>
                <w:sz w:val="20"/>
                <w:szCs w:val="20"/>
              </w:rPr>
            </w:pPr>
            <w:r w:rsidRPr="003D5CCE">
              <w:rPr>
                <w:rFonts w:ascii="Verdana" w:hAnsi="Verdana" w:cs="Times New Roman"/>
                <w:sz w:val="20"/>
                <w:szCs w:val="20"/>
              </w:rPr>
              <w:t>DC cables (module to module, module to inverter)</w:t>
            </w:r>
          </w:p>
          <w:p w14:paraId="3BA154B4" w14:textId="77777777" w:rsidR="00381B94" w:rsidRPr="003D5CCE" w:rsidRDefault="00381B94" w:rsidP="00381B94">
            <w:pPr>
              <w:pStyle w:val="ListParagraph"/>
              <w:numPr>
                <w:ilvl w:val="0"/>
                <w:numId w:val="16"/>
              </w:numPr>
              <w:ind w:firstLine="17"/>
              <w:rPr>
                <w:rFonts w:ascii="Verdana" w:hAnsi="Verdana" w:cs="Times New Roman"/>
                <w:sz w:val="20"/>
                <w:szCs w:val="20"/>
              </w:rPr>
            </w:pPr>
            <w:r w:rsidRPr="003D5CCE">
              <w:rPr>
                <w:rFonts w:ascii="Verdana" w:hAnsi="Verdana" w:cs="Times New Roman"/>
                <w:sz w:val="20"/>
                <w:szCs w:val="20"/>
              </w:rPr>
              <w:t>AC cables (inverter to distribution panel)</w:t>
            </w:r>
          </w:p>
          <w:p w14:paraId="373B3F8E" w14:textId="77777777" w:rsidR="00381B94" w:rsidRPr="003D5CCE" w:rsidRDefault="00381B94" w:rsidP="00381B94">
            <w:pPr>
              <w:pStyle w:val="ListParagraph"/>
              <w:numPr>
                <w:ilvl w:val="0"/>
                <w:numId w:val="16"/>
              </w:numPr>
              <w:ind w:firstLine="17"/>
              <w:rPr>
                <w:rFonts w:ascii="Verdana" w:hAnsi="Verdana" w:cs="Times New Roman"/>
                <w:sz w:val="20"/>
                <w:szCs w:val="20"/>
              </w:rPr>
            </w:pPr>
            <w:r w:rsidRPr="003D5CCE">
              <w:rPr>
                <w:rFonts w:ascii="Verdana" w:hAnsi="Verdana" w:cs="Times New Roman"/>
                <w:sz w:val="20"/>
                <w:szCs w:val="20"/>
              </w:rPr>
              <w:t>Earth and grounding cables</w:t>
            </w:r>
          </w:p>
          <w:p w14:paraId="7701ECF8" w14:textId="77777777" w:rsidR="00381B94" w:rsidRPr="003D5CCE" w:rsidRDefault="00381B94" w:rsidP="00381B94">
            <w:pPr>
              <w:pStyle w:val="ListParagraph"/>
              <w:numPr>
                <w:ilvl w:val="0"/>
                <w:numId w:val="17"/>
              </w:numPr>
              <w:rPr>
                <w:rFonts w:ascii="Verdana" w:hAnsi="Verdana" w:cs="Times New Roman"/>
                <w:sz w:val="20"/>
                <w:szCs w:val="20"/>
              </w:rPr>
            </w:pPr>
            <w:r w:rsidRPr="003D5CCE">
              <w:rPr>
                <w:rFonts w:ascii="Verdana" w:hAnsi="Verdana" w:cs="Times New Roman"/>
                <w:sz w:val="20"/>
                <w:szCs w:val="20"/>
              </w:rPr>
              <w:t>Cable sizing and its importance for system efficiency and safety</w:t>
            </w:r>
          </w:p>
          <w:p w14:paraId="1FECE3C0"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 xml:space="preserve">Methodology: </w:t>
            </w:r>
            <w:r w:rsidRPr="003D5CCE">
              <w:rPr>
                <w:rFonts w:ascii="Verdana" w:hAnsi="Verdana" w:cs="Times New Roman"/>
                <w:sz w:val="20"/>
                <w:szCs w:val="20"/>
              </w:rPr>
              <w:t>Slide presentation showing cable types and specifications</w:t>
            </w:r>
          </w:p>
          <w:p w14:paraId="5DEA07C0" w14:textId="77777777" w:rsidR="00381B94" w:rsidRPr="003D5CCE" w:rsidRDefault="00381B94" w:rsidP="00381B94">
            <w:pPr>
              <w:rPr>
                <w:rFonts w:ascii="Verdana" w:hAnsi="Verdana" w:cs="Times New Roman"/>
                <w:sz w:val="20"/>
                <w:szCs w:val="20"/>
              </w:rPr>
            </w:pPr>
          </w:p>
          <w:p w14:paraId="76384A21"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3. Smart Energy Meters for Net Metering (15 minutes)</w:t>
            </w:r>
          </w:p>
          <w:p w14:paraId="6880DE14"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lastRenderedPageBreak/>
              <w:t xml:space="preserve">Objective: </w:t>
            </w:r>
            <w:r w:rsidRPr="003D5CCE">
              <w:rPr>
                <w:rFonts w:ascii="Verdana" w:hAnsi="Verdana" w:cs="Times New Roman"/>
                <w:sz w:val="20"/>
                <w:szCs w:val="20"/>
              </w:rPr>
              <w:t>To understand the role of smart energy meters in net metering systems</w:t>
            </w:r>
          </w:p>
          <w:p w14:paraId="32D49C7A"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Content:</w:t>
            </w:r>
          </w:p>
          <w:p w14:paraId="2183CDC9" w14:textId="77777777" w:rsidR="00381B94" w:rsidRPr="003D5CCE" w:rsidRDefault="00381B94" w:rsidP="00381B94">
            <w:pPr>
              <w:pStyle w:val="ListParagraph"/>
              <w:numPr>
                <w:ilvl w:val="0"/>
                <w:numId w:val="17"/>
              </w:numPr>
              <w:rPr>
                <w:rFonts w:ascii="Verdana" w:hAnsi="Verdana" w:cs="Times New Roman"/>
                <w:sz w:val="20"/>
                <w:szCs w:val="20"/>
              </w:rPr>
            </w:pPr>
            <w:r w:rsidRPr="003D5CCE">
              <w:rPr>
                <w:rFonts w:ascii="Verdana" w:hAnsi="Verdana" w:cs="Times New Roman"/>
                <w:sz w:val="20"/>
                <w:szCs w:val="20"/>
              </w:rPr>
              <w:t>Functions of smart energy meters:</w:t>
            </w:r>
          </w:p>
          <w:p w14:paraId="587A6D36" w14:textId="77777777" w:rsidR="00381B94" w:rsidRPr="003D5CCE" w:rsidRDefault="00381B94" w:rsidP="003D5CCE">
            <w:pPr>
              <w:pStyle w:val="ListParagraph"/>
              <w:numPr>
                <w:ilvl w:val="0"/>
                <w:numId w:val="18"/>
              </w:numPr>
              <w:tabs>
                <w:tab w:val="left" w:pos="1076"/>
              </w:tabs>
              <w:ind w:hanging="125"/>
              <w:rPr>
                <w:rFonts w:ascii="Verdana" w:hAnsi="Verdana" w:cs="Times New Roman"/>
                <w:sz w:val="20"/>
                <w:szCs w:val="20"/>
              </w:rPr>
            </w:pPr>
            <w:r w:rsidRPr="003D5CCE">
              <w:rPr>
                <w:rFonts w:ascii="Verdana" w:hAnsi="Verdana" w:cs="Times New Roman"/>
                <w:sz w:val="20"/>
                <w:szCs w:val="20"/>
              </w:rPr>
              <w:t>Bidirectional energy measurement</w:t>
            </w:r>
          </w:p>
          <w:p w14:paraId="6BBC9E9C" w14:textId="77777777" w:rsidR="00381B94" w:rsidRPr="003D5CCE" w:rsidRDefault="00381B94" w:rsidP="003D5CCE">
            <w:pPr>
              <w:pStyle w:val="ListParagraph"/>
              <w:numPr>
                <w:ilvl w:val="0"/>
                <w:numId w:val="18"/>
              </w:numPr>
              <w:tabs>
                <w:tab w:val="left" w:pos="1076"/>
              </w:tabs>
              <w:ind w:hanging="125"/>
              <w:rPr>
                <w:rFonts w:ascii="Verdana" w:hAnsi="Verdana" w:cs="Times New Roman"/>
                <w:sz w:val="20"/>
                <w:szCs w:val="20"/>
              </w:rPr>
            </w:pPr>
            <w:r w:rsidRPr="003D5CCE">
              <w:rPr>
                <w:rFonts w:ascii="Verdana" w:hAnsi="Verdana" w:cs="Times New Roman"/>
                <w:sz w:val="20"/>
                <w:szCs w:val="20"/>
              </w:rPr>
              <w:t>Real-time monitoring and data logging</w:t>
            </w:r>
          </w:p>
          <w:p w14:paraId="3E1DB963" w14:textId="77777777" w:rsidR="00381B94" w:rsidRPr="003D5CCE" w:rsidRDefault="00381B94" w:rsidP="00381B94">
            <w:pPr>
              <w:pStyle w:val="ListParagraph"/>
              <w:numPr>
                <w:ilvl w:val="0"/>
                <w:numId w:val="17"/>
              </w:numPr>
              <w:rPr>
                <w:rFonts w:ascii="Verdana" w:hAnsi="Verdana" w:cs="Times New Roman"/>
                <w:sz w:val="20"/>
                <w:szCs w:val="20"/>
              </w:rPr>
            </w:pPr>
            <w:r w:rsidRPr="003D5CCE">
              <w:rPr>
                <w:rFonts w:ascii="Verdana" w:hAnsi="Verdana" w:cs="Times New Roman"/>
                <w:sz w:val="20"/>
                <w:szCs w:val="20"/>
              </w:rPr>
              <w:t>Key features:</w:t>
            </w:r>
          </w:p>
          <w:p w14:paraId="155DE867" w14:textId="77777777" w:rsidR="00381B94" w:rsidRPr="003D5CCE" w:rsidRDefault="00381B94" w:rsidP="003D5CCE">
            <w:pPr>
              <w:pStyle w:val="ListParagraph"/>
              <w:numPr>
                <w:ilvl w:val="0"/>
                <w:numId w:val="19"/>
              </w:numPr>
              <w:tabs>
                <w:tab w:val="left" w:pos="1076"/>
                <w:tab w:val="left" w:pos="1218"/>
              </w:tabs>
              <w:ind w:hanging="125"/>
              <w:rPr>
                <w:rFonts w:ascii="Verdana" w:hAnsi="Verdana" w:cs="Times New Roman"/>
                <w:sz w:val="20"/>
                <w:szCs w:val="20"/>
              </w:rPr>
            </w:pPr>
            <w:r w:rsidRPr="003D5CCE">
              <w:rPr>
                <w:rFonts w:ascii="Verdana" w:hAnsi="Verdana" w:cs="Times New Roman"/>
                <w:sz w:val="20"/>
                <w:szCs w:val="20"/>
              </w:rPr>
              <w:t>Communication interfaces (</w:t>
            </w:r>
            <w:proofErr w:type="spellStart"/>
            <w:r w:rsidRPr="003D5CCE">
              <w:rPr>
                <w:rFonts w:ascii="Verdana" w:hAnsi="Verdana" w:cs="Times New Roman"/>
                <w:sz w:val="20"/>
                <w:szCs w:val="20"/>
              </w:rPr>
              <w:t>eg</w:t>
            </w:r>
            <w:proofErr w:type="spellEnd"/>
            <w:r w:rsidRPr="003D5CCE">
              <w:rPr>
                <w:rFonts w:ascii="Verdana" w:hAnsi="Verdana" w:cs="Times New Roman"/>
                <w:sz w:val="20"/>
                <w:szCs w:val="20"/>
              </w:rPr>
              <w:t xml:space="preserve"> Wi-Fi, Zigbee)</w:t>
            </w:r>
          </w:p>
          <w:p w14:paraId="4EA97E4D" w14:textId="77777777" w:rsidR="00381B94" w:rsidRPr="003D5CCE" w:rsidRDefault="00381B94" w:rsidP="003D5CCE">
            <w:pPr>
              <w:pStyle w:val="ListParagraph"/>
              <w:numPr>
                <w:ilvl w:val="0"/>
                <w:numId w:val="19"/>
              </w:numPr>
              <w:tabs>
                <w:tab w:val="left" w:pos="1076"/>
              </w:tabs>
              <w:ind w:hanging="125"/>
              <w:rPr>
                <w:rFonts w:ascii="Verdana" w:hAnsi="Verdana" w:cs="Times New Roman"/>
                <w:sz w:val="20"/>
                <w:szCs w:val="20"/>
              </w:rPr>
            </w:pPr>
            <w:r w:rsidRPr="003D5CCE">
              <w:rPr>
                <w:rFonts w:ascii="Verdana" w:hAnsi="Verdana" w:cs="Times New Roman"/>
                <w:sz w:val="20"/>
                <w:szCs w:val="20"/>
              </w:rPr>
              <w:t>Integration with utility networks</w:t>
            </w:r>
          </w:p>
          <w:p w14:paraId="334B13B8" w14:textId="77777777" w:rsidR="00381B94" w:rsidRPr="003D5CCE" w:rsidRDefault="00381B94" w:rsidP="003D5CCE">
            <w:pPr>
              <w:pStyle w:val="ListParagraph"/>
              <w:numPr>
                <w:ilvl w:val="0"/>
                <w:numId w:val="19"/>
              </w:numPr>
              <w:tabs>
                <w:tab w:val="left" w:pos="1076"/>
              </w:tabs>
              <w:ind w:hanging="125"/>
              <w:rPr>
                <w:rFonts w:ascii="Verdana" w:hAnsi="Verdana" w:cs="Times New Roman"/>
                <w:sz w:val="20"/>
                <w:szCs w:val="20"/>
              </w:rPr>
            </w:pPr>
            <w:r w:rsidRPr="003D5CCE">
              <w:rPr>
                <w:rFonts w:ascii="Verdana" w:hAnsi="Verdana" w:cs="Times New Roman"/>
                <w:sz w:val="20"/>
                <w:szCs w:val="20"/>
              </w:rPr>
              <w:t>Importance in optimizing energy usage and billing</w:t>
            </w:r>
          </w:p>
          <w:p w14:paraId="6240563B"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 xml:space="preserve">Methodology: </w:t>
            </w:r>
            <w:r w:rsidRPr="003D5CCE">
              <w:rPr>
                <w:rFonts w:ascii="Verdana" w:hAnsi="Verdana" w:cs="Times New Roman"/>
                <w:sz w:val="20"/>
                <w:szCs w:val="20"/>
              </w:rPr>
              <w:t>Slide presentation with excerpts from relevant Indian Standard (IS 16444 Part 1)</w:t>
            </w:r>
          </w:p>
          <w:p w14:paraId="5938EDD9" w14:textId="77777777" w:rsidR="00381B94" w:rsidRPr="003D5CCE" w:rsidRDefault="00381B94" w:rsidP="00381B94">
            <w:pPr>
              <w:rPr>
                <w:rFonts w:ascii="Verdana" w:hAnsi="Verdana" w:cs="Times New Roman"/>
                <w:sz w:val="20"/>
                <w:szCs w:val="20"/>
              </w:rPr>
            </w:pPr>
          </w:p>
          <w:p w14:paraId="7809848E"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4. Conclusion and Q&amp;A (15 minutes)</w:t>
            </w:r>
          </w:p>
          <w:p w14:paraId="202F3CEA"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Objective:</w:t>
            </w:r>
            <w:r w:rsidRPr="003D5CCE">
              <w:rPr>
                <w:rFonts w:ascii="Verdana" w:hAnsi="Verdana" w:cs="Times New Roman"/>
                <w:sz w:val="20"/>
                <w:szCs w:val="20"/>
              </w:rPr>
              <w:t xml:space="preserve"> Recap key points and address participant questions</w:t>
            </w:r>
          </w:p>
          <w:p w14:paraId="4F40A41D"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Content:</w:t>
            </w:r>
          </w:p>
          <w:p w14:paraId="7DE4D4D5" w14:textId="77777777" w:rsidR="00381B94" w:rsidRPr="003D5CCE" w:rsidRDefault="00381B94" w:rsidP="00381B94">
            <w:pPr>
              <w:pStyle w:val="ListParagraph"/>
              <w:numPr>
                <w:ilvl w:val="0"/>
                <w:numId w:val="20"/>
              </w:numPr>
              <w:rPr>
                <w:rFonts w:ascii="Verdana" w:hAnsi="Verdana" w:cs="Times New Roman"/>
                <w:b/>
                <w:bCs/>
                <w:sz w:val="20"/>
                <w:szCs w:val="20"/>
              </w:rPr>
            </w:pPr>
            <w:r w:rsidRPr="003D5CCE">
              <w:rPr>
                <w:rFonts w:ascii="Verdana" w:hAnsi="Verdana" w:cs="Times New Roman"/>
                <w:sz w:val="20"/>
                <w:szCs w:val="20"/>
              </w:rPr>
              <w:t>Summary of the role of BIS standards</w:t>
            </w:r>
          </w:p>
          <w:p w14:paraId="4EC5E996" w14:textId="77777777" w:rsidR="00381B94" w:rsidRPr="003D5CCE" w:rsidRDefault="00381B94" w:rsidP="00381B94">
            <w:pPr>
              <w:pStyle w:val="ListParagraph"/>
              <w:numPr>
                <w:ilvl w:val="0"/>
                <w:numId w:val="20"/>
              </w:numPr>
              <w:rPr>
                <w:rFonts w:ascii="Verdana" w:hAnsi="Verdana" w:cs="Times New Roman"/>
                <w:sz w:val="20"/>
                <w:szCs w:val="20"/>
              </w:rPr>
            </w:pPr>
            <w:r w:rsidRPr="003D5CCE">
              <w:rPr>
                <w:rFonts w:ascii="Verdana" w:hAnsi="Verdana" w:cs="Times New Roman"/>
                <w:sz w:val="20"/>
                <w:szCs w:val="20"/>
              </w:rPr>
              <w:t>Open floor for participant questions and clarifications</w:t>
            </w:r>
          </w:p>
          <w:p w14:paraId="199F0339" w14:textId="77777777" w:rsidR="00381B94" w:rsidRPr="003D5CCE" w:rsidRDefault="00381B94" w:rsidP="00381B94">
            <w:pPr>
              <w:rPr>
                <w:rFonts w:ascii="Verdana" w:hAnsi="Verdana" w:cs="Times New Roman"/>
                <w:sz w:val="20"/>
                <w:szCs w:val="20"/>
              </w:rPr>
            </w:pPr>
            <w:r w:rsidRPr="003D5CCE">
              <w:rPr>
                <w:rFonts w:ascii="Verdana" w:hAnsi="Verdana" w:cs="Times New Roman"/>
                <w:b/>
                <w:bCs/>
                <w:sz w:val="20"/>
                <w:szCs w:val="20"/>
              </w:rPr>
              <w:t>Methodology:</w:t>
            </w:r>
            <w:r w:rsidRPr="003D5CCE">
              <w:rPr>
                <w:rFonts w:ascii="Verdana" w:hAnsi="Verdana" w:cs="Times New Roman"/>
                <w:sz w:val="20"/>
                <w:szCs w:val="20"/>
              </w:rPr>
              <w:t xml:space="preserve"> Facilitator-led summary and interactive Q&amp;A session.</w:t>
            </w:r>
          </w:p>
          <w:p w14:paraId="61B336D2" w14:textId="77777777" w:rsidR="00381B94" w:rsidRPr="003D5CCE" w:rsidRDefault="00381B94" w:rsidP="00381B94">
            <w:pPr>
              <w:pStyle w:val="ListParagraph"/>
              <w:rPr>
                <w:rFonts w:ascii="Verdana" w:hAnsi="Verdana" w:cs="Times New Roman"/>
                <w:sz w:val="20"/>
                <w:szCs w:val="20"/>
              </w:rPr>
            </w:pPr>
          </w:p>
          <w:p w14:paraId="5B10DBC9" w14:textId="575F235E" w:rsidR="00381B94" w:rsidRPr="003D5CCE" w:rsidRDefault="00381B94" w:rsidP="00381B94">
            <w:pPr>
              <w:tabs>
                <w:tab w:val="left" w:pos="1545"/>
              </w:tabs>
              <w:rPr>
                <w:rFonts w:ascii="Verdana" w:hAnsi="Verdana" w:cs="Times New Roman"/>
                <w:sz w:val="20"/>
                <w:szCs w:val="20"/>
              </w:rPr>
            </w:pPr>
          </w:p>
        </w:tc>
        <w:tc>
          <w:tcPr>
            <w:tcW w:w="3602" w:type="dxa"/>
          </w:tcPr>
          <w:p w14:paraId="674A3662"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lastRenderedPageBreak/>
              <w:t>Expected Outcomes:</w:t>
            </w:r>
          </w:p>
          <w:p w14:paraId="25153EAC" w14:textId="77777777" w:rsidR="00381B94" w:rsidRPr="003D5CCE" w:rsidRDefault="00381B94" w:rsidP="00381B94">
            <w:pPr>
              <w:rPr>
                <w:rFonts w:ascii="Verdana" w:hAnsi="Verdana" w:cs="Times New Roman"/>
                <w:b/>
                <w:bCs/>
                <w:sz w:val="20"/>
                <w:szCs w:val="20"/>
              </w:rPr>
            </w:pPr>
          </w:p>
          <w:p w14:paraId="3B1203A2" w14:textId="77777777" w:rsidR="00381B94" w:rsidRPr="003D5CCE" w:rsidRDefault="00381B94" w:rsidP="00381B94">
            <w:pPr>
              <w:pStyle w:val="ListParagraph"/>
              <w:numPr>
                <w:ilvl w:val="0"/>
                <w:numId w:val="21"/>
              </w:numPr>
              <w:rPr>
                <w:rFonts w:ascii="Verdana" w:hAnsi="Verdana" w:cs="Times New Roman"/>
                <w:sz w:val="20"/>
                <w:szCs w:val="20"/>
              </w:rPr>
            </w:pPr>
            <w:r w:rsidRPr="003D5CCE">
              <w:rPr>
                <w:rFonts w:ascii="Verdana" w:hAnsi="Verdana" w:cs="Times New Roman"/>
                <w:sz w:val="20"/>
                <w:szCs w:val="20"/>
              </w:rPr>
              <w:t>Understanding the key provisions of current regulatory framework on Cables for Electric Photovoltaic systems.</w:t>
            </w:r>
          </w:p>
          <w:p w14:paraId="3D222BB4" w14:textId="77777777" w:rsidR="00381B94" w:rsidRPr="003D5CCE" w:rsidRDefault="00381B94" w:rsidP="00381B94">
            <w:pPr>
              <w:rPr>
                <w:rFonts w:ascii="Verdana" w:hAnsi="Verdana" w:cs="Times New Roman"/>
                <w:sz w:val="20"/>
                <w:szCs w:val="20"/>
              </w:rPr>
            </w:pPr>
          </w:p>
          <w:p w14:paraId="62F367AA" w14:textId="77777777" w:rsidR="00381B94" w:rsidRPr="003D5CCE" w:rsidRDefault="00381B94" w:rsidP="00381B94">
            <w:pPr>
              <w:pStyle w:val="Default"/>
              <w:numPr>
                <w:ilvl w:val="0"/>
                <w:numId w:val="21"/>
              </w:numPr>
              <w:rPr>
                <w:rFonts w:ascii="Verdana" w:hAnsi="Verdana" w:cs="Times New Roman"/>
                <w:sz w:val="20"/>
                <w:szCs w:val="20"/>
              </w:rPr>
            </w:pPr>
            <w:r w:rsidRPr="003D5CCE">
              <w:rPr>
                <w:rFonts w:ascii="Verdana" w:hAnsi="Verdana" w:cs="Times New Roman"/>
                <w:sz w:val="20"/>
                <w:szCs w:val="20"/>
              </w:rPr>
              <w:t>Understanding of BIS standard on Cables for Electric Photovoltaic systems.</w:t>
            </w:r>
          </w:p>
          <w:p w14:paraId="2EDCC557" w14:textId="77777777" w:rsidR="00381B94" w:rsidRPr="003D5CCE" w:rsidRDefault="00381B94" w:rsidP="00381B94">
            <w:pPr>
              <w:rPr>
                <w:rFonts w:ascii="Verdana" w:hAnsi="Verdana" w:cs="Times New Roman"/>
                <w:b/>
                <w:bCs/>
                <w:sz w:val="20"/>
                <w:szCs w:val="20"/>
              </w:rPr>
            </w:pPr>
          </w:p>
          <w:p w14:paraId="668B799D" w14:textId="77777777" w:rsidR="00381B94" w:rsidRPr="003D5CCE" w:rsidRDefault="00381B94" w:rsidP="00381B94">
            <w:pPr>
              <w:rPr>
                <w:rFonts w:ascii="Verdana" w:hAnsi="Verdana" w:cs="Times New Roman"/>
                <w:b/>
                <w:bCs/>
                <w:sz w:val="20"/>
                <w:szCs w:val="20"/>
              </w:rPr>
            </w:pPr>
            <w:r w:rsidRPr="003D5CCE">
              <w:rPr>
                <w:rFonts w:ascii="Verdana" w:hAnsi="Verdana" w:cs="Times New Roman"/>
                <w:b/>
                <w:bCs/>
                <w:sz w:val="20"/>
                <w:szCs w:val="20"/>
              </w:rPr>
              <w:t>Follow-up Resources:</w:t>
            </w:r>
          </w:p>
          <w:p w14:paraId="0FC5622A" w14:textId="77777777" w:rsidR="00381B94" w:rsidRPr="003D5CCE" w:rsidRDefault="00381B94" w:rsidP="00381B94">
            <w:pPr>
              <w:pStyle w:val="ListParagraph"/>
              <w:numPr>
                <w:ilvl w:val="0"/>
                <w:numId w:val="22"/>
              </w:numPr>
              <w:rPr>
                <w:rFonts w:ascii="Verdana" w:hAnsi="Verdana" w:cs="Times New Roman"/>
                <w:sz w:val="20"/>
                <w:szCs w:val="20"/>
              </w:rPr>
            </w:pPr>
            <w:r w:rsidRPr="003D5CCE">
              <w:rPr>
                <w:rFonts w:ascii="Verdana" w:hAnsi="Verdana" w:cs="Times New Roman"/>
                <w:sz w:val="20"/>
                <w:szCs w:val="20"/>
              </w:rPr>
              <w:t>Access to relevant sections of the Solar DC Cable and Fire Survival Cable (Quality Control) Order, 2023</w:t>
            </w:r>
          </w:p>
          <w:p w14:paraId="2253AED7" w14:textId="77777777" w:rsidR="00381B94" w:rsidRPr="003D5CCE" w:rsidRDefault="00381B94" w:rsidP="00381B94">
            <w:pPr>
              <w:rPr>
                <w:rFonts w:ascii="Verdana" w:hAnsi="Verdana" w:cs="Times New Roman"/>
                <w:sz w:val="20"/>
                <w:szCs w:val="20"/>
              </w:rPr>
            </w:pPr>
          </w:p>
          <w:p w14:paraId="7F672FD0" w14:textId="77777777" w:rsidR="00381B94" w:rsidRPr="003D5CCE" w:rsidRDefault="00381B94" w:rsidP="00381B94">
            <w:pPr>
              <w:pStyle w:val="Default"/>
              <w:numPr>
                <w:ilvl w:val="0"/>
                <w:numId w:val="22"/>
              </w:numPr>
              <w:rPr>
                <w:rFonts w:ascii="Verdana" w:hAnsi="Verdana" w:cs="Times New Roman"/>
                <w:sz w:val="20"/>
                <w:szCs w:val="20"/>
              </w:rPr>
            </w:pPr>
            <w:r w:rsidRPr="003D5CCE">
              <w:rPr>
                <w:rFonts w:ascii="Verdana" w:hAnsi="Verdana" w:cs="Times New Roman"/>
                <w:sz w:val="20"/>
                <w:szCs w:val="20"/>
              </w:rPr>
              <w:t xml:space="preserve">Access to relevant BIS documents and standards. </w:t>
            </w:r>
          </w:p>
          <w:p w14:paraId="30CC9FFD" w14:textId="77777777" w:rsidR="00381B94" w:rsidRPr="003D5CCE" w:rsidRDefault="00381B94" w:rsidP="007B529D">
            <w:pPr>
              <w:jc w:val="both"/>
              <w:rPr>
                <w:rFonts w:ascii="Verdana" w:hAnsi="Verdana" w:cs="Times New Roman"/>
                <w:sz w:val="20"/>
                <w:szCs w:val="20"/>
              </w:rPr>
            </w:pPr>
          </w:p>
        </w:tc>
      </w:tr>
      <w:tr w:rsidR="00A07871" w:rsidRPr="003D5CCE" w14:paraId="3E8D312D" w14:textId="77777777" w:rsidTr="003D5CCE">
        <w:tc>
          <w:tcPr>
            <w:tcW w:w="1413" w:type="dxa"/>
          </w:tcPr>
          <w:p w14:paraId="42A96486" w14:textId="59D58544" w:rsidR="00A07871" w:rsidRPr="003D5CCE" w:rsidRDefault="00A07871" w:rsidP="00A07871">
            <w:pPr>
              <w:rPr>
                <w:rFonts w:ascii="Verdana" w:hAnsi="Verdana" w:cs="Times New Roman"/>
                <w:sz w:val="20"/>
                <w:szCs w:val="20"/>
              </w:rPr>
            </w:pPr>
            <w:r w:rsidRPr="003D5CCE">
              <w:rPr>
                <w:rFonts w:ascii="Verdana" w:hAnsi="Verdana" w:cs="Times New Roman"/>
                <w:sz w:val="20"/>
                <w:szCs w:val="20"/>
              </w:rPr>
              <w:t>Session 3</w:t>
            </w:r>
          </w:p>
        </w:tc>
        <w:tc>
          <w:tcPr>
            <w:tcW w:w="1889" w:type="dxa"/>
          </w:tcPr>
          <w:p w14:paraId="14C697FF"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Session Title:</w:t>
            </w:r>
          </w:p>
          <w:p w14:paraId="21C1DAB2" w14:textId="77777777" w:rsidR="00A07871" w:rsidRPr="003D5CCE" w:rsidRDefault="00A07871" w:rsidP="00A07871">
            <w:pPr>
              <w:rPr>
                <w:rFonts w:ascii="Verdana" w:hAnsi="Verdana" w:cs="Times New Roman"/>
                <w:sz w:val="20"/>
                <w:szCs w:val="20"/>
              </w:rPr>
            </w:pPr>
            <w:r w:rsidRPr="003D5CCE">
              <w:rPr>
                <w:rFonts w:ascii="Verdana" w:hAnsi="Verdana" w:cs="Times New Roman"/>
                <w:sz w:val="20"/>
                <w:szCs w:val="20"/>
              </w:rPr>
              <w:t>“Electric Vehicle Charging Infrastructure”</w:t>
            </w:r>
          </w:p>
          <w:p w14:paraId="24EF95F7" w14:textId="77777777" w:rsidR="00A07871" w:rsidRPr="003D5CCE" w:rsidRDefault="00A07871" w:rsidP="00A07871">
            <w:pPr>
              <w:jc w:val="center"/>
              <w:rPr>
                <w:rFonts w:ascii="Verdana" w:hAnsi="Verdana" w:cs="Times New Roman"/>
                <w:sz w:val="20"/>
                <w:szCs w:val="20"/>
              </w:rPr>
            </w:pPr>
          </w:p>
          <w:p w14:paraId="1658DA28"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Duration:</w:t>
            </w:r>
          </w:p>
          <w:p w14:paraId="77824A3C" w14:textId="69B5F790" w:rsidR="00A07871" w:rsidRPr="003D5CCE" w:rsidRDefault="00A07871" w:rsidP="00A07871">
            <w:pPr>
              <w:rPr>
                <w:rFonts w:ascii="Verdana" w:hAnsi="Verdana" w:cs="Times New Roman"/>
                <w:b/>
                <w:sz w:val="20"/>
                <w:szCs w:val="20"/>
              </w:rPr>
            </w:pPr>
            <w:r w:rsidRPr="003D5CCE">
              <w:rPr>
                <w:rFonts w:ascii="Verdana" w:hAnsi="Verdana" w:cs="Times New Roman"/>
                <w:sz w:val="20"/>
                <w:szCs w:val="20"/>
              </w:rPr>
              <w:t>1.5 hrs</w:t>
            </w:r>
          </w:p>
        </w:tc>
        <w:tc>
          <w:tcPr>
            <w:tcW w:w="1886" w:type="dxa"/>
          </w:tcPr>
          <w:p w14:paraId="629C05B9" w14:textId="77777777" w:rsidR="003D5CCE" w:rsidRDefault="00A07871" w:rsidP="003D5CCE">
            <w:pPr>
              <w:autoSpaceDE w:val="0"/>
              <w:autoSpaceDN w:val="0"/>
              <w:adjustRightInd w:val="0"/>
              <w:ind w:left="-5"/>
              <w:rPr>
                <w:rFonts w:ascii="Verdana" w:hAnsi="Verdana" w:cs="Times New Roman"/>
                <w:b/>
                <w:sz w:val="20"/>
                <w:szCs w:val="20"/>
              </w:rPr>
            </w:pPr>
            <w:r w:rsidRPr="003D5CCE">
              <w:rPr>
                <w:rFonts w:ascii="Verdana" w:hAnsi="Verdana" w:cs="Times New Roman"/>
                <w:b/>
                <w:sz w:val="20"/>
                <w:szCs w:val="20"/>
              </w:rPr>
              <w:t xml:space="preserve">Objective: </w:t>
            </w:r>
          </w:p>
          <w:p w14:paraId="5C66CCAB" w14:textId="29E8CA0C" w:rsidR="00A07871" w:rsidRPr="003D5CCE" w:rsidRDefault="00A07871" w:rsidP="003D5CCE">
            <w:pPr>
              <w:autoSpaceDE w:val="0"/>
              <w:autoSpaceDN w:val="0"/>
              <w:adjustRightInd w:val="0"/>
              <w:ind w:left="-5"/>
              <w:rPr>
                <w:rFonts w:ascii="Verdana" w:hAnsi="Verdana" w:cstheme="minorHAnsi"/>
                <w:b/>
                <w:sz w:val="20"/>
                <w:szCs w:val="20"/>
              </w:rPr>
            </w:pPr>
            <w:r w:rsidRPr="003D5CCE">
              <w:rPr>
                <w:rFonts w:ascii="Verdana" w:hAnsi="Verdana" w:cs="Times New Roman"/>
                <w:sz w:val="20"/>
                <w:szCs w:val="20"/>
              </w:rPr>
              <w:t xml:space="preserve">To provide participants comprehensive understanding of the current landscape, technologies, challenges, and future trends related to electric vehicle </w:t>
            </w:r>
            <w:r w:rsidRPr="003D5CCE">
              <w:rPr>
                <w:rFonts w:ascii="Verdana" w:hAnsi="Verdana" w:cs="Times New Roman"/>
                <w:sz w:val="20"/>
                <w:szCs w:val="20"/>
              </w:rPr>
              <w:lastRenderedPageBreak/>
              <w:t>(EV) charging infrastructure in India.</w:t>
            </w:r>
          </w:p>
        </w:tc>
        <w:tc>
          <w:tcPr>
            <w:tcW w:w="5947" w:type="dxa"/>
          </w:tcPr>
          <w:p w14:paraId="344201E9" w14:textId="09CE1322"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lastRenderedPageBreak/>
              <w:t>Session Breakdown</w:t>
            </w:r>
            <w:r w:rsidR="003D5CCE">
              <w:rPr>
                <w:rFonts w:ascii="Verdana" w:eastAsia="Times New Roman" w:hAnsi="Verdana" w:cs="Times New Roman"/>
                <w:b/>
                <w:bCs/>
                <w:sz w:val="20"/>
                <w:szCs w:val="20"/>
                <w:lang w:eastAsia="en-IN"/>
              </w:rPr>
              <w:t>:</w:t>
            </w:r>
          </w:p>
          <w:p w14:paraId="6350048F"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 xml:space="preserve"> 1.  Role of Charging Infrastructure in India's EV Transition (</w:t>
            </w:r>
            <w:r w:rsidRPr="003D5CCE">
              <w:rPr>
                <w:rFonts w:ascii="Verdana" w:eastAsia="Times New Roman" w:hAnsi="Verdana" w:cs="Times New Roman"/>
                <w:sz w:val="20"/>
                <w:szCs w:val="20"/>
                <w:lang w:eastAsia="en-IN"/>
              </w:rPr>
              <w:t>10 minutes)</w:t>
            </w:r>
          </w:p>
          <w:p w14:paraId="0FCBD5A4"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Importance of EV charging infrastructure and its importance in India's EV adoption.</w:t>
            </w:r>
          </w:p>
          <w:p w14:paraId="19CFB971"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xml:space="preserve">: Overview of EV penetration targets by 2030, charging infrastructure development, and </w:t>
            </w:r>
            <w:r w:rsidRPr="003D5CCE">
              <w:rPr>
                <w:rFonts w:ascii="Verdana" w:eastAsia="Times New Roman" w:hAnsi="Verdana" w:cs="Times New Roman"/>
                <w:sz w:val="20"/>
                <w:szCs w:val="20"/>
                <w:lang w:eastAsia="en-IN"/>
              </w:rPr>
              <w:lastRenderedPageBreak/>
              <w:t>challenges (e.g., grid capacity, consumer awareness, charging network gaps).</w:t>
            </w:r>
          </w:p>
          <w:p w14:paraId="5109D4C1"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Short presentation highlighting EV growth targets and challenges.</w:t>
            </w:r>
          </w:p>
          <w:p w14:paraId="0133CC81"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2. Government Initiatives (</w:t>
            </w:r>
            <w:r w:rsidRPr="003D5CCE">
              <w:rPr>
                <w:rFonts w:ascii="Verdana" w:eastAsia="Times New Roman" w:hAnsi="Verdana" w:cs="Times New Roman"/>
                <w:sz w:val="20"/>
                <w:szCs w:val="20"/>
                <w:lang w:eastAsia="en-IN"/>
              </w:rPr>
              <w:t>15 minutes)</w:t>
            </w:r>
          </w:p>
          <w:p w14:paraId="3B3922EA" w14:textId="77777777" w:rsidR="00A07871" w:rsidRPr="003D5CCE" w:rsidRDefault="00A07871" w:rsidP="00A07871">
            <w:pPr>
              <w:numPr>
                <w:ilvl w:val="0"/>
                <w:numId w:val="34"/>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 xml:space="preserve">Objective: </w:t>
            </w:r>
            <w:r w:rsidRPr="003D5CCE">
              <w:rPr>
                <w:rFonts w:ascii="Verdana" w:eastAsia="Times New Roman" w:hAnsi="Verdana" w:cs="Times New Roman"/>
                <w:bCs/>
                <w:sz w:val="20"/>
                <w:szCs w:val="20"/>
                <w:lang w:eastAsia="en-IN"/>
              </w:rPr>
              <w:t>Key</w:t>
            </w:r>
            <w:r w:rsidRPr="003D5CCE">
              <w:rPr>
                <w:rFonts w:ascii="Verdana" w:eastAsia="Times New Roman" w:hAnsi="Verdana" w:cs="Times New Roman"/>
                <w:b/>
                <w:bCs/>
                <w:sz w:val="20"/>
                <w:szCs w:val="20"/>
                <w:lang w:eastAsia="en-IN"/>
              </w:rPr>
              <w:t xml:space="preserve"> </w:t>
            </w:r>
            <w:r w:rsidRPr="003D5CCE">
              <w:rPr>
                <w:rFonts w:ascii="Verdana" w:eastAsia="Times New Roman" w:hAnsi="Verdana" w:cs="Times New Roman"/>
                <w:sz w:val="20"/>
                <w:szCs w:val="20"/>
                <w:lang w:eastAsia="en-IN"/>
              </w:rPr>
              <w:t>government initiatives supporting EV adoption in India.</w:t>
            </w:r>
          </w:p>
          <w:p w14:paraId="19FD51BD" w14:textId="77777777" w:rsidR="00A07871" w:rsidRPr="003D5CCE" w:rsidRDefault="00A07871" w:rsidP="00A07871">
            <w:pPr>
              <w:numPr>
                <w:ilvl w:val="0"/>
                <w:numId w:val="34"/>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FAME scheme, state-level EV policies, guidelines for the installation of charging infrastructure, and subsidies for EV manufacturing and infrastructure development.</w:t>
            </w:r>
          </w:p>
          <w:p w14:paraId="26357FBA" w14:textId="77777777" w:rsidR="00A07871" w:rsidRPr="003D5CCE" w:rsidRDefault="00A07871" w:rsidP="00A07871">
            <w:pPr>
              <w:numPr>
                <w:ilvl w:val="0"/>
                <w:numId w:val="34"/>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Presentation of successful EV policy implementations (e.g., Delhi, Tamil Nadu) and interactive Q&amp;A.</w:t>
            </w:r>
          </w:p>
          <w:p w14:paraId="6D71C1A8"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 xml:space="preserve">3. EV Charging Technologies </w:t>
            </w:r>
            <w:r w:rsidRPr="003D5CCE">
              <w:rPr>
                <w:rFonts w:ascii="Verdana" w:eastAsia="Times New Roman" w:hAnsi="Verdana" w:cs="Times New Roman"/>
                <w:bCs/>
                <w:sz w:val="20"/>
                <w:szCs w:val="20"/>
                <w:lang w:eastAsia="en-IN"/>
              </w:rPr>
              <w:t>(</w:t>
            </w:r>
            <w:r w:rsidRPr="003D5CCE">
              <w:rPr>
                <w:rFonts w:ascii="Verdana" w:eastAsia="Times New Roman" w:hAnsi="Verdana" w:cs="Times New Roman"/>
                <w:sz w:val="20"/>
                <w:szCs w:val="20"/>
                <w:lang w:eastAsia="en-IN"/>
              </w:rPr>
              <w:t>15 minutes)</w:t>
            </w:r>
          </w:p>
          <w:p w14:paraId="401F47FC" w14:textId="77777777" w:rsidR="00A07871" w:rsidRPr="003D5CCE" w:rsidRDefault="00A07871" w:rsidP="00A07871">
            <w:pPr>
              <w:numPr>
                <w:ilvl w:val="0"/>
                <w:numId w:val="35"/>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Familiarize with various EV charging technologies.</w:t>
            </w:r>
          </w:p>
          <w:p w14:paraId="0B19756D" w14:textId="77777777" w:rsidR="00A07871" w:rsidRPr="003D5CCE" w:rsidRDefault="00A07871" w:rsidP="00A07871">
            <w:pPr>
              <w:numPr>
                <w:ilvl w:val="0"/>
                <w:numId w:val="35"/>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Conductive charging, inductive charging, and battery swapping.</w:t>
            </w:r>
          </w:p>
          <w:p w14:paraId="6ABA9922" w14:textId="77777777" w:rsidR="00A07871" w:rsidRPr="003D5CCE" w:rsidRDefault="00A07871" w:rsidP="00A07871">
            <w:pPr>
              <w:numPr>
                <w:ilvl w:val="0"/>
                <w:numId w:val="35"/>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Technical discussion with examples of different charging technologies (conductive, inductive, etc).</w:t>
            </w:r>
          </w:p>
          <w:p w14:paraId="13919295"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4. Indian Standards for EV Conductive Charging (IS 17017) (</w:t>
            </w:r>
            <w:r w:rsidRPr="003D5CCE">
              <w:rPr>
                <w:rFonts w:ascii="Verdana" w:eastAsia="Times New Roman" w:hAnsi="Verdana" w:cs="Times New Roman"/>
                <w:sz w:val="20"/>
                <w:szCs w:val="20"/>
                <w:lang w:eastAsia="en-IN"/>
              </w:rPr>
              <w:t>10 minutes)</w:t>
            </w:r>
          </w:p>
          <w:p w14:paraId="52B120D0"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Understand the Indian standards for EV conductive charging systems.</w:t>
            </w:r>
          </w:p>
          <w:p w14:paraId="7044BEBA"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xml:space="preserve">: Detailed discussion on IS 17017 covering  requirements </w:t>
            </w:r>
          </w:p>
          <w:p w14:paraId="1855C661"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lastRenderedPageBreak/>
              <w:t>Methodology</w:t>
            </w:r>
            <w:r w:rsidRPr="003D5CCE">
              <w:rPr>
                <w:rFonts w:ascii="Verdana" w:eastAsia="Times New Roman" w:hAnsi="Verdana" w:cs="Times New Roman"/>
                <w:sz w:val="20"/>
                <w:szCs w:val="20"/>
                <w:lang w:eastAsia="en-IN"/>
              </w:rPr>
              <w:t>: Guided walkthrough of standard IS 17017 to explain technical details.</w:t>
            </w:r>
          </w:p>
          <w:p w14:paraId="2DA844CA"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 xml:space="preserve">5. Indian Standards for Battery Swapping (IS 17896)            </w:t>
            </w:r>
            <w:r w:rsidRPr="003D5CCE">
              <w:rPr>
                <w:rFonts w:ascii="Verdana" w:eastAsia="Times New Roman" w:hAnsi="Verdana" w:cs="Times New Roman"/>
                <w:bCs/>
                <w:sz w:val="20"/>
                <w:szCs w:val="20"/>
                <w:lang w:eastAsia="en-IN"/>
              </w:rPr>
              <w:t>(</w:t>
            </w:r>
            <w:r w:rsidRPr="003D5CCE">
              <w:rPr>
                <w:rFonts w:ascii="Verdana" w:eastAsia="Times New Roman" w:hAnsi="Verdana" w:cs="Times New Roman"/>
                <w:sz w:val="20"/>
                <w:szCs w:val="20"/>
                <w:lang w:eastAsia="en-IN"/>
              </w:rPr>
              <w:t>10 minutes)</w:t>
            </w:r>
          </w:p>
          <w:p w14:paraId="2B63D326" w14:textId="77777777" w:rsidR="00A07871" w:rsidRPr="003D5CCE" w:rsidRDefault="00A07871" w:rsidP="00A07871">
            <w:pPr>
              <w:numPr>
                <w:ilvl w:val="0"/>
                <w:numId w:val="37"/>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xml:space="preserve">: Understand the Indian standard for </w:t>
            </w:r>
            <w:r w:rsidRPr="003D5CCE">
              <w:rPr>
                <w:rFonts w:ascii="Verdana" w:eastAsia="Times New Roman" w:hAnsi="Verdana" w:cs="Times New Roman"/>
                <w:bCs/>
                <w:sz w:val="20"/>
                <w:szCs w:val="20"/>
                <w:lang w:eastAsia="en-IN"/>
              </w:rPr>
              <w:t>Battery Swap System</w:t>
            </w:r>
            <w:r w:rsidRPr="003D5CCE">
              <w:rPr>
                <w:rFonts w:ascii="Verdana" w:eastAsia="Times New Roman" w:hAnsi="Verdana" w:cs="Times New Roman"/>
                <w:sz w:val="20"/>
                <w:szCs w:val="20"/>
                <w:lang w:eastAsia="en-IN"/>
              </w:rPr>
              <w:t>.</w:t>
            </w:r>
          </w:p>
          <w:p w14:paraId="2FA82382" w14:textId="77777777" w:rsidR="00A07871" w:rsidRPr="003D5CCE" w:rsidRDefault="00A07871" w:rsidP="00A07871">
            <w:pPr>
              <w:numPr>
                <w:ilvl w:val="0"/>
                <w:numId w:val="37"/>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Discussion on IS 17896 covering System Overview</w:t>
            </w:r>
          </w:p>
          <w:p w14:paraId="60670FBC" w14:textId="77777777" w:rsidR="00A07871" w:rsidRPr="003D5CCE" w:rsidRDefault="00A07871" w:rsidP="00A07871">
            <w:pPr>
              <w:numPr>
                <w:ilvl w:val="0"/>
                <w:numId w:val="37"/>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Guided walkthrough of standard IS 17896.</w:t>
            </w:r>
          </w:p>
          <w:p w14:paraId="6CD39382"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6. Challenges in Battery Swapping (</w:t>
            </w:r>
            <w:r w:rsidRPr="003D5CCE">
              <w:rPr>
                <w:rFonts w:ascii="Verdana" w:eastAsia="Times New Roman" w:hAnsi="Verdana" w:cs="Times New Roman"/>
                <w:sz w:val="20"/>
                <w:szCs w:val="20"/>
                <w:lang w:eastAsia="en-IN"/>
              </w:rPr>
              <w:t>15 minutes)</w:t>
            </w:r>
          </w:p>
          <w:p w14:paraId="0BCED7DE" w14:textId="77777777" w:rsidR="00A07871" w:rsidRPr="003D5CCE" w:rsidRDefault="00A07871" w:rsidP="00A07871">
            <w:pPr>
              <w:numPr>
                <w:ilvl w:val="0"/>
                <w:numId w:val="38"/>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Identify key challenges to establishing Battery Swapping infrastructure and potential solutions.</w:t>
            </w:r>
          </w:p>
          <w:p w14:paraId="193C19DF" w14:textId="77777777" w:rsidR="00A07871" w:rsidRPr="003D5CCE" w:rsidRDefault="00A07871" w:rsidP="00A07871">
            <w:pPr>
              <w:numPr>
                <w:ilvl w:val="0"/>
                <w:numId w:val="38"/>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Issues related to non-uniform battery designs, homologation, etc.</w:t>
            </w:r>
          </w:p>
          <w:p w14:paraId="31B938A9" w14:textId="77777777" w:rsidR="00A07871" w:rsidRPr="003D5CCE" w:rsidRDefault="00A07871" w:rsidP="00A07871">
            <w:pPr>
              <w:numPr>
                <w:ilvl w:val="0"/>
                <w:numId w:val="38"/>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Group activity—Participants brainstorm possible solutions to challenges and present findings.</w:t>
            </w:r>
          </w:p>
          <w:p w14:paraId="29BF6B29"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 xml:space="preserve">7. Relevant Indian Standards </w:t>
            </w:r>
            <w:r w:rsidRPr="003D5CCE">
              <w:rPr>
                <w:rFonts w:ascii="Verdana" w:eastAsia="Times New Roman" w:hAnsi="Verdana" w:cs="Times New Roman"/>
                <w:bCs/>
                <w:sz w:val="20"/>
                <w:szCs w:val="20"/>
                <w:lang w:eastAsia="en-IN"/>
              </w:rPr>
              <w:t>(</w:t>
            </w:r>
            <w:r w:rsidRPr="003D5CCE">
              <w:rPr>
                <w:rFonts w:ascii="Verdana" w:eastAsia="Times New Roman" w:hAnsi="Verdana" w:cs="Times New Roman"/>
                <w:sz w:val="20"/>
                <w:szCs w:val="20"/>
                <w:lang w:eastAsia="en-IN"/>
              </w:rPr>
              <w:t>15 minutes)</w:t>
            </w:r>
          </w:p>
          <w:p w14:paraId="2F7ECD7A" w14:textId="77777777" w:rsidR="00A07871" w:rsidRPr="003D5CCE" w:rsidRDefault="00A07871" w:rsidP="00A07871">
            <w:pPr>
              <w:numPr>
                <w:ilvl w:val="0"/>
                <w:numId w:val="39"/>
              </w:numPr>
              <w:spacing w:before="100" w:beforeAutospacing="1" w:after="100" w:afterAutospacing="1"/>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To create awareness about various Indian Standards related to EV Charging Infrastructure.</w:t>
            </w:r>
          </w:p>
          <w:p w14:paraId="2E9D8309" w14:textId="77777777" w:rsidR="00A07871" w:rsidRPr="003D5CCE" w:rsidRDefault="00A07871" w:rsidP="00A07871">
            <w:pPr>
              <w:numPr>
                <w:ilvl w:val="0"/>
                <w:numId w:val="39"/>
              </w:numPr>
              <w:spacing w:before="100" w:beforeAutospacing="1" w:after="100" w:afterAutospacing="1"/>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xml:space="preserve">: List of Indian Standards category wise. </w:t>
            </w:r>
          </w:p>
          <w:p w14:paraId="6BB8AF35" w14:textId="77777777" w:rsidR="00A07871" w:rsidRPr="003D5CCE" w:rsidRDefault="00A07871" w:rsidP="00A07871">
            <w:pPr>
              <w:numPr>
                <w:ilvl w:val="0"/>
                <w:numId w:val="39"/>
              </w:numPr>
              <w:spacing w:before="100" w:beforeAutospacing="1" w:after="100" w:afterAutospacing="1"/>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Open forum for questions, followed by a summary of the session’s key points and closing remarks.</w:t>
            </w:r>
          </w:p>
          <w:p w14:paraId="6EC6931C"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p>
        </w:tc>
        <w:tc>
          <w:tcPr>
            <w:tcW w:w="3602" w:type="dxa"/>
          </w:tcPr>
          <w:p w14:paraId="27267446"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lastRenderedPageBreak/>
              <w:t>Expected Outcomes:</w:t>
            </w:r>
          </w:p>
          <w:p w14:paraId="09476A30" w14:textId="77777777" w:rsidR="00A07871" w:rsidRPr="003D5CCE" w:rsidRDefault="00A07871" w:rsidP="00A07871">
            <w:pPr>
              <w:rPr>
                <w:rFonts w:ascii="Verdana" w:eastAsia="Times New Roman" w:hAnsi="Verdana" w:cs="Times New Roman"/>
                <w:sz w:val="20"/>
                <w:szCs w:val="20"/>
                <w:lang w:eastAsia="en-IN"/>
              </w:rPr>
            </w:pPr>
          </w:p>
          <w:p w14:paraId="13C1753A" w14:textId="77777777" w:rsidR="00A07871" w:rsidRPr="003D5CCE" w:rsidRDefault="00A07871" w:rsidP="00A07871">
            <w:pPr>
              <w:pStyle w:val="ListParagraph"/>
              <w:numPr>
                <w:ilvl w:val="0"/>
                <w:numId w:val="31"/>
              </w:numPr>
              <w:ind w:left="211" w:hanging="225"/>
              <w:jc w:val="both"/>
              <w:rPr>
                <w:rFonts w:ascii="Verdana" w:hAnsi="Verdana" w:cs="Times New Roman"/>
                <w:b/>
                <w:sz w:val="20"/>
                <w:szCs w:val="20"/>
              </w:rPr>
            </w:pPr>
            <w:r w:rsidRPr="003D5CCE">
              <w:rPr>
                <w:rFonts w:ascii="Verdana" w:eastAsia="Times New Roman" w:hAnsi="Verdana" w:cs="Times New Roman"/>
                <w:sz w:val="20"/>
                <w:szCs w:val="20"/>
                <w:lang w:eastAsia="en-IN"/>
              </w:rPr>
              <w:t>Importance of EV charging infrastructure in India's EV adoption.</w:t>
            </w:r>
          </w:p>
          <w:p w14:paraId="7FBAF7FA" w14:textId="77777777" w:rsidR="00A07871" w:rsidRPr="003D5CCE" w:rsidRDefault="00A07871" w:rsidP="00A07871">
            <w:pPr>
              <w:numPr>
                <w:ilvl w:val="0"/>
                <w:numId w:val="31"/>
              </w:numPr>
              <w:spacing w:before="100" w:beforeAutospacing="1" w:after="100" w:afterAutospacing="1"/>
              <w:ind w:left="211" w:hanging="225"/>
              <w:jc w:val="both"/>
              <w:rPr>
                <w:rFonts w:ascii="Verdana" w:eastAsia="Times New Roman" w:hAnsi="Verdana" w:cs="Times New Roman"/>
                <w:sz w:val="20"/>
                <w:szCs w:val="20"/>
                <w:lang w:eastAsia="en-IN"/>
              </w:rPr>
            </w:pPr>
            <w:r w:rsidRPr="003D5CCE">
              <w:rPr>
                <w:rFonts w:ascii="Verdana" w:eastAsia="Times New Roman" w:hAnsi="Verdana" w:cs="Times New Roman"/>
                <w:bCs/>
                <w:sz w:val="20"/>
                <w:szCs w:val="20"/>
                <w:lang w:eastAsia="en-IN"/>
              </w:rPr>
              <w:t>Key</w:t>
            </w:r>
            <w:r w:rsidRPr="003D5CCE">
              <w:rPr>
                <w:rFonts w:ascii="Verdana" w:eastAsia="Times New Roman" w:hAnsi="Verdana" w:cs="Times New Roman"/>
                <w:b/>
                <w:bCs/>
                <w:sz w:val="20"/>
                <w:szCs w:val="20"/>
                <w:lang w:eastAsia="en-IN"/>
              </w:rPr>
              <w:t xml:space="preserve"> </w:t>
            </w:r>
            <w:r w:rsidRPr="003D5CCE">
              <w:rPr>
                <w:rFonts w:ascii="Verdana" w:eastAsia="Times New Roman" w:hAnsi="Verdana" w:cs="Times New Roman"/>
                <w:sz w:val="20"/>
                <w:szCs w:val="20"/>
                <w:lang w:eastAsia="en-IN"/>
              </w:rPr>
              <w:t>government initiatives supporting EV adoption in India.</w:t>
            </w:r>
          </w:p>
          <w:p w14:paraId="42C81DB8" w14:textId="77777777" w:rsidR="00A07871" w:rsidRPr="003D5CCE" w:rsidRDefault="00A07871" w:rsidP="00A07871">
            <w:pPr>
              <w:numPr>
                <w:ilvl w:val="0"/>
                <w:numId w:val="31"/>
              </w:numPr>
              <w:spacing w:before="100" w:beforeAutospacing="1" w:after="100" w:afterAutospacing="1"/>
              <w:ind w:left="211" w:hanging="225"/>
              <w:jc w:val="both"/>
              <w:rPr>
                <w:rFonts w:ascii="Verdana" w:eastAsia="Times New Roman" w:hAnsi="Verdana" w:cs="Times New Roman"/>
                <w:sz w:val="20"/>
                <w:szCs w:val="20"/>
                <w:lang w:eastAsia="en-IN"/>
              </w:rPr>
            </w:pPr>
            <w:r w:rsidRPr="003D5CCE">
              <w:rPr>
                <w:rFonts w:ascii="Verdana" w:eastAsia="Times New Roman" w:hAnsi="Verdana" w:cs="Times New Roman"/>
                <w:sz w:val="20"/>
                <w:szCs w:val="20"/>
                <w:lang w:eastAsia="en-IN"/>
              </w:rPr>
              <w:t>Familiarity with various EV charging technologies.</w:t>
            </w:r>
          </w:p>
          <w:p w14:paraId="1228E4E7" w14:textId="77777777" w:rsidR="00A07871" w:rsidRPr="003D5CCE" w:rsidRDefault="00A07871" w:rsidP="00A07871">
            <w:pPr>
              <w:pStyle w:val="ListParagraph"/>
              <w:numPr>
                <w:ilvl w:val="0"/>
                <w:numId w:val="31"/>
              </w:numPr>
              <w:ind w:left="211" w:hanging="225"/>
              <w:jc w:val="both"/>
              <w:rPr>
                <w:rFonts w:ascii="Verdana" w:hAnsi="Verdana" w:cs="Times New Roman"/>
                <w:b/>
                <w:sz w:val="20"/>
                <w:szCs w:val="20"/>
              </w:rPr>
            </w:pPr>
            <w:r w:rsidRPr="003D5CCE">
              <w:rPr>
                <w:rFonts w:ascii="Verdana" w:eastAsia="Times New Roman" w:hAnsi="Verdana" w:cs="Times New Roman"/>
                <w:sz w:val="20"/>
                <w:szCs w:val="20"/>
                <w:lang w:eastAsia="en-IN"/>
              </w:rPr>
              <w:lastRenderedPageBreak/>
              <w:t xml:space="preserve">Familiarity with Indian Standards related to EV Charging </w:t>
            </w:r>
          </w:p>
          <w:p w14:paraId="45E22937" w14:textId="77777777" w:rsidR="00A07871" w:rsidRPr="003D5CCE" w:rsidRDefault="00A07871" w:rsidP="00A07871">
            <w:pPr>
              <w:rPr>
                <w:rFonts w:ascii="Verdana" w:hAnsi="Verdana" w:cs="Times New Roman"/>
                <w:b/>
                <w:sz w:val="20"/>
                <w:szCs w:val="20"/>
              </w:rPr>
            </w:pPr>
          </w:p>
          <w:p w14:paraId="1053FEC5"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Follow-up Resources:</w:t>
            </w:r>
          </w:p>
          <w:p w14:paraId="0161929A" w14:textId="77777777" w:rsidR="00A07871" w:rsidRPr="003D5CCE" w:rsidRDefault="00A07871" w:rsidP="00A07871">
            <w:pPr>
              <w:rPr>
                <w:rFonts w:ascii="Verdana" w:hAnsi="Verdana" w:cs="Times New Roman"/>
                <w:b/>
                <w:sz w:val="20"/>
                <w:szCs w:val="20"/>
              </w:rPr>
            </w:pPr>
          </w:p>
          <w:p w14:paraId="1741D8EB" w14:textId="77777777" w:rsidR="00A07871" w:rsidRPr="003D5CCE" w:rsidRDefault="00A07871" w:rsidP="00A07871">
            <w:pPr>
              <w:pStyle w:val="ListParagraph"/>
              <w:numPr>
                <w:ilvl w:val="0"/>
                <w:numId w:val="32"/>
              </w:numPr>
              <w:ind w:left="211" w:hanging="284"/>
              <w:rPr>
                <w:rFonts w:ascii="Verdana" w:hAnsi="Verdana" w:cs="Times New Roman"/>
                <w:b/>
                <w:sz w:val="20"/>
                <w:szCs w:val="20"/>
              </w:rPr>
            </w:pPr>
            <w:r w:rsidRPr="003D5CCE">
              <w:rPr>
                <w:rFonts w:ascii="Verdana" w:hAnsi="Verdana" w:cs="Times New Roman"/>
                <w:sz w:val="20"/>
                <w:szCs w:val="20"/>
              </w:rPr>
              <w:t xml:space="preserve">Access to relevant BIS documents and standards. </w:t>
            </w:r>
          </w:p>
          <w:p w14:paraId="530694F4" w14:textId="542B60F9" w:rsidR="00A07871" w:rsidRPr="003D5CCE" w:rsidRDefault="00A07871" w:rsidP="00A07871">
            <w:pPr>
              <w:rPr>
                <w:rFonts w:ascii="Verdana" w:hAnsi="Verdana" w:cs="Times New Roman"/>
                <w:b/>
                <w:sz w:val="20"/>
                <w:szCs w:val="20"/>
              </w:rPr>
            </w:pPr>
            <w:r w:rsidRPr="003D5CCE">
              <w:rPr>
                <w:rFonts w:ascii="Verdana" w:hAnsi="Verdana" w:cs="Times New Roman"/>
                <w:sz w:val="20"/>
                <w:szCs w:val="20"/>
              </w:rPr>
              <w:t>Contact information for further queries or guidance.</w:t>
            </w:r>
          </w:p>
        </w:tc>
      </w:tr>
      <w:tr w:rsidR="00A07871" w:rsidRPr="003D5CCE" w14:paraId="24553AAE" w14:textId="77777777" w:rsidTr="003D5CCE">
        <w:tc>
          <w:tcPr>
            <w:tcW w:w="1413" w:type="dxa"/>
          </w:tcPr>
          <w:p w14:paraId="0C5BB7B3" w14:textId="56C9C667" w:rsidR="00A07871" w:rsidRPr="003D5CCE" w:rsidRDefault="00A07871" w:rsidP="00A07871">
            <w:pPr>
              <w:rPr>
                <w:rFonts w:ascii="Verdana" w:hAnsi="Verdana" w:cs="Times New Roman"/>
                <w:sz w:val="20"/>
                <w:szCs w:val="20"/>
              </w:rPr>
            </w:pPr>
            <w:r w:rsidRPr="003D5CCE">
              <w:rPr>
                <w:rFonts w:ascii="Verdana" w:hAnsi="Verdana" w:cs="Times New Roman"/>
                <w:sz w:val="20"/>
                <w:szCs w:val="20"/>
              </w:rPr>
              <w:lastRenderedPageBreak/>
              <w:t>Session 4</w:t>
            </w:r>
          </w:p>
        </w:tc>
        <w:tc>
          <w:tcPr>
            <w:tcW w:w="1889" w:type="dxa"/>
          </w:tcPr>
          <w:p w14:paraId="6ACC6DE6"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Session Title:</w:t>
            </w:r>
          </w:p>
          <w:p w14:paraId="3FA10EF6" w14:textId="77777777" w:rsidR="00A07871" w:rsidRPr="003D5CCE" w:rsidRDefault="00A07871" w:rsidP="00A07871">
            <w:pPr>
              <w:rPr>
                <w:rFonts w:ascii="Verdana" w:hAnsi="Verdana" w:cs="Times New Roman"/>
                <w:sz w:val="20"/>
                <w:szCs w:val="20"/>
              </w:rPr>
            </w:pPr>
            <w:r w:rsidRPr="003D5CCE">
              <w:rPr>
                <w:rFonts w:ascii="Verdana" w:hAnsi="Verdana" w:cs="Times New Roman"/>
                <w:sz w:val="20"/>
                <w:szCs w:val="20"/>
              </w:rPr>
              <w:t>“Electric Vehicle Charging Protocols”</w:t>
            </w:r>
          </w:p>
          <w:p w14:paraId="20C7B754" w14:textId="77777777" w:rsidR="00A07871" w:rsidRPr="003D5CCE" w:rsidRDefault="00A07871" w:rsidP="00A07871">
            <w:pPr>
              <w:jc w:val="center"/>
              <w:rPr>
                <w:rFonts w:ascii="Verdana" w:hAnsi="Verdana" w:cs="Times New Roman"/>
                <w:sz w:val="20"/>
                <w:szCs w:val="20"/>
              </w:rPr>
            </w:pPr>
          </w:p>
          <w:p w14:paraId="28D0E1B1"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Duration:</w:t>
            </w:r>
          </w:p>
          <w:p w14:paraId="35A2F7B0" w14:textId="706F0469" w:rsidR="00A07871" w:rsidRPr="003D5CCE" w:rsidRDefault="00A07871" w:rsidP="00A07871">
            <w:pPr>
              <w:rPr>
                <w:rFonts w:ascii="Verdana" w:hAnsi="Verdana" w:cs="Times New Roman"/>
                <w:sz w:val="20"/>
                <w:szCs w:val="20"/>
              </w:rPr>
            </w:pPr>
            <w:r w:rsidRPr="003D5CCE">
              <w:rPr>
                <w:rFonts w:ascii="Verdana" w:hAnsi="Verdana" w:cs="Times New Roman"/>
                <w:sz w:val="20"/>
                <w:szCs w:val="20"/>
              </w:rPr>
              <w:t>1.5 hrs</w:t>
            </w:r>
          </w:p>
        </w:tc>
        <w:tc>
          <w:tcPr>
            <w:tcW w:w="1886" w:type="dxa"/>
          </w:tcPr>
          <w:p w14:paraId="07F2E018" w14:textId="77777777" w:rsidR="003D5CCE" w:rsidRDefault="00A07871" w:rsidP="003D5CCE">
            <w:pPr>
              <w:autoSpaceDE w:val="0"/>
              <w:autoSpaceDN w:val="0"/>
              <w:adjustRightInd w:val="0"/>
              <w:ind w:left="-5"/>
              <w:rPr>
                <w:rFonts w:ascii="Verdana" w:hAnsi="Verdana" w:cs="Times New Roman"/>
                <w:b/>
                <w:sz w:val="20"/>
                <w:szCs w:val="20"/>
              </w:rPr>
            </w:pPr>
            <w:r w:rsidRPr="003D5CCE">
              <w:rPr>
                <w:rFonts w:ascii="Verdana" w:hAnsi="Verdana" w:cstheme="minorHAnsi"/>
                <w:b/>
                <w:sz w:val="20"/>
                <w:szCs w:val="20"/>
              </w:rPr>
              <w:t>OBJECTIVE:</w:t>
            </w:r>
            <w:r w:rsidRPr="003D5CCE">
              <w:rPr>
                <w:rFonts w:ascii="Verdana" w:hAnsi="Verdana" w:cs="Times New Roman"/>
                <w:b/>
                <w:sz w:val="20"/>
                <w:szCs w:val="20"/>
              </w:rPr>
              <w:t xml:space="preserve"> </w:t>
            </w:r>
          </w:p>
          <w:p w14:paraId="4804F47A" w14:textId="09709F4C" w:rsidR="00A07871" w:rsidRPr="003D5CCE" w:rsidRDefault="00A07871" w:rsidP="003D5CCE">
            <w:pPr>
              <w:autoSpaceDE w:val="0"/>
              <w:autoSpaceDN w:val="0"/>
              <w:adjustRightInd w:val="0"/>
              <w:ind w:left="-5"/>
              <w:rPr>
                <w:rFonts w:ascii="Verdana" w:hAnsi="Verdana" w:cs="Times New Roman"/>
                <w:color w:val="000000"/>
                <w:sz w:val="20"/>
                <w:szCs w:val="20"/>
                <w:lang w:bidi="hi-IN"/>
              </w:rPr>
            </w:pPr>
            <w:r w:rsidRPr="003D5CCE">
              <w:rPr>
                <w:rFonts w:ascii="Verdana" w:hAnsi="Verdana" w:cs="Times New Roman"/>
                <w:sz w:val="20"/>
                <w:szCs w:val="20"/>
              </w:rPr>
              <w:t>To provide participants with a</w:t>
            </w:r>
            <w:r w:rsidR="003D5CCE">
              <w:rPr>
                <w:rFonts w:ascii="Verdana" w:hAnsi="Verdana" w:cs="Times New Roman"/>
                <w:sz w:val="20"/>
                <w:szCs w:val="20"/>
              </w:rPr>
              <w:t xml:space="preserve"> </w:t>
            </w:r>
            <w:r w:rsidRPr="003D5CCE">
              <w:rPr>
                <w:rFonts w:ascii="Verdana" w:hAnsi="Verdana" w:cs="Times New Roman"/>
                <w:sz w:val="20"/>
                <w:szCs w:val="20"/>
              </w:rPr>
              <w:t>comprehensive understanding of EV charging protocols, communication standards, and emerging technologies, enabling them to effectively implement and manage EV charging infrastructure.</w:t>
            </w:r>
          </w:p>
        </w:tc>
        <w:tc>
          <w:tcPr>
            <w:tcW w:w="5947" w:type="dxa"/>
          </w:tcPr>
          <w:p w14:paraId="70AD8238" w14:textId="409BC98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Session Breakdown</w:t>
            </w:r>
            <w:r w:rsidR="003D5CCE">
              <w:rPr>
                <w:rFonts w:ascii="Verdana" w:eastAsia="Times New Roman" w:hAnsi="Verdana" w:cs="Times New Roman"/>
                <w:b/>
                <w:bCs/>
                <w:sz w:val="20"/>
                <w:szCs w:val="20"/>
                <w:lang w:eastAsia="en-IN"/>
              </w:rPr>
              <w:t>:</w:t>
            </w:r>
          </w:p>
          <w:p w14:paraId="4B698A77" w14:textId="77777777" w:rsidR="00A07871" w:rsidRPr="003D5CCE" w:rsidRDefault="00A07871" w:rsidP="00A07871">
            <w:pPr>
              <w:rPr>
                <w:rFonts w:ascii="Verdana" w:hAnsi="Verdana" w:cs="Times New Roman"/>
                <w:sz w:val="20"/>
                <w:szCs w:val="20"/>
              </w:rPr>
            </w:pPr>
            <w:r w:rsidRPr="003D5CCE">
              <w:rPr>
                <w:rFonts w:ascii="Verdana" w:hAnsi="Verdana" w:cs="Times New Roman"/>
                <w:b/>
                <w:sz w:val="20"/>
                <w:szCs w:val="20"/>
              </w:rPr>
              <w:t xml:space="preserve">1. Importance of EV Charging Protocols </w:t>
            </w:r>
            <w:r w:rsidRPr="003D5CCE">
              <w:rPr>
                <w:rFonts w:ascii="Verdana" w:hAnsi="Verdana" w:cs="Times New Roman"/>
                <w:sz w:val="20"/>
                <w:szCs w:val="20"/>
              </w:rPr>
              <w:t>(10 minutes)</w:t>
            </w:r>
          </w:p>
          <w:p w14:paraId="2AF1D544" w14:textId="77777777" w:rsidR="00A07871" w:rsidRPr="003D5CCE" w:rsidRDefault="00A07871" w:rsidP="00A07871">
            <w:pPr>
              <w:rPr>
                <w:rFonts w:ascii="Verdana" w:hAnsi="Verdana" w:cs="Times New Roman"/>
                <w:sz w:val="20"/>
                <w:szCs w:val="20"/>
              </w:rPr>
            </w:pPr>
          </w:p>
          <w:p w14:paraId="1A8F69F9" w14:textId="77777777" w:rsidR="00A07871" w:rsidRPr="003D5CCE" w:rsidRDefault="00A07871" w:rsidP="00A07871">
            <w:pPr>
              <w:pStyle w:val="ListParagraph"/>
              <w:numPr>
                <w:ilvl w:val="0"/>
                <w:numId w:val="28"/>
              </w:numPr>
              <w:ind w:left="602" w:hanging="283"/>
              <w:jc w:val="both"/>
              <w:rPr>
                <w:rFonts w:ascii="Verdana" w:hAnsi="Verdana" w:cs="Times New Roman"/>
                <w:sz w:val="20"/>
                <w:szCs w:val="20"/>
              </w:rPr>
            </w:pPr>
            <w:r w:rsidRPr="003D5CCE">
              <w:rPr>
                <w:rFonts w:ascii="Verdana" w:hAnsi="Verdana" w:cs="Times New Roman"/>
                <w:b/>
                <w:sz w:val="20"/>
                <w:szCs w:val="20"/>
              </w:rPr>
              <w:t>Objective:</w:t>
            </w:r>
            <w:r w:rsidRPr="003D5CCE">
              <w:rPr>
                <w:rFonts w:ascii="Verdana" w:hAnsi="Verdana" w:cs="Times New Roman"/>
                <w:sz w:val="20"/>
                <w:szCs w:val="20"/>
              </w:rPr>
              <w:t xml:space="preserve"> To provide an overview of why EV charging protocols are essential.</w:t>
            </w:r>
          </w:p>
          <w:p w14:paraId="0AE127E3" w14:textId="77777777" w:rsidR="00A07871" w:rsidRPr="003D5CCE" w:rsidRDefault="00A07871" w:rsidP="00A07871">
            <w:pPr>
              <w:pStyle w:val="ListParagraph"/>
              <w:numPr>
                <w:ilvl w:val="0"/>
                <w:numId w:val="28"/>
              </w:numPr>
              <w:ind w:left="602" w:hanging="283"/>
              <w:jc w:val="both"/>
              <w:rPr>
                <w:rFonts w:ascii="Verdana" w:hAnsi="Verdana" w:cs="Times New Roman"/>
                <w:b/>
                <w:sz w:val="20"/>
                <w:szCs w:val="20"/>
              </w:rPr>
            </w:pPr>
            <w:r w:rsidRPr="003D5CCE">
              <w:rPr>
                <w:rFonts w:ascii="Verdana" w:hAnsi="Verdana" w:cs="Times New Roman"/>
                <w:b/>
                <w:sz w:val="20"/>
                <w:szCs w:val="20"/>
              </w:rPr>
              <w:t xml:space="preserve">Content: </w:t>
            </w:r>
            <w:r w:rsidRPr="003D5CCE">
              <w:rPr>
                <w:rFonts w:ascii="Verdana" w:hAnsi="Verdana" w:cs="Times New Roman"/>
                <w:sz w:val="20"/>
                <w:szCs w:val="20"/>
              </w:rPr>
              <w:t>Importance of interoperability in EV infrastructure. Ensuring compatibility between various EVs and charging stations. Overview of charging process: Plug &amp; Charge, monitoring, and safety features.</w:t>
            </w:r>
          </w:p>
          <w:p w14:paraId="7AC3EC4E" w14:textId="77777777" w:rsidR="00A07871" w:rsidRPr="003D5CCE" w:rsidRDefault="00A07871" w:rsidP="00A07871">
            <w:pPr>
              <w:pStyle w:val="ListParagraph"/>
              <w:numPr>
                <w:ilvl w:val="0"/>
                <w:numId w:val="29"/>
              </w:numPr>
              <w:ind w:left="602" w:hanging="283"/>
              <w:jc w:val="both"/>
              <w:rPr>
                <w:rFonts w:ascii="Verdana" w:hAnsi="Verdana" w:cs="Times New Roman"/>
                <w:b/>
                <w:sz w:val="20"/>
                <w:szCs w:val="20"/>
              </w:rPr>
            </w:pPr>
            <w:r w:rsidRPr="003D5CCE">
              <w:rPr>
                <w:rFonts w:ascii="Verdana" w:hAnsi="Verdana" w:cs="Times New Roman"/>
                <w:b/>
                <w:sz w:val="20"/>
                <w:szCs w:val="20"/>
              </w:rPr>
              <w:t xml:space="preserve">Methodology: </w:t>
            </w:r>
            <w:r w:rsidRPr="003D5CCE">
              <w:rPr>
                <w:rFonts w:ascii="Verdana" w:hAnsi="Verdana" w:cs="Times New Roman"/>
                <w:sz w:val="20"/>
                <w:szCs w:val="20"/>
              </w:rPr>
              <w:t>Short presentation with key points from the presentation slides. Q&amp;A to address basic queries from participants.</w:t>
            </w:r>
          </w:p>
          <w:p w14:paraId="494D590F" w14:textId="77777777" w:rsidR="00A07871" w:rsidRPr="003D5CCE" w:rsidRDefault="00A07871" w:rsidP="00A07871">
            <w:pPr>
              <w:rPr>
                <w:rFonts w:ascii="Verdana" w:hAnsi="Verdana"/>
                <w:sz w:val="20"/>
                <w:szCs w:val="20"/>
              </w:rPr>
            </w:pPr>
          </w:p>
          <w:p w14:paraId="375E5D81" w14:textId="77777777" w:rsidR="00A07871" w:rsidRPr="003D5CCE" w:rsidRDefault="00A07871" w:rsidP="00A07871">
            <w:pPr>
              <w:pStyle w:val="Heading4"/>
              <w:spacing w:after="120"/>
              <w:rPr>
                <w:rFonts w:ascii="Verdana" w:hAnsi="Verdana" w:cs="Times New Roman"/>
                <w:i w:val="0"/>
                <w:color w:val="000000" w:themeColor="text1"/>
                <w:sz w:val="20"/>
                <w:szCs w:val="20"/>
              </w:rPr>
            </w:pPr>
            <w:r w:rsidRPr="003D5CCE">
              <w:rPr>
                <w:rStyle w:val="Strong"/>
                <w:rFonts w:ascii="Verdana" w:hAnsi="Verdana" w:cs="Times New Roman"/>
                <w:i w:val="0"/>
                <w:color w:val="000000" w:themeColor="text1"/>
                <w:sz w:val="20"/>
                <w:szCs w:val="20"/>
              </w:rPr>
              <w:t>2. Communication Protocols in EV Charging (20 minutes)</w:t>
            </w:r>
          </w:p>
          <w:p w14:paraId="3A35FB86" w14:textId="77777777" w:rsidR="00A07871" w:rsidRPr="003D5CCE" w:rsidRDefault="00A07871" w:rsidP="00A07871">
            <w:pPr>
              <w:pStyle w:val="NormalWeb"/>
              <w:numPr>
                <w:ilvl w:val="0"/>
                <w:numId w:val="29"/>
              </w:numPr>
              <w:spacing w:after="0" w:afterAutospacing="0"/>
              <w:ind w:left="714" w:hanging="357"/>
              <w:contextualSpacing/>
              <w:jc w:val="both"/>
              <w:rPr>
                <w:rFonts w:ascii="Verdana" w:hAnsi="Verdana"/>
                <w:sz w:val="20"/>
                <w:szCs w:val="20"/>
              </w:rPr>
            </w:pPr>
            <w:r w:rsidRPr="003D5CCE">
              <w:rPr>
                <w:rStyle w:val="Strong"/>
                <w:rFonts w:ascii="Verdana" w:hAnsi="Verdana"/>
                <w:sz w:val="20"/>
                <w:szCs w:val="20"/>
              </w:rPr>
              <w:t>Objective</w:t>
            </w:r>
            <w:r w:rsidRPr="003D5CCE">
              <w:rPr>
                <w:rFonts w:ascii="Verdana" w:hAnsi="Verdana"/>
                <w:sz w:val="20"/>
                <w:szCs w:val="20"/>
              </w:rPr>
              <w:t>: To understand how EVs communicate with charging equipment.</w:t>
            </w:r>
          </w:p>
          <w:p w14:paraId="43FF1F78" w14:textId="77777777" w:rsidR="00A07871" w:rsidRPr="003D5CCE" w:rsidRDefault="00A07871" w:rsidP="00A07871">
            <w:pPr>
              <w:pStyle w:val="ListParagraph"/>
              <w:numPr>
                <w:ilvl w:val="0"/>
                <w:numId w:val="29"/>
              </w:numPr>
              <w:spacing w:after="120"/>
              <w:rPr>
                <w:rFonts w:ascii="Verdana" w:hAnsi="Verdana" w:cs="Times New Roman"/>
                <w:sz w:val="20"/>
                <w:szCs w:val="20"/>
              </w:rPr>
            </w:pPr>
            <w:r w:rsidRPr="003D5CCE">
              <w:rPr>
                <w:rFonts w:ascii="Verdana" w:hAnsi="Verdana" w:cs="Times New Roman"/>
                <w:b/>
                <w:sz w:val="20"/>
                <w:szCs w:val="20"/>
              </w:rPr>
              <w:t>Content:</w:t>
            </w:r>
            <w:r w:rsidRPr="003D5CCE">
              <w:rPr>
                <w:rFonts w:ascii="Verdana" w:hAnsi="Verdana" w:cs="Times New Roman"/>
                <w:sz w:val="20"/>
                <w:szCs w:val="20"/>
              </w:rPr>
              <w:t xml:space="preserve"> Low-level and high-level communication protocols. Indian Standards governing the protocols.</w:t>
            </w:r>
          </w:p>
          <w:p w14:paraId="2D6705A1" w14:textId="77777777" w:rsidR="00A07871" w:rsidRPr="003D5CCE" w:rsidRDefault="00A07871" w:rsidP="00A07871">
            <w:pPr>
              <w:pStyle w:val="ListParagraph"/>
              <w:numPr>
                <w:ilvl w:val="0"/>
                <w:numId w:val="29"/>
              </w:numPr>
              <w:spacing w:after="120"/>
              <w:rPr>
                <w:rFonts w:ascii="Verdana" w:hAnsi="Verdana" w:cs="Times New Roman"/>
                <w:sz w:val="20"/>
                <w:szCs w:val="20"/>
              </w:rPr>
            </w:pPr>
            <w:r w:rsidRPr="003D5CCE">
              <w:rPr>
                <w:rFonts w:ascii="Verdana" w:hAnsi="Verdana" w:cs="Times New Roman"/>
                <w:b/>
                <w:sz w:val="20"/>
                <w:szCs w:val="20"/>
              </w:rPr>
              <w:t>Methodology</w:t>
            </w:r>
            <w:r w:rsidRPr="003D5CCE">
              <w:rPr>
                <w:rFonts w:ascii="Verdana" w:hAnsi="Verdana" w:cs="Times New Roman"/>
                <w:sz w:val="20"/>
                <w:szCs w:val="20"/>
              </w:rPr>
              <w:t>: Detailed explanation of communication processes.</w:t>
            </w:r>
          </w:p>
          <w:p w14:paraId="644FAC74" w14:textId="77777777" w:rsidR="00A07871" w:rsidRPr="003D5CCE" w:rsidRDefault="00A07871" w:rsidP="00A07871">
            <w:pPr>
              <w:pStyle w:val="ListParagraph"/>
              <w:rPr>
                <w:rFonts w:ascii="Verdana" w:hAnsi="Verdana" w:cs="Times New Roman"/>
                <w:sz w:val="20"/>
                <w:szCs w:val="20"/>
              </w:rPr>
            </w:pPr>
          </w:p>
          <w:p w14:paraId="5F97DC78" w14:textId="77777777" w:rsidR="00A07871" w:rsidRPr="003D5CCE" w:rsidRDefault="00A07871" w:rsidP="00A07871">
            <w:pPr>
              <w:pStyle w:val="Heading4"/>
              <w:rPr>
                <w:rFonts w:ascii="Verdana" w:hAnsi="Verdana" w:cs="Times New Roman"/>
                <w:i w:val="0"/>
                <w:color w:val="000000" w:themeColor="text1"/>
                <w:sz w:val="20"/>
                <w:szCs w:val="20"/>
              </w:rPr>
            </w:pPr>
            <w:r w:rsidRPr="003D5CCE">
              <w:rPr>
                <w:rStyle w:val="Strong"/>
                <w:rFonts w:ascii="Verdana" w:hAnsi="Verdana" w:cs="Times New Roman"/>
                <w:i w:val="0"/>
                <w:color w:val="000000" w:themeColor="text1"/>
                <w:sz w:val="20"/>
                <w:szCs w:val="20"/>
              </w:rPr>
              <w:t>3. Smart Charging and Vehicle-to-Grid (V2G) (10 minutes)</w:t>
            </w:r>
          </w:p>
          <w:p w14:paraId="5FF1CADF" w14:textId="77777777" w:rsidR="00A07871" w:rsidRPr="003D5CCE" w:rsidRDefault="00A07871" w:rsidP="00A07871">
            <w:pPr>
              <w:pStyle w:val="NormalWeb"/>
              <w:numPr>
                <w:ilvl w:val="0"/>
                <w:numId w:val="30"/>
              </w:numPr>
              <w:spacing w:after="0" w:afterAutospacing="0"/>
              <w:jc w:val="both"/>
              <w:rPr>
                <w:rFonts w:ascii="Verdana" w:hAnsi="Verdana"/>
                <w:sz w:val="20"/>
                <w:szCs w:val="20"/>
              </w:rPr>
            </w:pPr>
            <w:r w:rsidRPr="003D5CCE">
              <w:rPr>
                <w:rStyle w:val="Strong"/>
                <w:rFonts w:ascii="Verdana" w:hAnsi="Verdana"/>
                <w:sz w:val="20"/>
                <w:szCs w:val="20"/>
              </w:rPr>
              <w:t>Objective</w:t>
            </w:r>
            <w:r w:rsidRPr="003D5CCE">
              <w:rPr>
                <w:rFonts w:ascii="Verdana" w:hAnsi="Verdana"/>
                <w:sz w:val="20"/>
                <w:szCs w:val="20"/>
              </w:rPr>
              <w:t>: Explore advanced features like smart charging and bidirectional energy transfer.</w:t>
            </w:r>
          </w:p>
          <w:p w14:paraId="5A00C0B3" w14:textId="77777777" w:rsidR="00A07871" w:rsidRPr="003D5CCE" w:rsidRDefault="00A07871" w:rsidP="00A07871">
            <w:pPr>
              <w:numPr>
                <w:ilvl w:val="0"/>
                <w:numId w:val="23"/>
              </w:numPr>
              <w:spacing w:after="100" w:afterAutospacing="1"/>
              <w:jc w:val="both"/>
              <w:rPr>
                <w:rFonts w:ascii="Verdana" w:hAnsi="Verdana" w:cs="Times New Roman"/>
                <w:sz w:val="20"/>
                <w:szCs w:val="20"/>
              </w:rPr>
            </w:pPr>
            <w:r w:rsidRPr="003D5CCE">
              <w:rPr>
                <w:rStyle w:val="Strong"/>
                <w:rFonts w:ascii="Verdana" w:hAnsi="Verdana" w:cs="Times New Roman"/>
                <w:sz w:val="20"/>
                <w:szCs w:val="20"/>
              </w:rPr>
              <w:t>Content</w:t>
            </w:r>
            <w:r w:rsidRPr="003D5CCE">
              <w:rPr>
                <w:rFonts w:ascii="Verdana" w:hAnsi="Verdana" w:cs="Times New Roman"/>
                <w:sz w:val="20"/>
                <w:szCs w:val="20"/>
              </w:rPr>
              <w:t>: Smart charging: Optimizing energy use based on grid conditions. Vehicle-to-Grid (V2G) technology and its benefits. Managing energy demand using EV batteries.</w:t>
            </w:r>
          </w:p>
          <w:p w14:paraId="69ED7E3F" w14:textId="77777777" w:rsidR="00A07871" w:rsidRPr="003D5CCE" w:rsidRDefault="00A07871" w:rsidP="00A07871">
            <w:pPr>
              <w:numPr>
                <w:ilvl w:val="0"/>
                <w:numId w:val="23"/>
              </w:numPr>
              <w:spacing w:after="100" w:afterAutospacing="1"/>
              <w:jc w:val="both"/>
              <w:rPr>
                <w:rFonts w:ascii="Verdana" w:hAnsi="Verdana" w:cs="Times New Roman"/>
                <w:sz w:val="20"/>
                <w:szCs w:val="20"/>
              </w:rPr>
            </w:pPr>
            <w:r w:rsidRPr="003D5CCE">
              <w:rPr>
                <w:rStyle w:val="Strong"/>
                <w:rFonts w:ascii="Verdana" w:hAnsi="Verdana" w:cs="Times New Roman"/>
                <w:sz w:val="20"/>
                <w:szCs w:val="20"/>
              </w:rPr>
              <w:lastRenderedPageBreak/>
              <w:t>Methodology</w:t>
            </w:r>
            <w:r w:rsidRPr="003D5CCE">
              <w:rPr>
                <w:rFonts w:ascii="Verdana" w:hAnsi="Verdana" w:cs="Times New Roman"/>
                <w:sz w:val="20"/>
                <w:szCs w:val="20"/>
              </w:rPr>
              <w:t>: Explain concepts using examples and figures from the presentation. Discussion: How V2G can help balance energy demand.</w:t>
            </w:r>
          </w:p>
          <w:p w14:paraId="57113451" w14:textId="77777777" w:rsidR="00A07871" w:rsidRPr="003D5CCE" w:rsidRDefault="00A07871" w:rsidP="00A07871">
            <w:pPr>
              <w:pStyle w:val="Heading4"/>
              <w:spacing w:before="0"/>
              <w:rPr>
                <w:rFonts w:ascii="Verdana" w:hAnsi="Verdana" w:cs="Times New Roman"/>
                <w:i w:val="0"/>
                <w:color w:val="000000" w:themeColor="text1"/>
                <w:sz w:val="20"/>
                <w:szCs w:val="20"/>
              </w:rPr>
            </w:pPr>
            <w:r w:rsidRPr="003D5CCE">
              <w:rPr>
                <w:rStyle w:val="Strong"/>
                <w:rFonts w:ascii="Verdana" w:hAnsi="Verdana" w:cs="Times New Roman"/>
                <w:i w:val="0"/>
                <w:color w:val="000000" w:themeColor="text1"/>
                <w:sz w:val="20"/>
                <w:szCs w:val="20"/>
              </w:rPr>
              <w:t>4. Boost Charging and High Power EVSE (10 minutes)</w:t>
            </w:r>
          </w:p>
          <w:p w14:paraId="4A10E3D0" w14:textId="77777777" w:rsidR="00A07871" w:rsidRPr="003D5CCE" w:rsidRDefault="00A07871" w:rsidP="00A07871">
            <w:pPr>
              <w:pStyle w:val="NormalWeb"/>
              <w:numPr>
                <w:ilvl w:val="0"/>
                <w:numId w:val="30"/>
              </w:numPr>
              <w:spacing w:after="0" w:afterAutospacing="0"/>
              <w:jc w:val="both"/>
              <w:rPr>
                <w:rFonts w:ascii="Verdana" w:hAnsi="Verdana"/>
                <w:sz w:val="20"/>
                <w:szCs w:val="20"/>
              </w:rPr>
            </w:pPr>
            <w:r w:rsidRPr="003D5CCE">
              <w:rPr>
                <w:rStyle w:val="Strong"/>
                <w:rFonts w:ascii="Verdana" w:hAnsi="Verdana"/>
                <w:sz w:val="20"/>
                <w:szCs w:val="20"/>
              </w:rPr>
              <w:t>Objective</w:t>
            </w:r>
            <w:r w:rsidRPr="003D5CCE">
              <w:rPr>
                <w:rFonts w:ascii="Verdana" w:hAnsi="Verdana"/>
                <w:sz w:val="20"/>
                <w:szCs w:val="20"/>
              </w:rPr>
              <w:t>: Introduce high-power and boost charging technologies for faster EV charging.</w:t>
            </w:r>
          </w:p>
          <w:p w14:paraId="05007AFB" w14:textId="77777777" w:rsidR="00A07871" w:rsidRPr="003D5CCE" w:rsidRDefault="00A07871" w:rsidP="00A07871">
            <w:pPr>
              <w:numPr>
                <w:ilvl w:val="0"/>
                <w:numId w:val="24"/>
              </w:numPr>
              <w:spacing w:after="100" w:afterAutospacing="1"/>
              <w:jc w:val="both"/>
              <w:rPr>
                <w:rFonts w:ascii="Verdana" w:hAnsi="Verdana" w:cs="Times New Roman"/>
                <w:sz w:val="20"/>
                <w:szCs w:val="20"/>
              </w:rPr>
            </w:pPr>
            <w:r w:rsidRPr="003D5CCE">
              <w:rPr>
                <w:rStyle w:val="Strong"/>
                <w:rFonts w:ascii="Verdana" w:hAnsi="Verdana" w:cs="Times New Roman"/>
                <w:sz w:val="20"/>
                <w:szCs w:val="20"/>
              </w:rPr>
              <w:t>Content</w:t>
            </w:r>
            <w:r w:rsidRPr="003D5CCE">
              <w:rPr>
                <w:rFonts w:ascii="Verdana" w:hAnsi="Verdana" w:cs="Times New Roman"/>
                <w:sz w:val="20"/>
                <w:szCs w:val="20"/>
              </w:rPr>
              <w:t>: Thermal management in EVSE to reduce charging time. Practical considerations for high-power EVSE setups.</w:t>
            </w:r>
          </w:p>
          <w:p w14:paraId="7E7AAF8B" w14:textId="77777777" w:rsidR="00A07871" w:rsidRPr="003D5CCE" w:rsidRDefault="00A07871" w:rsidP="00A07871">
            <w:pPr>
              <w:numPr>
                <w:ilvl w:val="0"/>
                <w:numId w:val="24"/>
              </w:numPr>
              <w:spacing w:before="100" w:beforeAutospacing="1" w:after="100" w:afterAutospacing="1"/>
              <w:jc w:val="both"/>
              <w:rPr>
                <w:rFonts w:ascii="Verdana" w:hAnsi="Verdana" w:cs="Times New Roman"/>
                <w:sz w:val="20"/>
                <w:szCs w:val="20"/>
              </w:rPr>
            </w:pPr>
            <w:r w:rsidRPr="003D5CCE">
              <w:rPr>
                <w:rStyle w:val="Strong"/>
                <w:rFonts w:ascii="Verdana" w:hAnsi="Verdana" w:cs="Times New Roman"/>
                <w:sz w:val="20"/>
                <w:szCs w:val="20"/>
              </w:rPr>
              <w:t>Methodology</w:t>
            </w:r>
            <w:r w:rsidRPr="003D5CCE">
              <w:rPr>
                <w:rFonts w:ascii="Verdana" w:hAnsi="Verdana" w:cs="Times New Roman"/>
                <w:sz w:val="20"/>
                <w:szCs w:val="20"/>
              </w:rPr>
              <w:t>: Explain thermal exchange systems through Demonstration: Compare charging times of standard vs. boost charging.</w:t>
            </w:r>
          </w:p>
          <w:p w14:paraId="43AD68D3" w14:textId="77777777" w:rsidR="00A07871" w:rsidRPr="003D5CCE" w:rsidRDefault="00A07871" w:rsidP="00A07871">
            <w:pPr>
              <w:spacing w:after="160"/>
              <w:rPr>
                <w:rFonts w:ascii="Verdana" w:hAnsi="Verdana" w:cs="Times New Roman"/>
                <w:b/>
                <w:sz w:val="20"/>
                <w:szCs w:val="20"/>
              </w:rPr>
            </w:pPr>
            <w:r w:rsidRPr="003D5CCE">
              <w:rPr>
                <w:rFonts w:ascii="Verdana" w:hAnsi="Verdana" w:cs="Times New Roman"/>
                <w:b/>
                <w:sz w:val="20"/>
                <w:szCs w:val="20"/>
              </w:rPr>
              <w:t xml:space="preserve">5. Open Charge Point Protocol (OCPP) </w:t>
            </w:r>
            <w:r w:rsidRPr="003D5CCE">
              <w:rPr>
                <w:rFonts w:ascii="Verdana" w:hAnsi="Verdana" w:cs="Times New Roman"/>
                <w:sz w:val="20"/>
                <w:szCs w:val="20"/>
              </w:rPr>
              <w:t>(10 minutes)</w:t>
            </w:r>
          </w:p>
          <w:p w14:paraId="6E9B2DC2" w14:textId="77777777" w:rsidR="00A07871" w:rsidRPr="003D5CCE" w:rsidRDefault="00A07871" w:rsidP="00A07871">
            <w:pPr>
              <w:pStyle w:val="NormalWeb"/>
              <w:numPr>
                <w:ilvl w:val="0"/>
                <w:numId w:val="30"/>
              </w:numPr>
              <w:spacing w:before="0" w:beforeAutospacing="0" w:after="0" w:afterAutospacing="0"/>
              <w:rPr>
                <w:rFonts w:ascii="Verdana" w:hAnsi="Verdana"/>
                <w:sz w:val="20"/>
                <w:szCs w:val="20"/>
              </w:rPr>
            </w:pPr>
            <w:r w:rsidRPr="003D5CCE">
              <w:rPr>
                <w:rStyle w:val="Strong"/>
                <w:rFonts w:ascii="Verdana" w:hAnsi="Verdana"/>
                <w:sz w:val="20"/>
                <w:szCs w:val="20"/>
              </w:rPr>
              <w:t>Objective</w:t>
            </w:r>
            <w:r w:rsidRPr="003D5CCE">
              <w:rPr>
                <w:rFonts w:ascii="Verdana" w:hAnsi="Verdana"/>
                <w:sz w:val="20"/>
                <w:szCs w:val="20"/>
              </w:rPr>
              <w:t>: Discuss the Open Charge Point Protocol for ensuring charging infrastructure compatibility.</w:t>
            </w:r>
          </w:p>
          <w:p w14:paraId="523753C7" w14:textId="77777777" w:rsidR="00A07871" w:rsidRPr="003D5CCE" w:rsidRDefault="00A07871" w:rsidP="00A07871">
            <w:pPr>
              <w:numPr>
                <w:ilvl w:val="0"/>
                <w:numId w:val="25"/>
              </w:numPr>
              <w:jc w:val="both"/>
              <w:rPr>
                <w:rFonts w:ascii="Verdana" w:hAnsi="Verdana" w:cs="Times New Roman"/>
                <w:sz w:val="20"/>
                <w:szCs w:val="20"/>
              </w:rPr>
            </w:pPr>
            <w:r w:rsidRPr="003D5CCE">
              <w:rPr>
                <w:rStyle w:val="Strong"/>
                <w:rFonts w:ascii="Verdana" w:hAnsi="Verdana" w:cs="Times New Roman"/>
                <w:sz w:val="20"/>
                <w:szCs w:val="20"/>
              </w:rPr>
              <w:t>Content</w:t>
            </w:r>
            <w:r w:rsidRPr="003D5CCE">
              <w:rPr>
                <w:rFonts w:ascii="Verdana" w:hAnsi="Verdana" w:cs="Times New Roman"/>
                <w:sz w:val="20"/>
                <w:szCs w:val="20"/>
              </w:rPr>
              <w:t>: Importance of OCPP for communication between different EVSE manufacturers. Features: Remote monitoring, diagnostics, firmware updates.</w:t>
            </w:r>
          </w:p>
          <w:p w14:paraId="2F95CD24" w14:textId="77777777" w:rsidR="00A07871" w:rsidRPr="003D5CCE" w:rsidRDefault="00A07871" w:rsidP="00A07871">
            <w:pPr>
              <w:numPr>
                <w:ilvl w:val="0"/>
                <w:numId w:val="25"/>
              </w:numPr>
              <w:spacing w:before="100" w:beforeAutospacing="1"/>
              <w:rPr>
                <w:rFonts w:ascii="Verdana" w:hAnsi="Verdana" w:cs="Times New Roman"/>
                <w:sz w:val="20"/>
                <w:szCs w:val="20"/>
              </w:rPr>
            </w:pPr>
            <w:r w:rsidRPr="003D5CCE">
              <w:rPr>
                <w:rStyle w:val="Strong"/>
                <w:rFonts w:ascii="Verdana" w:hAnsi="Verdana" w:cs="Times New Roman"/>
                <w:sz w:val="20"/>
                <w:szCs w:val="20"/>
              </w:rPr>
              <w:t>Methodology</w:t>
            </w:r>
            <w:r w:rsidRPr="003D5CCE">
              <w:rPr>
                <w:rFonts w:ascii="Verdana" w:hAnsi="Verdana" w:cs="Times New Roman"/>
                <w:sz w:val="20"/>
                <w:szCs w:val="20"/>
              </w:rPr>
              <w:t>: Explain how OCPP ensures interoperability through presentation. Participants share experiences or questions on charger compatibility issues.</w:t>
            </w:r>
          </w:p>
          <w:p w14:paraId="20EB9B5F" w14:textId="77777777" w:rsidR="00A07871" w:rsidRPr="003D5CCE" w:rsidRDefault="00A07871" w:rsidP="00A07871">
            <w:pPr>
              <w:rPr>
                <w:rFonts w:ascii="Verdana" w:hAnsi="Verdana"/>
                <w:sz w:val="20"/>
                <w:szCs w:val="20"/>
              </w:rPr>
            </w:pPr>
          </w:p>
          <w:p w14:paraId="09B45552" w14:textId="77777777" w:rsidR="00A07871" w:rsidRPr="003D5CCE" w:rsidRDefault="00A07871" w:rsidP="00A07871">
            <w:pPr>
              <w:jc w:val="both"/>
              <w:rPr>
                <w:rFonts w:ascii="Verdana" w:hAnsi="Verdana" w:cs="Times New Roman"/>
                <w:sz w:val="20"/>
                <w:szCs w:val="20"/>
              </w:rPr>
            </w:pPr>
            <w:r w:rsidRPr="003D5CCE">
              <w:rPr>
                <w:rFonts w:ascii="Verdana" w:hAnsi="Verdana" w:cs="Times New Roman"/>
                <w:b/>
                <w:sz w:val="20"/>
                <w:szCs w:val="20"/>
              </w:rPr>
              <w:t xml:space="preserve">6. </w:t>
            </w:r>
            <w:r w:rsidRPr="003D5CCE">
              <w:rPr>
                <w:rFonts w:ascii="Verdana" w:eastAsia="Times New Roman" w:hAnsi="Verdana" w:cs="Times New Roman"/>
                <w:b/>
                <w:bCs/>
                <w:sz w:val="20"/>
                <w:szCs w:val="20"/>
                <w:lang w:eastAsia="en-IN"/>
              </w:rPr>
              <w:t xml:space="preserve">Indian Standards for Communication Protocols and relevant section of NEC </w:t>
            </w:r>
            <w:r w:rsidRPr="003D5CCE">
              <w:rPr>
                <w:rFonts w:ascii="Verdana" w:hAnsi="Verdana" w:cs="Times New Roman"/>
                <w:sz w:val="20"/>
                <w:szCs w:val="20"/>
              </w:rPr>
              <w:t>(15 minutes)</w:t>
            </w:r>
          </w:p>
          <w:p w14:paraId="6639DB0A" w14:textId="77777777" w:rsidR="00A07871" w:rsidRPr="003D5CCE" w:rsidRDefault="00A07871" w:rsidP="00A07871">
            <w:pPr>
              <w:pStyle w:val="NormalWeb"/>
              <w:numPr>
                <w:ilvl w:val="0"/>
                <w:numId w:val="30"/>
              </w:numPr>
              <w:spacing w:before="240" w:beforeAutospacing="0" w:after="0" w:afterAutospacing="0"/>
              <w:rPr>
                <w:rFonts w:ascii="Verdana" w:hAnsi="Verdana"/>
                <w:sz w:val="20"/>
                <w:szCs w:val="20"/>
              </w:rPr>
            </w:pPr>
            <w:r w:rsidRPr="003D5CCE">
              <w:rPr>
                <w:rStyle w:val="Strong"/>
                <w:rFonts w:ascii="Verdana" w:hAnsi="Verdana"/>
                <w:sz w:val="20"/>
                <w:szCs w:val="20"/>
              </w:rPr>
              <w:t>Objective</w:t>
            </w:r>
            <w:r w:rsidRPr="003D5CCE">
              <w:rPr>
                <w:rFonts w:ascii="Verdana" w:hAnsi="Verdana"/>
                <w:sz w:val="20"/>
                <w:szCs w:val="20"/>
              </w:rPr>
              <w:t>: Familiarize participants with relevant Indian Standards</w:t>
            </w:r>
          </w:p>
          <w:p w14:paraId="54950DEF" w14:textId="77777777" w:rsidR="00A07871" w:rsidRPr="003D5CCE" w:rsidRDefault="00A07871" w:rsidP="00A07871">
            <w:pPr>
              <w:numPr>
                <w:ilvl w:val="0"/>
                <w:numId w:val="26"/>
              </w:numPr>
              <w:rPr>
                <w:rFonts w:ascii="Verdana" w:hAnsi="Verdana" w:cs="Times New Roman"/>
                <w:sz w:val="20"/>
                <w:szCs w:val="20"/>
              </w:rPr>
            </w:pPr>
            <w:r w:rsidRPr="003D5CCE">
              <w:rPr>
                <w:rStyle w:val="Strong"/>
                <w:rFonts w:ascii="Verdana" w:hAnsi="Verdana" w:cs="Times New Roman"/>
                <w:sz w:val="20"/>
                <w:szCs w:val="20"/>
              </w:rPr>
              <w:lastRenderedPageBreak/>
              <w:t>Content</w:t>
            </w:r>
            <w:r w:rsidRPr="003D5CCE">
              <w:rPr>
                <w:rFonts w:ascii="Verdana" w:hAnsi="Verdana" w:cs="Times New Roman"/>
                <w:sz w:val="20"/>
                <w:szCs w:val="20"/>
              </w:rPr>
              <w:t>: Key features of IS/ISO 15118, and National Electrical Code (NEC).</w:t>
            </w:r>
          </w:p>
          <w:p w14:paraId="75447AF7" w14:textId="77777777" w:rsidR="00A07871" w:rsidRPr="003D5CCE" w:rsidRDefault="00A07871" w:rsidP="00A07871">
            <w:pPr>
              <w:numPr>
                <w:ilvl w:val="0"/>
                <w:numId w:val="26"/>
              </w:numPr>
              <w:spacing w:before="100" w:beforeAutospacing="1"/>
              <w:jc w:val="both"/>
              <w:rPr>
                <w:rFonts w:ascii="Verdana" w:hAnsi="Verdana" w:cs="Times New Roman"/>
                <w:sz w:val="20"/>
                <w:szCs w:val="20"/>
              </w:rPr>
            </w:pPr>
            <w:r w:rsidRPr="003D5CCE">
              <w:rPr>
                <w:rStyle w:val="Strong"/>
                <w:rFonts w:ascii="Verdana" w:hAnsi="Verdana" w:cs="Times New Roman"/>
                <w:sz w:val="20"/>
                <w:szCs w:val="20"/>
              </w:rPr>
              <w:t>Methodology</w:t>
            </w:r>
            <w:r w:rsidRPr="003D5CCE">
              <w:rPr>
                <w:rFonts w:ascii="Verdana" w:hAnsi="Verdana" w:cs="Times New Roman"/>
                <w:sz w:val="20"/>
                <w:szCs w:val="20"/>
              </w:rPr>
              <w:t>: Explain key features of IS 15118 standards and brief about the requirements covered in NEC for supplies of Electric Vehicles.</w:t>
            </w:r>
          </w:p>
          <w:p w14:paraId="5F2E3A35" w14:textId="77777777" w:rsidR="00A07871" w:rsidRPr="003D5CCE" w:rsidRDefault="00A07871" w:rsidP="00A07871">
            <w:pPr>
              <w:rPr>
                <w:rFonts w:ascii="Verdana" w:hAnsi="Verdana"/>
                <w:sz w:val="20"/>
                <w:szCs w:val="20"/>
              </w:rPr>
            </w:pPr>
          </w:p>
          <w:p w14:paraId="0B7BF36D" w14:textId="77777777" w:rsidR="00A07871" w:rsidRPr="003D5CCE" w:rsidRDefault="00A07871" w:rsidP="00A07871">
            <w:pPr>
              <w:spacing w:after="160"/>
              <w:jc w:val="both"/>
              <w:rPr>
                <w:rFonts w:ascii="Verdana" w:hAnsi="Verdana" w:cs="Times New Roman"/>
                <w:sz w:val="20"/>
                <w:szCs w:val="20"/>
              </w:rPr>
            </w:pPr>
            <w:r w:rsidRPr="003D5CCE">
              <w:rPr>
                <w:rFonts w:ascii="Verdana" w:hAnsi="Verdana" w:cs="Times New Roman"/>
                <w:b/>
                <w:sz w:val="20"/>
                <w:szCs w:val="20"/>
              </w:rPr>
              <w:t>7. Future Trends: Pantograph Charging &amp; Megawatt Charging System</w:t>
            </w:r>
            <w:r w:rsidRPr="003D5CCE">
              <w:rPr>
                <w:rFonts w:ascii="Verdana" w:hAnsi="Verdana" w:cs="Times New Roman"/>
                <w:sz w:val="20"/>
                <w:szCs w:val="20"/>
              </w:rPr>
              <w:t xml:space="preserve"> (15 minutes)</w:t>
            </w:r>
          </w:p>
          <w:p w14:paraId="2D364CDA" w14:textId="77777777" w:rsidR="00A07871" w:rsidRPr="003D5CCE" w:rsidRDefault="00A07871" w:rsidP="00A07871">
            <w:pPr>
              <w:pStyle w:val="NormalWeb"/>
              <w:numPr>
                <w:ilvl w:val="0"/>
                <w:numId w:val="30"/>
              </w:numPr>
              <w:spacing w:before="0" w:beforeAutospacing="0" w:after="0" w:afterAutospacing="0"/>
              <w:rPr>
                <w:rFonts w:ascii="Verdana" w:hAnsi="Verdana"/>
                <w:sz w:val="20"/>
                <w:szCs w:val="20"/>
              </w:rPr>
            </w:pPr>
            <w:r w:rsidRPr="003D5CCE">
              <w:rPr>
                <w:rStyle w:val="Strong"/>
                <w:rFonts w:ascii="Verdana" w:hAnsi="Verdana"/>
                <w:sz w:val="20"/>
                <w:szCs w:val="20"/>
              </w:rPr>
              <w:t>Objective</w:t>
            </w:r>
            <w:r w:rsidRPr="003D5CCE">
              <w:rPr>
                <w:rFonts w:ascii="Verdana" w:hAnsi="Verdana"/>
                <w:sz w:val="20"/>
                <w:szCs w:val="20"/>
              </w:rPr>
              <w:t>: Highlight future developments in EV charging technologies.</w:t>
            </w:r>
          </w:p>
          <w:p w14:paraId="172F2023" w14:textId="77777777" w:rsidR="00A07871" w:rsidRPr="003D5CCE" w:rsidRDefault="00A07871" w:rsidP="00A07871">
            <w:pPr>
              <w:numPr>
                <w:ilvl w:val="0"/>
                <w:numId w:val="27"/>
              </w:numPr>
              <w:jc w:val="both"/>
              <w:rPr>
                <w:rFonts w:ascii="Verdana" w:hAnsi="Verdana" w:cs="Times New Roman"/>
                <w:sz w:val="20"/>
                <w:szCs w:val="20"/>
              </w:rPr>
            </w:pPr>
            <w:r w:rsidRPr="003D5CCE">
              <w:rPr>
                <w:rStyle w:val="Strong"/>
                <w:rFonts w:ascii="Verdana" w:hAnsi="Verdana" w:cs="Times New Roman"/>
                <w:sz w:val="20"/>
                <w:szCs w:val="20"/>
              </w:rPr>
              <w:t>Content</w:t>
            </w:r>
            <w:r w:rsidRPr="003D5CCE">
              <w:rPr>
                <w:rFonts w:ascii="Verdana" w:hAnsi="Verdana" w:cs="Times New Roman"/>
                <w:sz w:val="20"/>
                <w:szCs w:val="20"/>
              </w:rPr>
              <w:t>: Pantograph charging for buses and high-power vehicles. Key features of Megawatt Charging System</w:t>
            </w:r>
          </w:p>
          <w:p w14:paraId="0123C87C" w14:textId="05F0A97F" w:rsidR="00A07871" w:rsidRPr="003D5CCE" w:rsidRDefault="00A07871" w:rsidP="00A07871">
            <w:pPr>
              <w:rPr>
                <w:rFonts w:ascii="Verdana" w:hAnsi="Verdana" w:cs="Times New Roman"/>
                <w:sz w:val="20"/>
                <w:szCs w:val="20"/>
              </w:rPr>
            </w:pPr>
            <w:r w:rsidRPr="003D5CCE">
              <w:rPr>
                <w:rStyle w:val="Strong"/>
                <w:rFonts w:ascii="Verdana" w:hAnsi="Verdana" w:cs="Times New Roman"/>
                <w:sz w:val="20"/>
                <w:szCs w:val="20"/>
              </w:rPr>
              <w:t>Methodology</w:t>
            </w:r>
            <w:r w:rsidRPr="003D5CCE">
              <w:rPr>
                <w:rFonts w:ascii="Verdana" w:hAnsi="Verdana" w:cs="Times New Roman"/>
                <w:sz w:val="20"/>
                <w:szCs w:val="20"/>
              </w:rPr>
              <w:t>: Interactive discussion on future applications.</w:t>
            </w:r>
          </w:p>
        </w:tc>
        <w:tc>
          <w:tcPr>
            <w:tcW w:w="3602" w:type="dxa"/>
          </w:tcPr>
          <w:p w14:paraId="7CA32B40"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lastRenderedPageBreak/>
              <w:t>Expected Outcomes:</w:t>
            </w:r>
          </w:p>
          <w:p w14:paraId="1ABF2658" w14:textId="77777777" w:rsidR="00A07871" w:rsidRPr="003D5CCE" w:rsidRDefault="00A07871" w:rsidP="00A07871">
            <w:pPr>
              <w:rPr>
                <w:rFonts w:ascii="Verdana" w:eastAsia="Times New Roman" w:hAnsi="Verdana" w:cs="Times New Roman"/>
                <w:sz w:val="20"/>
                <w:szCs w:val="20"/>
                <w:lang w:eastAsia="en-IN"/>
              </w:rPr>
            </w:pPr>
          </w:p>
          <w:p w14:paraId="322ECD9E" w14:textId="77777777" w:rsidR="00A07871" w:rsidRPr="003D5CCE" w:rsidRDefault="00A07871" w:rsidP="00A07871">
            <w:pPr>
              <w:pStyle w:val="ListParagraph"/>
              <w:numPr>
                <w:ilvl w:val="0"/>
                <w:numId w:val="31"/>
              </w:numPr>
              <w:ind w:left="211" w:hanging="225"/>
              <w:jc w:val="both"/>
              <w:rPr>
                <w:rFonts w:ascii="Verdana" w:hAnsi="Verdana" w:cs="Times New Roman"/>
                <w:b/>
                <w:sz w:val="20"/>
                <w:szCs w:val="20"/>
              </w:rPr>
            </w:pPr>
            <w:r w:rsidRPr="003D5CCE">
              <w:rPr>
                <w:rFonts w:ascii="Verdana" w:eastAsia="Times New Roman" w:hAnsi="Verdana" w:cs="Times New Roman"/>
                <w:sz w:val="20"/>
                <w:szCs w:val="20"/>
                <w:lang w:eastAsia="en-IN"/>
              </w:rPr>
              <w:t xml:space="preserve">Importance of EV </w:t>
            </w:r>
            <w:r w:rsidRPr="003D5CCE">
              <w:rPr>
                <w:rFonts w:ascii="Verdana" w:hAnsi="Verdana" w:cs="Times New Roman"/>
                <w:sz w:val="20"/>
                <w:szCs w:val="20"/>
              </w:rPr>
              <w:t>charging protocols</w:t>
            </w:r>
            <w:r w:rsidRPr="003D5CCE">
              <w:rPr>
                <w:rFonts w:ascii="Verdana" w:eastAsia="Times New Roman" w:hAnsi="Verdana" w:cs="Times New Roman"/>
                <w:sz w:val="20"/>
                <w:szCs w:val="20"/>
                <w:lang w:eastAsia="en-IN"/>
              </w:rPr>
              <w:t xml:space="preserve"> for efficient communication.</w:t>
            </w:r>
          </w:p>
          <w:p w14:paraId="48930376" w14:textId="77777777" w:rsidR="00A07871" w:rsidRPr="003D5CCE" w:rsidRDefault="00A07871" w:rsidP="00A07871">
            <w:pPr>
              <w:numPr>
                <w:ilvl w:val="0"/>
                <w:numId w:val="31"/>
              </w:numPr>
              <w:spacing w:before="100" w:beforeAutospacing="1" w:after="100" w:afterAutospacing="1"/>
              <w:ind w:left="211" w:hanging="225"/>
              <w:jc w:val="both"/>
              <w:rPr>
                <w:rFonts w:ascii="Verdana" w:eastAsia="Times New Roman" w:hAnsi="Verdana" w:cs="Times New Roman"/>
                <w:sz w:val="20"/>
                <w:szCs w:val="20"/>
                <w:lang w:eastAsia="en-IN"/>
              </w:rPr>
            </w:pPr>
            <w:r w:rsidRPr="003D5CCE">
              <w:rPr>
                <w:rFonts w:ascii="Verdana" w:eastAsia="Times New Roman" w:hAnsi="Verdana" w:cs="Times New Roman"/>
                <w:bCs/>
                <w:sz w:val="20"/>
                <w:szCs w:val="20"/>
                <w:lang w:eastAsia="en-IN"/>
              </w:rPr>
              <w:t>Understand how EVs communicate and level of communications involved</w:t>
            </w:r>
            <w:r w:rsidRPr="003D5CCE">
              <w:rPr>
                <w:rFonts w:ascii="Verdana" w:eastAsia="Times New Roman" w:hAnsi="Verdana" w:cs="Times New Roman"/>
                <w:sz w:val="20"/>
                <w:szCs w:val="20"/>
                <w:lang w:eastAsia="en-IN"/>
              </w:rPr>
              <w:t>.</w:t>
            </w:r>
          </w:p>
          <w:p w14:paraId="4AF89045" w14:textId="77777777" w:rsidR="00A07871" w:rsidRPr="003D5CCE" w:rsidRDefault="00A07871" w:rsidP="00A07871">
            <w:pPr>
              <w:pStyle w:val="ListParagraph"/>
              <w:numPr>
                <w:ilvl w:val="0"/>
                <w:numId w:val="31"/>
              </w:numPr>
              <w:ind w:left="211" w:hanging="225"/>
              <w:jc w:val="both"/>
              <w:rPr>
                <w:rFonts w:ascii="Verdana" w:hAnsi="Verdana" w:cs="Times New Roman"/>
                <w:b/>
                <w:sz w:val="20"/>
                <w:szCs w:val="20"/>
              </w:rPr>
            </w:pPr>
            <w:r w:rsidRPr="003D5CCE">
              <w:rPr>
                <w:rFonts w:ascii="Verdana" w:eastAsia="Times New Roman" w:hAnsi="Verdana" w:cs="Times New Roman"/>
                <w:sz w:val="20"/>
                <w:szCs w:val="20"/>
                <w:lang w:eastAsia="en-IN"/>
              </w:rPr>
              <w:t>Familiarity with Indian Standards related to EV Communication.</w:t>
            </w:r>
          </w:p>
          <w:p w14:paraId="3CC38F11" w14:textId="77777777" w:rsidR="00A07871" w:rsidRPr="003D5CCE" w:rsidRDefault="00A07871" w:rsidP="00A07871">
            <w:pPr>
              <w:pStyle w:val="ListParagraph"/>
              <w:numPr>
                <w:ilvl w:val="0"/>
                <w:numId w:val="31"/>
              </w:numPr>
              <w:ind w:left="211" w:hanging="225"/>
              <w:jc w:val="both"/>
              <w:rPr>
                <w:rFonts w:ascii="Verdana" w:hAnsi="Verdana" w:cs="Times New Roman"/>
                <w:b/>
                <w:sz w:val="20"/>
                <w:szCs w:val="20"/>
              </w:rPr>
            </w:pPr>
            <w:r w:rsidRPr="003D5CCE">
              <w:rPr>
                <w:rFonts w:ascii="Verdana" w:eastAsia="Times New Roman" w:hAnsi="Verdana" w:cs="Times New Roman"/>
                <w:sz w:val="20"/>
                <w:szCs w:val="20"/>
                <w:lang w:eastAsia="en-IN"/>
              </w:rPr>
              <w:t xml:space="preserve"> </w:t>
            </w:r>
            <w:r w:rsidRPr="003D5CCE">
              <w:rPr>
                <w:rFonts w:ascii="Verdana" w:hAnsi="Verdana" w:cs="Times New Roman"/>
                <w:sz w:val="20"/>
                <w:szCs w:val="20"/>
              </w:rPr>
              <w:t>Highlight future developments in EV charging technologies</w:t>
            </w:r>
          </w:p>
          <w:p w14:paraId="35545D83" w14:textId="77777777" w:rsidR="00A07871" w:rsidRPr="003D5CCE" w:rsidRDefault="00A07871" w:rsidP="00A07871">
            <w:pPr>
              <w:rPr>
                <w:rFonts w:ascii="Verdana" w:hAnsi="Verdana" w:cs="Times New Roman"/>
                <w:b/>
                <w:sz w:val="20"/>
                <w:szCs w:val="20"/>
              </w:rPr>
            </w:pPr>
          </w:p>
          <w:p w14:paraId="0094385F"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Follow-up Resources:</w:t>
            </w:r>
          </w:p>
          <w:p w14:paraId="51433674" w14:textId="77777777" w:rsidR="00A07871" w:rsidRPr="003D5CCE" w:rsidRDefault="00A07871" w:rsidP="00A07871">
            <w:pPr>
              <w:rPr>
                <w:rFonts w:ascii="Verdana" w:hAnsi="Verdana" w:cs="Times New Roman"/>
                <w:b/>
                <w:sz w:val="20"/>
                <w:szCs w:val="20"/>
              </w:rPr>
            </w:pPr>
          </w:p>
          <w:p w14:paraId="1A8CE4D9" w14:textId="77777777" w:rsidR="00A07871" w:rsidRPr="003D5CCE" w:rsidRDefault="00A07871" w:rsidP="00A07871">
            <w:pPr>
              <w:pStyle w:val="ListParagraph"/>
              <w:numPr>
                <w:ilvl w:val="0"/>
                <w:numId w:val="32"/>
              </w:numPr>
              <w:ind w:left="211" w:hanging="284"/>
              <w:rPr>
                <w:rFonts w:ascii="Verdana" w:hAnsi="Verdana" w:cs="Times New Roman"/>
                <w:b/>
                <w:sz w:val="20"/>
                <w:szCs w:val="20"/>
              </w:rPr>
            </w:pPr>
            <w:r w:rsidRPr="003D5CCE">
              <w:rPr>
                <w:rFonts w:ascii="Verdana" w:hAnsi="Verdana" w:cs="Times New Roman"/>
                <w:sz w:val="20"/>
                <w:szCs w:val="20"/>
              </w:rPr>
              <w:t xml:space="preserve">Access to relevant BIS documents and standards. </w:t>
            </w:r>
          </w:p>
          <w:p w14:paraId="54CF008E" w14:textId="2A341C92" w:rsidR="00A07871" w:rsidRPr="003D5CCE" w:rsidRDefault="00A07871" w:rsidP="00A07871">
            <w:pPr>
              <w:jc w:val="both"/>
              <w:rPr>
                <w:rFonts w:ascii="Verdana" w:hAnsi="Verdana" w:cs="Times New Roman"/>
                <w:sz w:val="20"/>
                <w:szCs w:val="20"/>
              </w:rPr>
            </w:pPr>
            <w:r w:rsidRPr="003D5CCE">
              <w:rPr>
                <w:rFonts w:ascii="Verdana" w:hAnsi="Verdana" w:cs="Times New Roman"/>
                <w:sz w:val="20"/>
                <w:szCs w:val="20"/>
              </w:rPr>
              <w:t>Contact information for further queries or guidance.</w:t>
            </w:r>
          </w:p>
        </w:tc>
      </w:tr>
    </w:tbl>
    <w:p w14:paraId="6F3FFD62" w14:textId="77777777" w:rsidR="00A40443" w:rsidRPr="003D5CCE" w:rsidRDefault="00A40443">
      <w:pPr>
        <w:rPr>
          <w:rFonts w:ascii="Verdana" w:hAnsi="Verdana" w:cs="Times New Roman"/>
          <w:sz w:val="20"/>
          <w:szCs w:val="20"/>
        </w:rPr>
      </w:pPr>
    </w:p>
    <w:p w14:paraId="27C02C91" w14:textId="77777777" w:rsidR="003D5CCE" w:rsidRPr="003D5CCE" w:rsidRDefault="003D5CCE">
      <w:pPr>
        <w:rPr>
          <w:rFonts w:ascii="Verdana" w:hAnsi="Verdana" w:cs="Times New Roman"/>
          <w:sz w:val="20"/>
          <w:szCs w:val="20"/>
        </w:rPr>
      </w:pPr>
    </w:p>
    <w:p w14:paraId="5ECFC1D7" w14:textId="7CE155B5" w:rsidR="003D5CCE" w:rsidRPr="003D5CCE" w:rsidRDefault="003D5CCE" w:rsidP="003D5CCE">
      <w:pPr>
        <w:jc w:val="center"/>
        <w:rPr>
          <w:rFonts w:ascii="Verdana" w:hAnsi="Verdana"/>
          <w:b/>
          <w:sz w:val="20"/>
          <w:szCs w:val="20"/>
        </w:rPr>
      </w:pPr>
      <w:r w:rsidRPr="003D5CCE">
        <w:rPr>
          <w:rFonts w:ascii="Verdana" w:hAnsi="Verdana"/>
          <w:b/>
          <w:sz w:val="20"/>
          <w:szCs w:val="20"/>
        </w:rPr>
        <w:t>DAY</w:t>
      </w:r>
      <w:r w:rsidRPr="003D5CCE">
        <w:rPr>
          <w:rFonts w:ascii="Verdana" w:hAnsi="Verdana"/>
          <w:b/>
          <w:spacing w:val="-5"/>
          <w:sz w:val="20"/>
          <w:szCs w:val="20"/>
        </w:rPr>
        <w:t xml:space="preserve"> </w:t>
      </w:r>
      <w:r w:rsidRPr="003D5CCE">
        <w:rPr>
          <w:rFonts w:ascii="Verdana" w:hAnsi="Verdana"/>
          <w:b/>
          <w:sz w:val="20"/>
          <w:szCs w:val="20"/>
        </w:rPr>
        <w:t xml:space="preserve">2: XX </w:t>
      </w:r>
      <w:proofErr w:type="spellStart"/>
      <w:r w:rsidRPr="003D5CCE">
        <w:rPr>
          <w:rFonts w:ascii="Verdana" w:hAnsi="Verdana"/>
          <w:b/>
          <w:sz w:val="20"/>
          <w:szCs w:val="20"/>
        </w:rPr>
        <w:t>XX</w:t>
      </w:r>
      <w:proofErr w:type="spellEnd"/>
      <w:r w:rsidRPr="003D5CCE">
        <w:rPr>
          <w:rFonts w:ascii="Verdana" w:hAnsi="Verdana"/>
          <w:b/>
          <w:sz w:val="20"/>
          <w:szCs w:val="20"/>
        </w:rPr>
        <w:t xml:space="preserve"> XXXX (---day)</w:t>
      </w:r>
    </w:p>
    <w:p w14:paraId="0246524B" w14:textId="77777777" w:rsidR="003D5CCE" w:rsidRPr="003D5CCE" w:rsidRDefault="003D5CCE">
      <w:pPr>
        <w:rPr>
          <w:rFonts w:ascii="Verdana" w:hAnsi="Verdana" w:cs="Times New Roman"/>
          <w:b/>
          <w:bCs/>
          <w:sz w:val="20"/>
          <w:szCs w:val="20"/>
        </w:rPr>
      </w:pPr>
    </w:p>
    <w:p w14:paraId="58D63825" w14:textId="77777777" w:rsidR="00A07871" w:rsidRPr="003D5CCE" w:rsidRDefault="00A07871">
      <w:pPr>
        <w:rPr>
          <w:rFonts w:ascii="Verdana" w:hAnsi="Verdana" w:cs="Times New Roman"/>
          <w:sz w:val="20"/>
          <w:szCs w:val="20"/>
        </w:rPr>
      </w:pPr>
    </w:p>
    <w:tbl>
      <w:tblPr>
        <w:tblStyle w:val="TableGrid"/>
        <w:tblW w:w="14737" w:type="dxa"/>
        <w:tblLook w:val="04A0" w:firstRow="1" w:lastRow="0" w:firstColumn="1" w:lastColumn="0" w:noHBand="0" w:noVBand="1"/>
      </w:tblPr>
      <w:tblGrid>
        <w:gridCol w:w="1461"/>
        <w:gridCol w:w="2061"/>
        <w:gridCol w:w="2095"/>
        <w:gridCol w:w="5524"/>
        <w:gridCol w:w="3596"/>
      </w:tblGrid>
      <w:tr w:rsidR="00A07871" w:rsidRPr="003D5CCE" w14:paraId="5D5FAC4C" w14:textId="77777777" w:rsidTr="003D5CCE">
        <w:trPr>
          <w:tblHeader/>
        </w:trPr>
        <w:tc>
          <w:tcPr>
            <w:tcW w:w="1461" w:type="dxa"/>
            <w:shd w:val="clear" w:color="auto" w:fill="FFD966" w:themeFill="accent4" w:themeFillTint="99"/>
            <w:vAlign w:val="center"/>
          </w:tcPr>
          <w:p w14:paraId="05A40907"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SESSION NUMBER</w:t>
            </w:r>
          </w:p>
        </w:tc>
        <w:tc>
          <w:tcPr>
            <w:tcW w:w="2061" w:type="dxa"/>
            <w:shd w:val="clear" w:color="auto" w:fill="FFD966" w:themeFill="accent4" w:themeFillTint="99"/>
            <w:vAlign w:val="center"/>
          </w:tcPr>
          <w:p w14:paraId="00FB1834"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SESSION TITLE WITH DURATION</w:t>
            </w:r>
          </w:p>
        </w:tc>
        <w:tc>
          <w:tcPr>
            <w:tcW w:w="2095" w:type="dxa"/>
            <w:shd w:val="clear" w:color="auto" w:fill="FFD966" w:themeFill="accent4" w:themeFillTint="99"/>
            <w:vAlign w:val="center"/>
          </w:tcPr>
          <w:p w14:paraId="3BDC4162"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OBJECTIVE</w:t>
            </w:r>
          </w:p>
        </w:tc>
        <w:tc>
          <w:tcPr>
            <w:tcW w:w="5524" w:type="dxa"/>
            <w:shd w:val="clear" w:color="auto" w:fill="FFD966" w:themeFill="accent4" w:themeFillTint="99"/>
            <w:vAlign w:val="center"/>
          </w:tcPr>
          <w:p w14:paraId="0BC512D0"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SESSION TRANSACTION PLAN</w:t>
            </w:r>
          </w:p>
        </w:tc>
        <w:tc>
          <w:tcPr>
            <w:tcW w:w="3596" w:type="dxa"/>
            <w:shd w:val="clear" w:color="auto" w:fill="FFD966" w:themeFill="accent4" w:themeFillTint="99"/>
            <w:vAlign w:val="center"/>
          </w:tcPr>
          <w:p w14:paraId="226F7C12"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EXPECTED OUTCOME</w:t>
            </w:r>
          </w:p>
          <w:p w14:paraId="29F79575"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AND FOLLOW-UP</w:t>
            </w:r>
          </w:p>
          <w:p w14:paraId="1A2D77F5" w14:textId="77777777" w:rsidR="00A07871" w:rsidRPr="003D5CCE" w:rsidRDefault="00A07871" w:rsidP="008F1CB0">
            <w:pPr>
              <w:jc w:val="center"/>
              <w:rPr>
                <w:rFonts w:ascii="Verdana" w:hAnsi="Verdana" w:cs="Times New Roman"/>
                <w:b/>
                <w:bCs/>
                <w:sz w:val="20"/>
                <w:szCs w:val="20"/>
              </w:rPr>
            </w:pPr>
            <w:r w:rsidRPr="003D5CCE">
              <w:rPr>
                <w:rFonts w:ascii="Verdana" w:hAnsi="Verdana" w:cs="Times New Roman"/>
                <w:b/>
                <w:bCs/>
                <w:sz w:val="20"/>
                <w:szCs w:val="20"/>
              </w:rPr>
              <w:t>RESOURCES</w:t>
            </w:r>
          </w:p>
        </w:tc>
      </w:tr>
      <w:tr w:rsidR="00A07871" w:rsidRPr="003D5CCE" w14:paraId="5698F79C" w14:textId="77777777" w:rsidTr="003D5CCE">
        <w:tc>
          <w:tcPr>
            <w:tcW w:w="1461" w:type="dxa"/>
          </w:tcPr>
          <w:p w14:paraId="3A61C596" w14:textId="77777777" w:rsidR="00A07871" w:rsidRPr="003D5CCE" w:rsidRDefault="00A07871" w:rsidP="008F1CB0">
            <w:pPr>
              <w:jc w:val="center"/>
              <w:rPr>
                <w:rFonts w:ascii="Verdana" w:hAnsi="Verdana" w:cs="Times New Roman"/>
                <w:sz w:val="20"/>
                <w:szCs w:val="20"/>
              </w:rPr>
            </w:pPr>
            <w:r w:rsidRPr="003D5CCE">
              <w:rPr>
                <w:rFonts w:ascii="Verdana" w:hAnsi="Verdana" w:cs="Times New Roman"/>
                <w:sz w:val="20"/>
                <w:szCs w:val="20"/>
              </w:rPr>
              <w:t>Session 1</w:t>
            </w:r>
          </w:p>
        </w:tc>
        <w:tc>
          <w:tcPr>
            <w:tcW w:w="2061" w:type="dxa"/>
          </w:tcPr>
          <w:p w14:paraId="53E5ED7F"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 xml:space="preserve">Session Title: </w:t>
            </w:r>
            <w:r w:rsidRPr="003D5CCE">
              <w:rPr>
                <w:rFonts w:ascii="Verdana" w:hAnsi="Verdana" w:cs="Times New Roman"/>
                <w:sz w:val="20"/>
                <w:szCs w:val="20"/>
              </w:rPr>
              <w:t>Cables for Low Voltage Application and their types, PVC insulated cables for House Wiring</w:t>
            </w:r>
            <w:r w:rsidRPr="003D5CCE">
              <w:rPr>
                <w:rFonts w:ascii="Verdana" w:hAnsi="Verdana" w:cs="Times New Roman"/>
                <w:sz w:val="20"/>
                <w:szCs w:val="20"/>
              </w:rPr>
              <w:br/>
            </w:r>
            <w:r w:rsidRPr="003D5CCE">
              <w:rPr>
                <w:rFonts w:ascii="Verdana" w:hAnsi="Verdana" w:cs="Times New Roman"/>
                <w:sz w:val="20"/>
                <w:szCs w:val="20"/>
              </w:rPr>
              <w:br/>
              <w:t>Duration: 1 Hour</w:t>
            </w:r>
          </w:p>
        </w:tc>
        <w:tc>
          <w:tcPr>
            <w:tcW w:w="2095" w:type="dxa"/>
          </w:tcPr>
          <w:p w14:paraId="36D51175"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Objective:</w:t>
            </w:r>
          </w:p>
          <w:p w14:paraId="270B73B2" w14:textId="77777777" w:rsidR="00A07871" w:rsidRPr="003D5CCE" w:rsidRDefault="00A07871" w:rsidP="008F1CB0">
            <w:pPr>
              <w:rPr>
                <w:rFonts w:ascii="Verdana" w:hAnsi="Verdana" w:cs="Times New Roman"/>
                <w:b/>
                <w:bCs/>
                <w:sz w:val="20"/>
                <w:szCs w:val="20"/>
              </w:rPr>
            </w:pPr>
            <w:r w:rsidRPr="003D5CCE">
              <w:rPr>
                <w:rFonts w:ascii="Verdana" w:hAnsi="Verdana" w:cs="Times New Roman"/>
                <w:sz w:val="20"/>
                <w:szCs w:val="20"/>
              </w:rPr>
              <w:t xml:space="preserve">To provide participants with insights into the role of BIS in formulating standards for Cables for Low Voltage </w:t>
            </w:r>
            <w:r w:rsidRPr="003D5CCE">
              <w:rPr>
                <w:rFonts w:ascii="Verdana" w:hAnsi="Verdana" w:cs="Times New Roman"/>
                <w:sz w:val="20"/>
                <w:szCs w:val="20"/>
              </w:rPr>
              <w:lastRenderedPageBreak/>
              <w:t>Application and their types, PVC insulated cables for House Wiring</w:t>
            </w:r>
          </w:p>
        </w:tc>
        <w:tc>
          <w:tcPr>
            <w:tcW w:w="5524" w:type="dxa"/>
          </w:tcPr>
          <w:p w14:paraId="7D62445C"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lastRenderedPageBreak/>
              <w:t>Session Breakdown</w:t>
            </w:r>
          </w:p>
          <w:p w14:paraId="3DE56F50" w14:textId="77777777" w:rsidR="00A07871" w:rsidRPr="003D5CCE" w:rsidRDefault="00A07871" w:rsidP="008F1CB0">
            <w:pPr>
              <w:rPr>
                <w:rFonts w:ascii="Verdana" w:hAnsi="Verdana" w:cs="Times New Roman"/>
                <w:b/>
                <w:bCs/>
                <w:sz w:val="20"/>
                <w:szCs w:val="20"/>
              </w:rPr>
            </w:pPr>
          </w:p>
          <w:p w14:paraId="25EC2D80"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1. Introduction (10 Minutes)</w:t>
            </w:r>
          </w:p>
          <w:p w14:paraId="709A4E61"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Objective:</w:t>
            </w:r>
            <w:r w:rsidRPr="003D5CCE">
              <w:rPr>
                <w:rFonts w:ascii="Verdana" w:hAnsi="Verdana" w:cs="Times New Roman"/>
                <w:sz w:val="20"/>
                <w:szCs w:val="20"/>
              </w:rPr>
              <w:t xml:space="preserve"> </w:t>
            </w:r>
            <w:r w:rsidRPr="003D5CCE">
              <w:rPr>
                <w:rFonts w:ascii="Verdana" w:hAnsi="Verdana" w:cs="Times New Roman"/>
                <w:sz w:val="20"/>
                <w:szCs w:val="20"/>
                <w:lang w:val="en-US"/>
              </w:rPr>
              <w:t xml:space="preserve">Current Regulatory Framework on </w:t>
            </w:r>
            <w:r w:rsidRPr="003D5CCE">
              <w:rPr>
                <w:rFonts w:ascii="Verdana" w:hAnsi="Verdana" w:cs="Times New Roman"/>
                <w:sz w:val="20"/>
                <w:szCs w:val="20"/>
              </w:rPr>
              <w:t>Low Voltage Cables</w:t>
            </w:r>
          </w:p>
          <w:p w14:paraId="6ABDD8FF"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Content:</w:t>
            </w:r>
            <w:r w:rsidRPr="003D5CCE">
              <w:rPr>
                <w:rFonts w:ascii="Verdana" w:hAnsi="Verdana" w:cs="Times New Roman"/>
                <w:sz w:val="20"/>
                <w:szCs w:val="20"/>
              </w:rPr>
              <w:t xml:space="preserve"> Brief on Electrical Wires, Cables, Appliances and Protection Devices and Accessories (Quality Control) Order, 2003 and CEA Regulations, 2023</w:t>
            </w:r>
          </w:p>
          <w:p w14:paraId="103A8EEC"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lastRenderedPageBreak/>
              <w:t>Methodology:</w:t>
            </w:r>
            <w:r w:rsidRPr="003D5CCE">
              <w:rPr>
                <w:rFonts w:ascii="Verdana" w:hAnsi="Verdana" w:cs="Times New Roman"/>
                <w:sz w:val="20"/>
                <w:szCs w:val="20"/>
              </w:rPr>
              <w:t xml:space="preserve"> Presentation with an overview on CEA Regulations and Quality Control Order and its contents.</w:t>
            </w:r>
          </w:p>
          <w:p w14:paraId="3189B6DF" w14:textId="77777777" w:rsidR="00A07871" w:rsidRPr="003D5CCE" w:rsidRDefault="00A07871" w:rsidP="008F1CB0">
            <w:pPr>
              <w:rPr>
                <w:rFonts w:ascii="Verdana" w:hAnsi="Verdana" w:cs="Times New Roman"/>
                <w:sz w:val="20"/>
                <w:szCs w:val="20"/>
              </w:rPr>
            </w:pPr>
          </w:p>
          <w:p w14:paraId="0B395943"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2. Brief on Low Voltage Cables (15 minutes)</w:t>
            </w:r>
          </w:p>
          <w:p w14:paraId="3222276C"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 xml:space="preserve">Objective: </w:t>
            </w:r>
            <w:r w:rsidRPr="003D5CCE">
              <w:rPr>
                <w:rFonts w:ascii="Verdana" w:hAnsi="Verdana" w:cs="Times New Roman"/>
                <w:sz w:val="20"/>
                <w:szCs w:val="20"/>
              </w:rPr>
              <w:t>To introduce low voltage (LV) cables and their significance in electrical systems</w:t>
            </w:r>
          </w:p>
          <w:p w14:paraId="634F2A08"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Content:</w:t>
            </w:r>
          </w:p>
          <w:p w14:paraId="6F0C5FE7" w14:textId="77777777" w:rsidR="00A07871" w:rsidRPr="003D5CCE" w:rsidRDefault="00A07871" w:rsidP="00A07871">
            <w:pPr>
              <w:pStyle w:val="ListParagraph"/>
              <w:numPr>
                <w:ilvl w:val="0"/>
                <w:numId w:val="40"/>
              </w:numPr>
              <w:rPr>
                <w:rFonts w:ascii="Verdana" w:hAnsi="Verdana" w:cs="Times New Roman"/>
                <w:sz w:val="20"/>
                <w:szCs w:val="20"/>
              </w:rPr>
            </w:pPr>
            <w:r w:rsidRPr="003D5CCE">
              <w:rPr>
                <w:rFonts w:ascii="Verdana" w:hAnsi="Verdana" w:cs="Times New Roman"/>
                <w:sz w:val="20"/>
                <w:szCs w:val="20"/>
              </w:rPr>
              <w:t>Definition of low voltage cables (up to 1000V)</w:t>
            </w:r>
          </w:p>
          <w:p w14:paraId="48C80971" w14:textId="77777777" w:rsidR="00A07871" w:rsidRPr="003D5CCE" w:rsidRDefault="00A07871" w:rsidP="00A07871">
            <w:pPr>
              <w:pStyle w:val="ListParagraph"/>
              <w:numPr>
                <w:ilvl w:val="0"/>
                <w:numId w:val="40"/>
              </w:numPr>
              <w:rPr>
                <w:rFonts w:ascii="Verdana" w:hAnsi="Verdana" w:cs="Times New Roman"/>
                <w:sz w:val="20"/>
                <w:szCs w:val="20"/>
              </w:rPr>
            </w:pPr>
            <w:r w:rsidRPr="003D5CCE">
              <w:rPr>
                <w:rFonts w:ascii="Verdana" w:hAnsi="Verdana" w:cs="Times New Roman"/>
                <w:sz w:val="20"/>
                <w:szCs w:val="20"/>
              </w:rPr>
              <w:t>Importance of LV cables in residential, commercial, and industrial applications</w:t>
            </w:r>
          </w:p>
          <w:p w14:paraId="3D1F1CE0" w14:textId="77777777" w:rsidR="00A07871" w:rsidRPr="003D5CCE" w:rsidRDefault="00A07871" w:rsidP="00A07871">
            <w:pPr>
              <w:pStyle w:val="ListParagraph"/>
              <w:numPr>
                <w:ilvl w:val="0"/>
                <w:numId w:val="40"/>
              </w:numPr>
              <w:rPr>
                <w:rFonts w:ascii="Verdana" w:hAnsi="Verdana" w:cs="Times New Roman"/>
                <w:sz w:val="20"/>
                <w:szCs w:val="20"/>
              </w:rPr>
            </w:pPr>
            <w:r w:rsidRPr="003D5CCE">
              <w:rPr>
                <w:rFonts w:ascii="Verdana" w:hAnsi="Verdana" w:cs="Times New Roman"/>
                <w:sz w:val="20"/>
                <w:szCs w:val="20"/>
              </w:rPr>
              <w:t>Basic structure of LV cables (conductor, insulation, sheath)</w:t>
            </w:r>
          </w:p>
          <w:p w14:paraId="6DA39BA2"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 xml:space="preserve">Methodology: </w:t>
            </w:r>
            <w:r w:rsidRPr="003D5CCE">
              <w:rPr>
                <w:rFonts w:ascii="Verdana" w:hAnsi="Verdana" w:cs="Times New Roman"/>
                <w:sz w:val="20"/>
                <w:szCs w:val="20"/>
              </w:rPr>
              <w:t>Slide Presentation with diagrams and images of LV cables</w:t>
            </w:r>
          </w:p>
          <w:p w14:paraId="38968306" w14:textId="77777777" w:rsidR="00A07871" w:rsidRPr="003D5CCE" w:rsidRDefault="00A07871" w:rsidP="008F1CB0">
            <w:pPr>
              <w:rPr>
                <w:rFonts w:ascii="Verdana" w:hAnsi="Verdana" w:cs="Times New Roman"/>
                <w:sz w:val="20"/>
                <w:szCs w:val="20"/>
              </w:rPr>
            </w:pPr>
          </w:p>
          <w:p w14:paraId="012D49B0"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3. Types of Low Voltage Cables (15 minutes)</w:t>
            </w:r>
          </w:p>
          <w:p w14:paraId="41708382"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 xml:space="preserve">Objective: </w:t>
            </w:r>
            <w:r w:rsidRPr="003D5CCE">
              <w:rPr>
                <w:rFonts w:ascii="Verdana" w:hAnsi="Verdana" w:cs="Times New Roman"/>
                <w:sz w:val="20"/>
                <w:szCs w:val="20"/>
              </w:rPr>
              <w:t>To classify and understand different types of low voltage cables based on construction and application</w:t>
            </w:r>
          </w:p>
          <w:p w14:paraId="1471F044"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Content:</w:t>
            </w:r>
          </w:p>
          <w:p w14:paraId="721B1E11" w14:textId="77777777" w:rsidR="00A07871" w:rsidRPr="003D5CCE" w:rsidRDefault="00A07871" w:rsidP="00A07871">
            <w:pPr>
              <w:pStyle w:val="ListParagraph"/>
              <w:numPr>
                <w:ilvl w:val="0"/>
                <w:numId w:val="41"/>
              </w:numPr>
              <w:rPr>
                <w:rFonts w:ascii="Verdana" w:hAnsi="Verdana" w:cs="Times New Roman"/>
                <w:sz w:val="20"/>
                <w:szCs w:val="20"/>
              </w:rPr>
            </w:pPr>
            <w:r w:rsidRPr="003D5CCE">
              <w:rPr>
                <w:rFonts w:ascii="Verdana" w:hAnsi="Verdana" w:cs="Times New Roman"/>
                <w:sz w:val="20"/>
                <w:szCs w:val="20"/>
              </w:rPr>
              <w:t>Common types of LV cables:</w:t>
            </w:r>
          </w:p>
          <w:p w14:paraId="155D6951" w14:textId="77777777" w:rsidR="00A07871" w:rsidRPr="003D5CCE" w:rsidRDefault="00A07871" w:rsidP="00A07871">
            <w:pPr>
              <w:pStyle w:val="ListParagraph"/>
              <w:numPr>
                <w:ilvl w:val="0"/>
                <w:numId w:val="42"/>
              </w:numPr>
              <w:ind w:firstLine="17"/>
              <w:rPr>
                <w:rFonts w:ascii="Verdana" w:hAnsi="Verdana" w:cs="Times New Roman"/>
                <w:sz w:val="20"/>
                <w:szCs w:val="20"/>
              </w:rPr>
            </w:pPr>
            <w:r w:rsidRPr="003D5CCE">
              <w:rPr>
                <w:rFonts w:ascii="Verdana" w:hAnsi="Verdana" w:cs="Times New Roman"/>
                <w:sz w:val="20"/>
                <w:szCs w:val="20"/>
              </w:rPr>
              <w:t>Single-core and multi-core cables</w:t>
            </w:r>
          </w:p>
          <w:p w14:paraId="3B9DF48F" w14:textId="77777777" w:rsidR="00A07871" w:rsidRPr="003D5CCE" w:rsidRDefault="00A07871" w:rsidP="00A07871">
            <w:pPr>
              <w:pStyle w:val="ListParagraph"/>
              <w:numPr>
                <w:ilvl w:val="0"/>
                <w:numId w:val="42"/>
              </w:numPr>
              <w:ind w:firstLine="17"/>
              <w:rPr>
                <w:rFonts w:ascii="Verdana" w:hAnsi="Verdana" w:cs="Times New Roman"/>
                <w:sz w:val="20"/>
                <w:szCs w:val="20"/>
              </w:rPr>
            </w:pPr>
            <w:proofErr w:type="spellStart"/>
            <w:r w:rsidRPr="003D5CCE">
              <w:rPr>
                <w:rFonts w:ascii="Verdana" w:hAnsi="Verdana" w:cs="Times New Roman"/>
                <w:sz w:val="20"/>
                <w:szCs w:val="20"/>
              </w:rPr>
              <w:t>Armored</w:t>
            </w:r>
            <w:proofErr w:type="spellEnd"/>
            <w:r w:rsidRPr="003D5CCE">
              <w:rPr>
                <w:rFonts w:ascii="Verdana" w:hAnsi="Verdana" w:cs="Times New Roman"/>
                <w:sz w:val="20"/>
                <w:szCs w:val="20"/>
              </w:rPr>
              <w:t xml:space="preserve"> and </w:t>
            </w:r>
            <w:proofErr w:type="spellStart"/>
            <w:r w:rsidRPr="003D5CCE">
              <w:rPr>
                <w:rFonts w:ascii="Verdana" w:hAnsi="Verdana" w:cs="Times New Roman"/>
                <w:sz w:val="20"/>
                <w:szCs w:val="20"/>
              </w:rPr>
              <w:t>unarmored</w:t>
            </w:r>
            <w:proofErr w:type="spellEnd"/>
            <w:r w:rsidRPr="003D5CCE">
              <w:rPr>
                <w:rFonts w:ascii="Verdana" w:hAnsi="Verdana" w:cs="Times New Roman"/>
                <w:sz w:val="20"/>
                <w:szCs w:val="20"/>
              </w:rPr>
              <w:t xml:space="preserve"> cables</w:t>
            </w:r>
          </w:p>
          <w:p w14:paraId="35BBEB44" w14:textId="77777777" w:rsidR="00A07871" w:rsidRPr="003D5CCE" w:rsidRDefault="00A07871" w:rsidP="00A07871">
            <w:pPr>
              <w:pStyle w:val="ListParagraph"/>
              <w:numPr>
                <w:ilvl w:val="0"/>
                <w:numId w:val="42"/>
              </w:numPr>
              <w:ind w:firstLine="17"/>
              <w:rPr>
                <w:rFonts w:ascii="Verdana" w:hAnsi="Verdana" w:cs="Times New Roman"/>
                <w:sz w:val="20"/>
                <w:szCs w:val="20"/>
              </w:rPr>
            </w:pPr>
            <w:r w:rsidRPr="003D5CCE">
              <w:rPr>
                <w:rFonts w:ascii="Verdana" w:hAnsi="Verdana" w:cs="Times New Roman"/>
                <w:sz w:val="20"/>
                <w:szCs w:val="20"/>
              </w:rPr>
              <w:t>Flexible cables for specific applications</w:t>
            </w:r>
          </w:p>
          <w:p w14:paraId="053D56F7" w14:textId="77777777" w:rsidR="00A07871" w:rsidRPr="003D5CCE" w:rsidRDefault="00A07871" w:rsidP="00A07871">
            <w:pPr>
              <w:pStyle w:val="ListParagraph"/>
              <w:numPr>
                <w:ilvl w:val="0"/>
                <w:numId w:val="41"/>
              </w:numPr>
              <w:rPr>
                <w:rFonts w:ascii="Verdana" w:hAnsi="Verdana" w:cs="Times New Roman"/>
                <w:sz w:val="20"/>
                <w:szCs w:val="20"/>
              </w:rPr>
            </w:pPr>
            <w:r w:rsidRPr="003D5CCE">
              <w:rPr>
                <w:rFonts w:ascii="Verdana" w:hAnsi="Verdana" w:cs="Times New Roman"/>
                <w:sz w:val="20"/>
                <w:szCs w:val="20"/>
              </w:rPr>
              <w:t>Materials used:</w:t>
            </w:r>
          </w:p>
          <w:p w14:paraId="1D3DEB3E" w14:textId="77777777" w:rsidR="00A07871" w:rsidRPr="003D5CCE" w:rsidRDefault="00A07871" w:rsidP="00A07871">
            <w:pPr>
              <w:pStyle w:val="ListParagraph"/>
              <w:numPr>
                <w:ilvl w:val="0"/>
                <w:numId w:val="43"/>
              </w:numPr>
              <w:ind w:firstLine="17"/>
              <w:rPr>
                <w:rFonts w:ascii="Verdana" w:hAnsi="Verdana" w:cs="Times New Roman"/>
                <w:sz w:val="20"/>
                <w:szCs w:val="20"/>
              </w:rPr>
            </w:pPr>
            <w:r w:rsidRPr="003D5CCE">
              <w:rPr>
                <w:rFonts w:ascii="Verdana" w:hAnsi="Verdana" w:cs="Times New Roman"/>
                <w:sz w:val="20"/>
                <w:szCs w:val="20"/>
              </w:rPr>
              <w:t xml:space="preserve">Conductors: Copper vs. </w:t>
            </w:r>
            <w:proofErr w:type="spellStart"/>
            <w:r w:rsidRPr="003D5CCE">
              <w:rPr>
                <w:rFonts w:ascii="Verdana" w:hAnsi="Verdana" w:cs="Times New Roman"/>
                <w:sz w:val="20"/>
                <w:szCs w:val="20"/>
              </w:rPr>
              <w:t>Aluminum</w:t>
            </w:r>
            <w:proofErr w:type="spellEnd"/>
          </w:p>
          <w:p w14:paraId="6B767520" w14:textId="77777777" w:rsidR="00A07871" w:rsidRPr="003D5CCE" w:rsidRDefault="00A07871" w:rsidP="00A07871">
            <w:pPr>
              <w:pStyle w:val="ListParagraph"/>
              <w:numPr>
                <w:ilvl w:val="0"/>
                <w:numId w:val="43"/>
              </w:numPr>
              <w:ind w:firstLine="17"/>
              <w:rPr>
                <w:rFonts w:ascii="Verdana" w:hAnsi="Verdana" w:cs="Times New Roman"/>
                <w:sz w:val="20"/>
                <w:szCs w:val="20"/>
              </w:rPr>
            </w:pPr>
            <w:r w:rsidRPr="003D5CCE">
              <w:rPr>
                <w:rFonts w:ascii="Verdana" w:hAnsi="Verdana" w:cs="Times New Roman"/>
                <w:sz w:val="20"/>
                <w:szCs w:val="20"/>
              </w:rPr>
              <w:t>Insulation: PVC, XLPE</w:t>
            </w:r>
          </w:p>
          <w:p w14:paraId="3A783108" w14:textId="77777777" w:rsidR="00A07871" w:rsidRPr="003D5CCE" w:rsidRDefault="00A07871" w:rsidP="00A07871">
            <w:pPr>
              <w:pStyle w:val="ListParagraph"/>
              <w:numPr>
                <w:ilvl w:val="0"/>
                <w:numId w:val="41"/>
              </w:numPr>
              <w:rPr>
                <w:rFonts w:ascii="Verdana" w:hAnsi="Verdana" w:cs="Times New Roman"/>
                <w:sz w:val="20"/>
                <w:szCs w:val="20"/>
              </w:rPr>
            </w:pPr>
            <w:r w:rsidRPr="003D5CCE">
              <w:rPr>
                <w:rFonts w:ascii="Verdana" w:hAnsi="Verdana" w:cs="Times New Roman"/>
                <w:sz w:val="20"/>
                <w:szCs w:val="20"/>
              </w:rPr>
              <w:t>Applications of each type in residential and industrial settings</w:t>
            </w:r>
          </w:p>
          <w:p w14:paraId="2FFDC2AB"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 xml:space="preserve">Methodology: </w:t>
            </w:r>
            <w:r w:rsidRPr="003D5CCE">
              <w:rPr>
                <w:rFonts w:ascii="Verdana" w:hAnsi="Verdana" w:cs="Times New Roman"/>
                <w:sz w:val="20"/>
                <w:szCs w:val="20"/>
              </w:rPr>
              <w:t>Slide Presentation with a focus on comparison tables for cable types and features</w:t>
            </w:r>
          </w:p>
          <w:p w14:paraId="3521EDE4" w14:textId="77777777" w:rsidR="00A07871" w:rsidRPr="003D5CCE" w:rsidRDefault="00A07871" w:rsidP="008F1CB0">
            <w:pPr>
              <w:rPr>
                <w:rFonts w:ascii="Verdana" w:hAnsi="Verdana" w:cs="Times New Roman"/>
                <w:sz w:val="20"/>
                <w:szCs w:val="20"/>
              </w:rPr>
            </w:pPr>
          </w:p>
          <w:p w14:paraId="71B02083"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4. PVC Insulated Cables for House Wiring (10 minutes)</w:t>
            </w:r>
          </w:p>
          <w:p w14:paraId="0CDC35E2"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 xml:space="preserve">Objective: </w:t>
            </w:r>
            <w:r w:rsidRPr="003D5CCE">
              <w:rPr>
                <w:rFonts w:ascii="Verdana" w:hAnsi="Verdana" w:cs="Times New Roman"/>
                <w:sz w:val="20"/>
                <w:szCs w:val="20"/>
              </w:rPr>
              <w:t>To explore the characteristics and applications of PVC insulated cables in residential wiring</w:t>
            </w:r>
          </w:p>
          <w:p w14:paraId="770BCEFA"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Content:</w:t>
            </w:r>
          </w:p>
          <w:p w14:paraId="1B104FA6" w14:textId="77777777" w:rsidR="00A07871" w:rsidRPr="003D5CCE" w:rsidRDefault="00A07871" w:rsidP="00A07871">
            <w:pPr>
              <w:pStyle w:val="ListParagraph"/>
              <w:numPr>
                <w:ilvl w:val="0"/>
                <w:numId w:val="41"/>
              </w:numPr>
              <w:rPr>
                <w:rFonts w:ascii="Verdana" w:hAnsi="Verdana" w:cs="Times New Roman"/>
                <w:sz w:val="20"/>
                <w:szCs w:val="20"/>
              </w:rPr>
            </w:pPr>
            <w:r w:rsidRPr="003D5CCE">
              <w:rPr>
                <w:rFonts w:ascii="Verdana" w:hAnsi="Verdana" w:cs="Times New Roman"/>
                <w:sz w:val="20"/>
                <w:szCs w:val="20"/>
              </w:rPr>
              <w:t>Features of PVC insulated cables:</w:t>
            </w:r>
          </w:p>
          <w:p w14:paraId="5BCC4C53" w14:textId="77777777" w:rsidR="00A07871" w:rsidRPr="003D5CCE" w:rsidRDefault="00A07871" w:rsidP="00A07871">
            <w:pPr>
              <w:pStyle w:val="ListParagraph"/>
              <w:numPr>
                <w:ilvl w:val="0"/>
                <w:numId w:val="44"/>
              </w:numPr>
              <w:ind w:firstLine="17"/>
              <w:rPr>
                <w:rFonts w:ascii="Verdana" w:hAnsi="Verdana" w:cs="Times New Roman"/>
                <w:sz w:val="20"/>
                <w:szCs w:val="20"/>
              </w:rPr>
            </w:pPr>
            <w:r w:rsidRPr="003D5CCE">
              <w:rPr>
                <w:rFonts w:ascii="Verdana" w:hAnsi="Verdana" w:cs="Times New Roman"/>
                <w:sz w:val="20"/>
                <w:szCs w:val="20"/>
              </w:rPr>
              <w:t>Electrical insulation properties</w:t>
            </w:r>
          </w:p>
          <w:p w14:paraId="4798EEC2" w14:textId="77777777" w:rsidR="00A07871" w:rsidRPr="003D5CCE" w:rsidRDefault="00A07871" w:rsidP="00A07871">
            <w:pPr>
              <w:pStyle w:val="ListParagraph"/>
              <w:numPr>
                <w:ilvl w:val="0"/>
                <w:numId w:val="45"/>
              </w:numPr>
              <w:ind w:firstLine="17"/>
              <w:rPr>
                <w:rFonts w:ascii="Verdana" w:hAnsi="Verdana" w:cs="Times New Roman"/>
                <w:sz w:val="20"/>
                <w:szCs w:val="20"/>
              </w:rPr>
            </w:pPr>
            <w:r w:rsidRPr="003D5CCE">
              <w:rPr>
                <w:rFonts w:ascii="Verdana" w:hAnsi="Verdana" w:cs="Times New Roman"/>
                <w:sz w:val="20"/>
                <w:szCs w:val="20"/>
              </w:rPr>
              <w:t>Durability and resistance to heat, moisture, and chemicals</w:t>
            </w:r>
          </w:p>
          <w:p w14:paraId="510C63D0" w14:textId="77777777" w:rsidR="00A07871" w:rsidRPr="003D5CCE" w:rsidRDefault="00A07871" w:rsidP="00A07871">
            <w:pPr>
              <w:pStyle w:val="ListParagraph"/>
              <w:numPr>
                <w:ilvl w:val="0"/>
                <w:numId w:val="41"/>
              </w:numPr>
              <w:rPr>
                <w:rFonts w:ascii="Verdana" w:hAnsi="Verdana" w:cs="Times New Roman"/>
                <w:sz w:val="20"/>
                <w:szCs w:val="20"/>
              </w:rPr>
            </w:pPr>
            <w:r w:rsidRPr="003D5CCE">
              <w:rPr>
                <w:rFonts w:ascii="Verdana" w:hAnsi="Verdana" w:cs="Times New Roman"/>
                <w:sz w:val="20"/>
                <w:szCs w:val="20"/>
              </w:rPr>
              <w:t>Applications in house wiring:</w:t>
            </w:r>
          </w:p>
          <w:p w14:paraId="635E0C82" w14:textId="77777777" w:rsidR="00A07871" w:rsidRPr="003D5CCE" w:rsidRDefault="00A07871" w:rsidP="00A07871">
            <w:pPr>
              <w:pStyle w:val="ListParagraph"/>
              <w:numPr>
                <w:ilvl w:val="0"/>
                <w:numId w:val="46"/>
              </w:numPr>
              <w:ind w:firstLine="17"/>
              <w:rPr>
                <w:rFonts w:ascii="Verdana" w:hAnsi="Verdana" w:cs="Times New Roman"/>
                <w:sz w:val="20"/>
                <w:szCs w:val="20"/>
              </w:rPr>
            </w:pPr>
            <w:r w:rsidRPr="003D5CCE">
              <w:rPr>
                <w:rFonts w:ascii="Verdana" w:hAnsi="Verdana" w:cs="Times New Roman"/>
                <w:sz w:val="20"/>
                <w:szCs w:val="20"/>
              </w:rPr>
              <w:t>Lighting circuits</w:t>
            </w:r>
          </w:p>
          <w:p w14:paraId="2A12D149" w14:textId="77777777" w:rsidR="00A07871" w:rsidRPr="003D5CCE" w:rsidRDefault="00A07871" w:rsidP="00A07871">
            <w:pPr>
              <w:pStyle w:val="ListParagraph"/>
              <w:numPr>
                <w:ilvl w:val="0"/>
                <w:numId w:val="46"/>
              </w:numPr>
              <w:ind w:firstLine="17"/>
              <w:rPr>
                <w:rFonts w:ascii="Verdana" w:hAnsi="Verdana" w:cs="Times New Roman"/>
                <w:sz w:val="20"/>
                <w:szCs w:val="20"/>
              </w:rPr>
            </w:pPr>
            <w:r w:rsidRPr="003D5CCE">
              <w:rPr>
                <w:rFonts w:ascii="Verdana" w:hAnsi="Verdana" w:cs="Times New Roman"/>
                <w:sz w:val="20"/>
                <w:szCs w:val="20"/>
              </w:rPr>
              <w:t>Power circuits</w:t>
            </w:r>
          </w:p>
          <w:p w14:paraId="2EF3B33D" w14:textId="77777777" w:rsidR="00A07871" w:rsidRPr="003D5CCE" w:rsidRDefault="00A07871" w:rsidP="00A07871">
            <w:pPr>
              <w:pStyle w:val="ListParagraph"/>
              <w:numPr>
                <w:ilvl w:val="0"/>
                <w:numId w:val="46"/>
              </w:numPr>
              <w:ind w:firstLine="17"/>
              <w:rPr>
                <w:rFonts w:ascii="Verdana" w:hAnsi="Verdana" w:cs="Times New Roman"/>
                <w:sz w:val="20"/>
                <w:szCs w:val="20"/>
              </w:rPr>
            </w:pPr>
            <w:r w:rsidRPr="003D5CCE">
              <w:rPr>
                <w:rFonts w:ascii="Verdana" w:hAnsi="Verdana" w:cs="Times New Roman"/>
                <w:sz w:val="20"/>
                <w:szCs w:val="20"/>
              </w:rPr>
              <w:t>Earthing systems</w:t>
            </w:r>
          </w:p>
          <w:p w14:paraId="562FFD35" w14:textId="77777777" w:rsidR="00A07871" w:rsidRPr="003D5CCE" w:rsidRDefault="00A07871" w:rsidP="00A07871">
            <w:pPr>
              <w:pStyle w:val="ListParagraph"/>
              <w:numPr>
                <w:ilvl w:val="0"/>
                <w:numId w:val="41"/>
              </w:numPr>
              <w:rPr>
                <w:rFonts w:ascii="Verdana" w:hAnsi="Verdana" w:cs="Times New Roman"/>
                <w:sz w:val="20"/>
                <w:szCs w:val="20"/>
              </w:rPr>
            </w:pPr>
            <w:r w:rsidRPr="003D5CCE">
              <w:rPr>
                <w:rFonts w:ascii="Verdana" w:hAnsi="Verdana" w:cs="Times New Roman"/>
                <w:sz w:val="20"/>
                <w:szCs w:val="20"/>
              </w:rPr>
              <w:t>Standards and safety requirements for house wiring</w:t>
            </w:r>
          </w:p>
          <w:p w14:paraId="0A11B020"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 xml:space="preserve">Methodology: </w:t>
            </w:r>
            <w:r w:rsidRPr="003D5CCE">
              <w:rPr>
                <w:rFonts w:ascii="Verdana" w:hAnsi="Verdana" w:cs="Times New Roman"/>
                <w:sz w:val="20"/>
                <w:szCs w:val="20"/>
              </w:rPr>
              <w:t>Slide Presentation supported by images of PVC cables in use</w:t>
            </w:r>
          </w:p>
          <w:p w14:paraId="639E753E" w14:textId="77777777" w:rsidR="00A07871" w:rsidRPr="003D5CCE" w:rsidRDefault="00A07871" w:rsidP="008F1CB0">
            <w:pPr>
              <w:rPr>
                <w:rFonts w:ascii="Verdana" w:hAnsi="Verdana" w:cs="Times New Roman"/>
                <w:sz w:val="20"/>
                <w:szCs w:val="20"/>
              </w:rPr>
            </w:pPr>
          </w:p>
          <w:p w14:paraId="5104BF83"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5. Conclusion and Q&amp;A (10 minutes)</w:t>
            </w:r>
          </w:p>
          <w:p w14:paraId="3E33E553"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Objective:</w:t>
            </w:r>
            <w:r w:rsidRPr="003D5CCE">
              <w:rPr>
                <w:rFonts w:ascii="Verdana" w:hAnsi="Verdana" w:cs="Times New Roman"/>
                <w:sz w:val="20"/>
                <w:szCs w:val="20"/>
              </w:rPr>
              <w:t xml:space="preserve"> Recap key points and address participant questions</w:t>
            </w:r>
          </w:p>
          <w:p w14:paraId="67F167BC"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Content:</w:t>
            </w:r>
          </w:p>
          <w:p w14:paraId="3325752F" w14:textId="77777777" w:rsidR="00A07871" w:rsidRPr="003D5CCE" w:rsidRDefault="00A07871" w:rsidP="00A07871">
            <w:pPr>
              <w:pStyle w:val="ListParagraph"/>
              <w:numPr>
                <w:ilvl w:val="0"/>
                <w:numId w:val="20"/>
              </w:numPr>
              <w:rPr>
                <w:rFonts w:ascii="Verdana" w:hAnsi="Verdana" w:cs="Times New Roman"/>
                <w:b/>
                <w:bCs/>
                <w:sz w:val="20"/>
                <w:szCs w:val="20"/>
              </w:rPr>
            </w:pPr>
            <w:r w:rsidRPr="003D5CCE">
              <w:rPr>
                <w:rFonts w:ascii="Verdana" w:hAnsi="Verdana" w:cs="Times New Roman"/>
                <w:sz w:val="20"/>
                <w:szCs w:val="20"/>
              </w:rPr>
              <w:t>Summary of the role of BIS standards</w:t>
            </w:r>
          </w:p>
          <w:p w14:paraId="3F0D5667" w14:textId="77777777" w:rsidR="00A07871" w:rsidRPr="003D5CCE" w:rsidRDefault="00A07871" w:rsidP="00A07871">
            <w:pPr>
              <w:pStyle w:val="ListParagraph"/>
              <w:numPr>
                <w:ilvl w:val="0"/>
                <w:numId w:val="20"/>
              </w:numPr>
              <w:rPr>
                <w:rFonts w:ascii="Verdana" w:hAnsi="Verdana" w:cs="Times New Roman"/>
                <w:sz w:val="20"/>
                <w:szCs w:val="20"/>
              </w:rPr>
            </w:pPr>
            <w:r w:rsidRPr="003D5CCE">
              <w:rPr>
                <w:rFonts w:ascii="Verdana" w:hAnsi="Verdana" w:cs="Times New Roman"/>
                <w:sz w:val="20"/>
                <w:szCs w:val="20"/>
              </w:rPr>
              <w:t>Open floor for participant questions and clarifications</w:t>
            </w:r>
          </w:p>
          <w:p w14:paraId="7DB88E72" w14:textId="77777777" w:rsidR="00A07871" w:rsidRPr="003D5CCE" w:rsidRDefault="00A07871" w:rsidP="008F1CB0">
            <w:pPr>
              <w:rPr>
                <w:rFonts w:ascii="Verdana" w:hAnsi="Verdana" w:cs="Times New Roman"/>
                <w:sz w:val="20"/>
                <w:szCs w:val="20"/>
              </w:rPr>
            </w:pPr>
            <w:r w:rsidRPr="003D5CCE">
              <w:rPr>
                <w:rFonts w:ascii="Verdana" w:hAnsi="Verdana" w:cs="Times New Roman"/>
                <w:b/>
                <w:bCs/>
                <w:sz w:val="20"/>
                <w:szCs w:val="20"/>
              </w:rPr>
              <w:t>Methodology:</w:t>
            </w:r>
            <w:r w:rsidRPr="003D5CCE">
              <w:rPr>
                <w:rFonts w:ascii="Verdana" w:hAnsi="Verdana" w:cs="Times New Roman"/>
                <w:sz w:val="20"/>
                <w:szCs w:val="20"/>
              </w:rPr>
              <w:t xml:space="preserve"> Facilitator-led summary and interactive Q&amp;A session.</w:t>
            </w:r>
          </w:p>
          <w:p w14:paraId="2C3DB43C" w14:textId="77777777" w:rsidR="00A07871" w:rsidRPr="003D5CCE" w:rsidRDefault="00A07871" w:rsidP="008F1CB0">
            <w:pPr>
              <w:rPr>
                <w:rFonts w:ascii="Verdana" w:hAnsi="Verdana" w:cs="Times New Roman"/>
                <w:b/>
                <w:bCs/>
                <w:sz w:val="20"/>
                <w:szCs w:val="20"/>
              </w:rPr>
            </w:pPr>
          </w:p>
        </w:tc>
        <w:tc>
          <w:tcPr>
            <w:tcW w:w="3596" w:type="dxa"/>
          </w:tcPr>
          <w:p w14:paraId="56382F32"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lastRenderedPageBreak/>
              <w:t>Expected Outcomes:</w:t>
            </w:r>
          </w:p>
          <w:p w14:paraId="4477835B" w14:textId="77777777" w:rsidR="00A07871" w:rsidRPr="003D5CCE" w:rsidRDefault="00A07871" w:rsidP="008F1CB0">
            <w:pPr>
              <w:rPr>
                <w:rFonts w:ascii="Verdana" w:hAnsi="Verdana" w:cs="Times New Roman"/>
                <w:b/>
                <w:bCs/>
                <w:sz w:val="20"/>
                <w:szCs w:val="20"/>
              </w:rPr>
            </w:pPr>
          </w:p>
          <w:p w14:paraId="37F70D01" w14:textId="77777777" w:rsidR="00A07871" w:rsidRPr="003D5CCE" w:rsidRDefault="00A07871" w:rsidP="00A07871">
            <w:pPr>
              <w:pStyle w:val="ListParagraph"/>
              <w:numPr>
                <w:ilvl w:val="0"/>
                <w:numId w:val="21"/>
              </w:numPr>
              <w:rPr>
                <w:rFonts w:ascii="Verdana" w:hAnsi="Verdana" w:cs="Times New Roman"/>
                <w:sz w:val="20"/>
                <w:szCs w:val="20"/>
              </w:rPr>
            </w:pPr>
            <w:r w:rsidRPr="003D5CCE">
              <w:rPr>
                <w:rFonts w:ascii="Verdana" w:hAnsi="Verdana" w:cs="Times New Roman"/>
                <w:sz w:val="20"/>
                <w:szCs w:val="20"/>
              </w:rPr>
              <w:t>Understanding the key provisions of current regulatory framework on Low Voltage Cables.</w:t>
            </w:r>
          </w:p>
          <w:p w14:paraId="1BBABC21" w14:textId="77777777" w:rsidR="00A07871" w:rsidRPr="003D5CCE" w:rsidRDefault="00A07871" w:rsidP="008F1CB0">
            <w:pPr>
              <w:rPr>
                <w:rFonts w:ascii="Verdana" w:hAnsi="Verdana" w:cs="Times New Roman"/>
                <w:sz w:val="20"/>
                <w:szCs w:val="20"/>
              </w:rPr>
            </w:pPr>
          </w:p>
          <w:p w14:paraId="65CFEC84" w14:textId="77777777" w:rsidR="00A07871" w:rsidRPr="003D5CCE" w:rsidRDefault="00A07871" w:rsidP="00A07871">
            <w:pPr>
              <w:pStyle w:val="Default"/>
              <w:numPr>
                <w:ilvl w:val="0"/>
                <w:numId w:val="21"/>
              </w:numPr>
              <w:rPr>
                <w:rFonts w:ascii="Verdana" w:hAnsi="Verdana" w:cs="Times New Roman"/>
                <w:sz w:val="20"/>
                <w:szCs w:val="20"/>
              </w:rPr>
            </w:pPr>
            <w:r w:rsidRPr="003D5CCE">
              <w:rPr>
                <w:rFonts w:ascii="Verdana" w:hAnsi="Verdana" w:cs="Times New Roman"/>
                <w:sz w:val="20"/>
                <w:szCs w:val="20"/>
              </w:rPr>
              <w:lastRenderedPageBreak/>
              <w:t>Understanding of BIS standard on Low Voltage Cables.</w:t>
            </w:r>
          </w:p>
          <w:p w14:paraId="74B17C6F" w14:textId="77777777" w:rsidR="00A07871" w:rsidRPr="003D5CCE" w:rsidRDefault="00A07871" w:rsidP="008F1CB0">
            <w:pPr>
              <w:rPr>
                <w:rFonts w:ascii="Verdana" w:hAnsi="Verdana" w:cs="Times New Roman"/>
                <w:b/>
                <w:bCs/>
                <w:sz w:val="20"/>
                <w:szCs w:val="20"/>
              </w:rPr>
            </w:pPr>
          </w:p>
          <w:p w14:paraId="57FFB186" w14:textId="77777777" w:rsidR="00A07871" w:rsidRPr="003D5CCE" w:rsidRDefault="00A07871" w:rsidP="008F1CB0">
            <w:pPr>
              <w:rPr>
                <w:rFonts w:ascii="Verdana" w:hAnsi="Verdana" w:cs="Times New Roman"/>
                <w:b/>
                <w:bCs/>
                <w:sz w:val="20"/>
                <w:szCs w:val="20"/>
              </w:rPr>
            </w:pPr>
            <w:r w:rsidRPr="003D5CCE">
              <w:rPr>
                <w:rFonts w:ascii="Verdana" w:hAnsi="Verdana" w:cs="Times New Roman"/>
                <w:b/>
                <w:bCs/>
                <w:sz w:val="20"/>
                <w:szCs w:val="20"/>
              </w:rPr>
              <w:t>Follow-up Resources:</w:t>
            </w:r>
          </w:p>
          <w:p w14:paraId="074A3D9F" w14:textId="77777777" w:rsidR="00A07871" w:rsidRPr="003D5CCE" w:rsidRDefault="00A07871" w:rsidP="00A07871">
            <w:pPr>
              <w:pStyle w:val="ListParagraph"/>
              <w:numPr>
                <w:ilvl w:val="0"/>
                <w:numId w:val="22"/>
              </w:numPr>
              <w:rPr>
                <w:rFonts w:ascii="Verdana" w:hAnsi="Verdana" w:cs="Times New Roman"/>
                <w:sz w:val="20"/>
                <w:szCs w:val="20"/>
              </w:rPr>
            </w:pPr>
            <w:r w:rsidRPr="003D5CCE">
              <w:rPr>
                <w:rFonts w:ascii="Verdana" w:hAnsi="Verdana" w:cs="Times New Roman"/>
                <w:sz w:val="20"/>
                <w:szCs w:val="20"/>
              </w:rPr>
              <w:t>Access to relevant sections of the CEA Regulations and Cables Quality Control Order, 2003</w:t>
            </w:r>
          </w:p>
          <w:p w14:paraId="462AAB5E" w14:textId="77777777" w:rsidR="00A07871" w:rsidRPr="003D5CCE" w:rsidRDefault="00A07871" w:rsidP="008F1CB0">
            <w:pPr>
              <w:rPr>
                <w:rFonts w:ascii="Verdana" w:hAnsi="Verdana" w:cs="Times New Roman"/>
                <w:sz w:val="20"/>
                <w:szCs w:val="20"/>
              </w:rPr>
            </w:pPr>
          </w:p>
          <w:p w14:paraId="6DFD0E3C" w14:textId="77777777" w:rsidR="00A07871" w:rsidRPr="003D5CCE" w:rsidRDefault="00A07871" w:rsidP="00A07871">
            <w:pPr>
              <w:pStyle w:val="Default"/>
              <w:numPr>
                <w:ilvl w:val="0"/>
                <w:numId w:val="22"/>
              </w:numPr>
              <w:rPr>
                <w:rFonts w:ascii="Verdana" w:hAnsi="Verdana" w:cs="Times New Roman"/>
                <w:sz w:val="20"/>
                <w:szCs w:val="20"/>
              </w:rPr>
            </w:pPr>
            <w:r w:rsidRPr="003D5CCE">
              <w:rPr>
                <w:rFonts w:ascii="Verdana" w:hAnsi="Verdana" w:cs="Times New Roman"/>
                <w:sz w:val="20"/>
                <w:szCs w:val="20"/>
              </w:rPr>
              <w:t xml:space="preserve">Access to relevant BIS documents and standards. </w:t>
            </w:r>
          </w:p>
          <w:p w14:paraId="201812E1" w14:textId="77777777" w:rsidR="00A07871" w:rsidRPr="003D5CCE" w:rsidRDefault="00A07871" w:rsidP="008F1CB0">
            <w:pPr>
              <w:rPr>
                <w:rFonts w:ascii="Verdana" w:hAnsi="Verdana" w:cs="Times New Roman"/>
                <w:b/>
                <w:bCs/>
                <w:sz w:val="20"/>
                <w:szCs w:val="20"/>
              </w:rPr>
            </w:pPr>
          </w:p>
        </w:tc>
      </w:tr>
      <w:tr w:rsidR="00A07871" w:rsidRPr="003D5CCE" w14:paraId="0E7DA9F1" w14:textId="77777777" w:rsidTr="003D5CCE">
        <w:tc>
          <w:tcPr>
            <w:tcW w:w="1461" w:type="dxa"/>
          </w:tcPr>
          <w:p w14:paraId="24BC111D" w14:textId="0E99F1E5" w:rsidR="00A07871" w:rsidRPr="003D5CCE" w:rsidRDefault="00A07871" w:rsidP="00A07871">
            <w:pPr>
              <w:jc w:val="center"/>
              <w:rPr>
                <w:rFonts w:ascii="Verdana" w:hAnsi="Verdana" w:cs="Times New Roman"/>
                <w:sz w:val="20"/>
                <w:szCs w:val="20"/>
              </w:rPr>
            </w:pPr>
            <w:r w:rsidRPr="003D5CCE">
              <w:rPr>
                <w:rFonts w:ascii="Verdana" w:hAnsi="Verdana" w:cs="Times New Roman"/>
                <w:sz w:val="20"/>
                <w:szCs w:val="20"/>
              </w:rPr>
              <w:lastRenderedPageBreak/>
              <w:t>Session 2</w:t>
            </w:r>
          </w:p>
        </w:tc>
        <w:tc>
          <w:tcPr>
            <w:tcW w:w="2061" w:type="dxa"/>
          </w:tcPr>
          <w:p w14:paraId="3F35368E"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Session Title:</w:t>
            </w:r>
          </w:p>
          <w:p w14:paraId="774650CD" w14:textId="45C3D38F" w:rsidR="00A07871" w:rsidRPr="003D5CCE" w:rsidRDefault="003D5CCE" w:rsidP="003D5CCE">
            <w:pPr>
              <w:rPr>
                <w:rFonts w:ascii="Verdana" w:hAnsi="Verdana"/>
                <w:sz w:val="20"/>
                <w:szCs w:val="20"/>
              </w:rPr>
            </w:pPr>
            <w:r w:rsidRPr="003D5CCE">
              <w:rPr>
                <w:rFonts w:ascii="Verdana" w:hAnsi="Verdana"/>
                <w:sz w:val="20"/>
                <w:szCs w:val="20"/>
              </w:rPr>
              <w:t xml:space="preserve">Conduits for Electrical Cables, </w:t>
            </w:r>
            <w:r w:rsidRPr="003D5CCE">
              <w:rPr>
                <w:rFonts w:ascii="Verdana" w:hAnsi="Verdana"/>
                <w:sz w:val="20"/>
                <w:szCs w:val="20"/>
              </w:rPr>
              <w:lastRenderedPageBreak/>
              <w:t>and Switch Boards</w:t>
            </w:r>
          </w:p>
          <w:p w14:paraId="5F96B2F2"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Duration:</w:t>
            </w:r>
          </w:p>
          <w:p w14:paraId="5DE94047" w14:textId="335BCC1A" w:rsidR="00A07871" w:rsidRPr="003D5CCE" w:rsidRDefault="00A07871" w:rsidP="00A07871">
            <w:pPr>
              <w:rPr>
                <w:rFonts w:ascii="Verdana" w:hAnsi="Verdana" w:cs="Times New Roman"/>
                <w:b/>
                <w:bCs/>
                <w:sz w:val="20"/>
                <w:szCs w:val="20"/>
              </w:rPr>
            </w:pPr>
            <w:r w:rsidRPr="003D5CCE">
              <w:rPr>
                <w:rFonts w:ascii="Verdana" w:hAnsi="Verdana" w:cs="Times New Roman"/>
                <w:sz w:val="20"/>
                <w:szCs w:val="20"/>
              </w:rPr>
              <w:t>1.5 hrs</w:t>
            </w:r>
          </w:p>
        </w:tc>
        <w:tc>
          <w:tcPr>
            <w:tcW w:w="2095" w:type="dxa"/>
          </w:tcPr>
          <w:p w14:paraId="5FC93EAB" w14:textId="77777777" w:rsidR="00A07871" w:rsidRPr="003D5CCE" w:rsidRDefault="00A07871" w:rsidP="00A07871">
            <w:pPr>
              <w:rPr>
                <w:rFonts w:ascii="Verdana" w:hAnsi="Verdana" w:cs="Times New Roman"/>
                <w:sz w:val="20"/>
                <w:szCs w:val="20"/>
                <w:lang w:val="en-US"/>
              </w:rPr>
            </w:pPr>
            <w:r w:rsidRPr="003D5CCE">
              <w:rPr>
                <w:rFonts w:ascii="Verdana" w:hAnsi="Verdana" w:cs="Times New Roman"/>
                <w:b/>
                <w:sz w:val="20"/>
                <w:szCs w:val="20"/>
              </w:rPr>
              <w:lastRenderedPageBreak/>
              <w:t>Objective: “</w:t>
            </w:r>
            <w:r w:rsidRPr="003D5CCE">
              <w:rPr>
                <w:rFonts w:ascii="Verdana" w:hAnsi="Verdana" w:cs="Times New Roman"/>
                <w:sz w:val="20"/>
                <w:szCs w:val="20"/>
              </w:rPr>
              <w:t xml:space="preserve">To provide participants </w:t>
            </w:r>
            <w:r w:rsidRPr="003D5CCE">
              <w:rPr>
                <w:rFonts w:ascii="Verdana" w:hAnsi="Verdana" w:cs="Times New Roman"/>
                <w:sz w:val="20"/>
                <w:szCs w:val="20"/>
              </w:rPr>
              <w:lastRenderedPageBreak/>
              <w:t xml:space="preserve">comprehensive understanding of the present regulatory framework, key challenges, Indian standards, solutions provided by standards and technology upgrades on Conduits for Electrical Installations and </w:t>
            </w:r>
            <w:r w:rsidRPr="003D5CCE">
              <w:rPr>
                <w:rFonts w:ascii="Verdana" w:hAnsi="Verdana" w:cs="Times New Roman"/>
                <w:sz w:val="20"/>
                <w:szCs w:val="20"/>
                <w:lang w:val="en-US"/>
              </w:rPr>
              <w:t xml:space="preserve">Distribution Boards </w:t>
            </w:r>
          </w:p>
          <w:p w14:paraId="5853CD37" w14:textId="4676122B" w:rsidR="00A07871" w:rsidRPr="003D5CCE" w:rsidRDefault="00A07871" w:rsidP="00A07871">
            <w:pPr>
              <w:rPr>
                <w:rFonts w:ascii="Verdana" w:hAnsi="Verdana" w:cs="Times New Roman"/>
                <w:b/>
                <w:bCs/>
                <w:sz w:val="20"/>
                <w:szCs w:val="20"/>
              </w:rPr>
            </w:pPr>
            <w:r w:rsidRPr="003D5CCE">
              <w:rPr>
                <w:rFonts w:ascii="Verdana" w:hAnsi="Verdana" w:cs="Times New Roman"/>
                <w:sz w:val="20"/>
                <w:szCs w:val="20"/>
              </w:rPr>
              <w:t>”</w:t>
            </w:r>
          </w:p>
        </w:tc>
        <w:tc>
          <w:tcPr>
            <w:tcW w:w="5524" w:type="dxa"/>
          </w:tcPr>
          <w:p w14:paraId="44008692"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lastRenderedPageBreak/>
              <w:t>Session Breakdown</w:t>
            </w:r>
          </w:p>
          <w:p w14:paraId="63375D43"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lastRenderedPageBreak/>
              <w:t xml:space="preserve"> 1.  The Present Regulatory Framework On Conduits(</w:t>
            </w:r>
            <w:r w:rsidRPr="003D5CCE">
              <w:rPr>
                <w:rFonts w:ascii="Verdana" w:eastAsia="Times New Roman" w:hAnsi="Verdana" w:cs="Times New Roman"/>
                <w:sz w:val="20"/>
                <w:szCs w:val="20"/>
                <w:lang w:eastAsia="en-IN"/>
              </w:rPr>
              <w:t>10 minutes)</w:t>
            </w:r>
          </w:p>
          <w:p w14:paraId="5E01C574"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To introduce the current regulatory framework governing Conduits for electrical Installation.</w:t>
            </w:r>
          </w:p>
          <w:p w14:paraId="0500E57C"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National Electric Code of India and the expected Quality Control Order by the government.</w:t>
            </w:r>
          </w:p>
          <w:p w14:paraId="0E708092"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Short presentation giving details.</w:t>
            </w:r>
          </w:p>
          <w:p w14:paraId="0D010F33"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2. Key challenges and Associated safety concerns related to conduits (</w:t>
            </w:r>
            <w:r w:rsidRPr="003D5CCE">
              <w:rPr>
                <w:rFonts w:ascii="Verdana" w:eastAsia="Times New Roman" w:hAnsi="Verdana" w:cs="Times New Roman"/>
                <w:sz w:val="20"/>
                <w:szCs w:val="20"/>
                <w:lang w:eastAsia="en-IN"/>
              </w:rPr>
              <w:t>15 minutes)</w:t>
            </w:r>
          </w:p>
          <w:p w14:paraId="7CB0C6CE" w14:textId="77777777" w:rsidR="00A07871" w:rsidRPr="003D5CCE" w:rsidRDefault="00A07871" w:rsidP="00A07871">
            <w:pPr>
              <w:numPr>
                <w:ilvl w:val="0"/>
                <w:numId w:val="34"/>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 xml:space="preserve">Objective: </w:t>
            </w:r>
            <w:r w:rsidRPr="003D5CCE">
              <w:rPr>
                <w:rFonts w:ascii="Verdana" w:eastAsia="Times New Roman" w:hAnsi="Verdana" w:cs="Times New Roman"/>
                <w:sz w:val="20"/>
                <w:szCs w:val="20"/>
                <w:lang w:eastAsia="en-IN"/>
              </w:rPr>
              <w:t>To</w:t>
            </w:r>
            <w:r w:rsidRPr="003D5CCE">
              <w:rPr>
                <w:rFonts w:ascii="Verdana" w:eastAsia="Times New Roman" w:hAnsi="Verdana" w:cs="Times New Roman"/>
                <w:bCs/>
                <w:sz w:val="20"/>
                <w:szCs w:val="20"/>
                <w:lang w:eastAsia="en-IN"/>
              </w:rPr>
              <w:t xml:space="preserve"> identify key challenges and safety concerns associated with conduits and its installation in household and commercial applications</w:t>
            </w:r>
            <w:r w:rsidRPr="003D5CCE">
              <w:rPr>
                <w:rFonts w:ascii="Verdana" w:eastAsia="Times New Roman" w:hAnsi="Verdana" w:cs="Times New Roman"/>
                <w:sz w:val="20"/>
                <w:szCs w:val="20"/>
                <w:lang w:eastAsia="en-IN"/>
              </w:rPr>
              <w:t>.</w:t>
            </w:r>
          </w:p>
          <w:p w14:paraId="24C7BE48" w14:textId="77777777" w:rsidR="00A07871" w:rsidRPr="003D5CCE" w:rsidRDefault="00A07871" w:rsidP="00A07871">
            <w:pPr>
              <w:numPr>
                <w:ilvl w:val="0"/>
                <w:numId w:val="34"/>
              </w:numPr>
              <w:spacing w:before="100" w:beforeAutospacing="1" w:after="100" w:afterAutospacing="1"/>
              <w:rPr>
                <w:rFonts w:ascii="Verdana" w:hAnsi="Verdana" w:cs="Times New Roman"/>
                <w:sz w:val="20"/>
                <w:szCs w:val="20"/>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Common challenges:</w:t>
            </w:r>
            <w:r w:rsidRPr="003D5CCE">
              <w:rPr>
                <w:rFonts w:ascii="Verdana" w:eastAsia="Verdana" w:hAnsi="Verdana" w:cs="Times New Roman"/>
                <w:b/>
                <w:bCs/>
                <w:color w:val="0070C0"/>
                <w:kern w:val="24"/>
                <w:sz w:val="20"/>
                <w:szCs w:val="20"/>
                <w:lang w:val="en-US"/>
              </w:rPr>
              <w:t xml:space="preserve"> </w:t>
            </w:r>
            <w:r w:rsidRPr="003D5CCE">
              <w:rPr>
                <w:rFonts w:ascii="Verdana" w:eastAsia="Times New Roman" w:hAnsi="Verdana" w:cs="Times New Roman"/>
                <w:sz w:val="20"/>
                <w:szCs w:val="20"/>
                <w:lang w:val="en-US" w:eastAsia="en-IN"/>
              </w:rPr>
              <w:t xml:space="preserve">Proper sizing and selection, Installation, selection of conduit material, weather and environmental factor </w:t>
            </w:r>
            <w:r w:rsidRPr="003D5CCE">
              <w:rPr>
                <w:rFonts w:ascii="Verdana" w:eastAsia="Times New Roman" w:hAnsi="Verdana" w:cs="Times New Roman"/>
                <w:sz w:val="20"/>
                <w:szCs w:val="20"/>
                <w:lang w:val="en-US"/>
              </w:rPr>
              <w:t>etc.</w:t>
            </w:r>
          </w:p>
          <w:p w14:paraId="1DDB83C9" w14:textId="77777777" w:rsidR="00A07871" w:rsidRPr="003D5CCE" w:rsidRDefault="00A07871" w:rsidP="00A07871">
            <w:pPr>
              <w:numPr>
                <w:ilvl w:val="0"/>
                <w:numId w:val="34"/>
              </w:num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Short presentation on key challenges and the associated safety concerns.</w:t>
            </w:r>
          </w:p>
          <w:p w14:paraId="095B6F45" w14:textId="77777777" w:rsidR="00A07871" w:rsidRPr="003D5CCE" w:rsidRDefault="00A07871" w:rsidP="00A07871">
            <w:pPr>
              <w:spacing w:before="100" w:beforeAutospacing="1" w:after="100" w:afterAutospacing="1"/>
              <w:ind w:left="720"/>
              <w:jc w:val="both"/>
              <w:outlineLvl w:val="2"/>
              <w:rPr>
                <w:rFonts w:ascii="Verdana" w:eastAsia="Times New Roman" w:hAnsi="Verdana" w:cs="Times New Roman"/>
                <w:b/>
                <w:bCs/>
                <w:sz w:val="20"/>
                <w:szCs w:val="20"/>
                <w:lang w:eastAsia="en-IN"/>
              </w:rPr>
            </w:pPr>
          </w:p>
          <w:p w14:paraId="13C854DA"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 xml:space="preserve">3: Indian Standards on Conduits for Electrical Installations and addressing the challenges </w:t>
            </w:r>
            <w:r w:rsidRPr="003D5CCE">
              <w:rPr>
                <w:rFonts w:ascii="Verdana" w:eastAsia="Times New Roman" w:hAnsi="Verdana" w:cs="Times New Roman"/>
                <w:bCs/>
                <w:sz w:val="20"/>
                <w:szCs w:val="20"/>
                <w:lang w:eastAsia="en-IN"/>
              </w:rPr>
              <w:t>(</w:t>
            </w:r>
            <w:r w:rsidRPr="003D5CCE">
              <w:rPr>
                <w:rFonts w:ascii="Verdana" w:eastAsia="Times New Roman" w:hAnsi="Verdana" w:cs="Times New Roman"/>
                <w:sz w:val="20"/>
                <w:szCs w:val="20"/>
                <w:lang w:eastAsia="en-IN"/>
              </w:rPr>
              <w:t>25 minutes)</w:t>
            </w:r>
          </w:p>
          <w:p w14:paraId="076BFE2C" w14:textId="77777777" w:rsidR="00A07871" w:rsidRPr="003D5CCE" w:rsidRDefault="00A07871" w:rsidP="00A07871">
            <w:pPr>
              <w:numPr>
                <w:ilvl w:val="0"/>
                <w:numId w:val="35"/>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lastRenderedPageBreak/>
              <w:t>Objective</w:t>
            </w:r>
            <w:r w:rsidRPr="003D5CCE">
              <w:rPr>
                <w:rFonts w:ascii="Verdana" w:eastAsia="Times New Roman" w:hAnsi="Verdana" w:cs="Times New Roman"/>
                <w:sz w:val="20"/>
                <w:szCs w:val="20"/>
                <w:lang w:eastAsia="en-IN"/>
              </w:rPr>
              <w:t>: Familiarize with Indian standards on conduits for electrical Installations, key specified benchmarks ensuring safety and performance and how standards address the key challenges.</w:t>
            </w:r>
          </w:p>
          <w:p w14:paraId="5502A2B1" w14:textId="77777777" w:rsidR="00A07871" w:rsidRPr="003D5CCE" w:rsidRDefault="00A07871" w:rsidP="00A07871">
            <w:pPr>
              <w:numPr>
                <w:ilvl w:val="0"/>
                <w:numId w:val="35"/>
              </w:numPr>
              <w:spacing w:before="100" w:beforeAutospacing="1" w:after="100" w:afterAutospacing="1"/>
              <w:jc w:val="both"/>
              <w:rPr>
                <w:rFonts w:ascii="Verdana" w:hAnsi="Verdana" w:cs="Times New Roman"/>
                <w:sz w:val="20"/>
                <w:szCs w:val="20"/>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xml:space="preserve">: </w:t>
            </w:r>
            <w:r w:rsidRPr="003D5CCE">
              <w:rPr>
                <w:rFonts w:ascii="Verdana" w:eastAsia="Times New Roman" w:hAnsi="Verdana" w:cs="Times New Roman"/>
                <w:sz w:val="20"/>
                <w:szCs w:val="20"/>
                <w:lang w:val="en-US"/>
              </w:rPr>
              <w:t>Key benchmarks specified by Indian Standards for ensuring proper selection, safety, quality, and performance of Conduits. Standardized dimensions, electrical safety, mechanical strength and performance benchmarks and how they address the key challenges. Impacts of using Non standardized products.</w:t>
            </w:r>
          </w:p>
          <w:p w14:paraId="61284FCB" w14:textId="77777777" w:rsidR="00A07871" w:rsidRPr="003D5CCE" w:rsidRDefault="00A07871" w:rsidP="00A07871">
            <w:pPr>
              <w:numPr>
                <w:ilvl w:val="0"/>
                <w:numId w:val="35"/>
              </w:num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Technical discussion listing out various quality benchmarks specified in the standards and their significance to address various concerns</w:t>
            </w:r>
          </w:p>
          <w:p w14:paraId="628A035F" w14:textId="77777777" w:rsidR="00A07871" w:rsidRPr="003D5CCE" w:rsidRDefault="00A07871" w:rsidP="00A07871">
            <w:pPr>
              <w:spacing w:before="100" w:beforeAutospacing="1" w:after="100" w:afterAutospacing="1"/>
              <w:jc w:val="both"/>
              <w:outlineLvl w:val="2"/>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 xml:space="preserve">4: Technology upgrades in the conduit sector </w:t>
            </w:r>
            <w:r w:rsidRPr="003D5CCE">
              <w:rPr>
                <w:rFonts w:ascii="Verdana" w:eastAsia="Times New Roman" w:hAnsi="Verdana" w:cs="Times New Roman"/>
                <w:sz w:val="20"/>
                <w:szCs w:val="20"/>
                <w:lang w:eastAsia="en-IN"/>
              </w:rPr>
              <w:t>(10 minutes)</w:t>
            </w:r>
          </w:p>
          <w:p w14:paraId="63B0518A"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xml:space="preserve">: Brief overview of the new technological advancements </w:t>
            </w:r>
          </w:p>
          <w:p w14:paraId="7E3508E6" w14:textId="77777777" w:rsidR="00A07871" w:rsidRPr="003D5CCE" w:rsidRDefault="00A07871" w:rsidP="00A07871">
            <w:pPr>
              <w:numPr>
                <w:ilvl w:val="0"/>
                <w:numId w:val="36"/>
              </w:numPr>
              <w:spacing w:before="100" w:beforeAutospacing="1" w:after="100" w:afterAutospacing="1"/>
              <w:jc w:val="both"/>
              <w:rPr>
                <w:rFonts w:ascii="Verdana" w:hAnsi="Verdana" w:cs="Times New Roman"/>
                <w:b/>
                <w:sz w:val="20"/>
                <w:szCs w:val="20"/>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Listing new innovations/technological upgrades in the conduit sector viz-a-viz conventional products</w:t>
            </w:r>
          </w:p>
          <w:p w14:paraId="53A363BA" w14:textId="77777777" w:rsidR="00A07871" w:rsidRPr="003D5CCE" w:rsidRDefault="00A07871" w:rsidP="00A07871">
            <w:pPr>
              <w:numPr>
                <w:ilvl w:val="0"/>
                <w:numId w:val="36"/>
              </w:numPr>
              <w:spacing w:before="100" w:beforeAutospacing="1" w:after="100" w:afterAutospacing="1"/>
              <w:jc w:val="both"/>
              <w:rPr>
                <w:rFonts w:ascii="Verdana" w:hAnsi="Verdana" w:cs="Times New Roman"/>
                <w:b/>
                <w:sz w:val="20"/>
                <w:szCs w:val="20"/>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Brief presentation.</w:t>
            </w:r>
          </w:p>
          <w:p w14:paraId="3E35C04B" w14:textId="77777777" w:rsidR="00A07871" w:rsidRPr="003D5CCE" w:rsidRDefault="00A07871" w:rsidP="00A07871">
            <w:pPr>
              <w:spacing w:before="100" w:beforeAutospacing="1" w:after="100" w:afterAutospacing="1"/>
              <w:jc w:val="both"/>
              <w:rPr>
                <w:rFonts w:ascii="Verdana" w:hAnsi="Verdana" w:cs="Times New Roman"/>
                <w:b/>
                <w:sz w:val="20"/>
                <w:szCs w:val="20"/>
              </w:rPr>
            </w:pPr>
            <w:r w:rsidRPr="003D5CCE">
              <w:rPr>
                <w:rFonts w:ascii="Verdana" w:hAnsi="Verdana" w:cs="Times New Roman"/>
                <w:b/>
                <w:sz w:val="20"/>
                <w:szCs w:val="20"/>
              </w:rPr>
              <w:t xml:space="preserve">5. Indian Standards on Distribution Boards </w:t>
            </w:r>
            <w:r w:rsidRPr="003D5CCE">
              <w:rPr>
                <w:rFonts w:ascii="Verdana" w:hAnsi="Verdana" w:cs="Times New Roman"/>
                <w:bCs/>
                <w:sz w:val="20"/>
                <w:szCs w:val="20"/>
              </w:rPr>
              <w:t xml:space="preserve">intended to be operated by ordinary persons ( </w:t>
            </w:r>
            <w:proofErr w:type="spellStart"/>
            <w:r w:rsidRPr="003D5CCE">
              <w:rPr>
                <w:rFonts w:ascii="Verdana" w:hAnsi="Verdana" w:cs="Times New Roman"/>
                <w:bCs/>
                <w:sz w:val="20"/>
                <w:szCs w:val="20"/>
              </w:rPr>
              <w:t>dbo</w:t>
            </w:r>
            <w:proofErr w:type="spellEnd"/>
            <w:r w:rsidRPr="003D5CCE">
              <w:rPr>
                <w:rFonts w:ascii="Verdana" w:hAnsi="Verdana" w:cs="Times New Roman"/>
                <w:bCs/>
                <w:sz w:val="20"/>
                <w:szCs w:val="20"/>
              </w:rPr>
              <w:t xml:space="preserve"> )(15 Minutes)</w:t>
            </w:r>
          </w:p>
          <w:p w14:paraId="2F1EE267" w14:textId="77777777" w:rsidR="00A07871" w:rsidRPr="003D5CCE" w:rsidRDefault="00A07871" w:rsidP="00A07871">
            <w:pPr>
              <w:pStyle w:val="ListParagraph"/>
              <w:numPr>
                <w:ilvl w:val="0"/>
                <w:numId w:val="47"/>
              </w:numPr>
              <w:spacing w:before="100" w:beforeAutospacing="1" w:after="100" w:afterAutospacing="1"/>
              <w:jc w:val="both"/>
              <w:rPr>
                <w:rFonts w:ascii="Verdana" w:hAnsi="Verdana" w:cs="Times New Roman"/>
                <w:bCs/>
                <w:sz w:val="20"/>
                <w:szCs w:val="20"/>
              </w:rPr>
            </w:pPr>
            <w:r w:rsidRPr="003D5CCE">
              <w:rPr>
                <w:rFonts w:ascii="Verdana" w:hAnsi="Verdana" w:cs="Times New Roman"/>
                <w:b/>
                <w:sz w:val="20"/>
                <w:szCs w:val="20"/>
              </w:rPr>
              <w:lastRenderedPageBreak/>
              <w:t xml:space="preserve">Objective: </w:t>
            </w:r>
            <w:r w:rsidRPr="003D5CCE">
              <w:rPr>
                <w:rFonts w:ascii="Verdana" w:hAnsi="Verdana" w:cs="Times New Roman"/>
                <w:bCs/>
                <w:sz w:val="20"/>
                <w:szCs w:val="20"/>
              </w:rPr>
              <w:t>Brief overview of the Indian Standard on Distribution Boards</w:t>
            </w:r>
          </w:p>
          <w:p w14:paraId="4EE04523" w14:textId="77777777" w:rsidR="00A07871" w:rsidRPr="003D5CCE" w:rsidRDefault="00A07871" w:rsidP="00A07871">
            <w:pPr>
              <w:pStyle w:val="ListParagraph"/>
              <w:numPr>
                <w:ilvl w:val="0"/>
                <w:numId w:val="47"/>
              </w:numPr>
              <w:spacing w:before="100" w:beforeAutospacing="1" w:after="100" w:afterAutospacing="1"/>
              <w:jc w:val="both"/>
              <w:rPr>
                <w:rFonts w:ascii="Verdana" w:hAnsi="Verdana" w:cs="Times New Roman"/>
                <w:bCs/>
                <w:sz w:val="20"/>
                <w:szCs w:val="20"/>
              </w:rPr>
            </w:pPr>
            <w:r w:rsidRPr="003D5CCE">
              <w:rPr>
                <w:rFonts w:ascii="Verdana" w:hAnsi="Verdana" w:cs="Times New Roman"/>
                <w:b/>
                <w:sz w:val="20"/>
                <w:szCs w:val="20"/>
              </w:rPr>
              <w:t>Content</w:t>
            </w:r>
            <w:r w:rsidRPr="003D5CCE">
              <w:rPr>
                <w:rFonts w:ascii="Verdana" w:hAnsi="Verdana" w:cs="Times New Roman"/>
                <w:bCs/>
                <w:sz w:val="20"/>
                <w:szCs w:val="20"/>
              </w:rPr>
              <w:t>: Applicability and scope of the standard, important characteristics specified in Indian standard.</w:t>
            </w:r>
          </w:p>
          <w:p w14:paraId="0CC920A4" w14:textId="77777777" w:rsidR="00A07871" w:rsidRPr="003D5CCE" w:rsidRDefault="00A07871" w:rsidP="00A07871">
            <w:pPr>
              <w:pStyle w:val="ListParagraph"/>
              <w:numPr>
                <w:ilvl w:val="0"/>
                <w:numId w:val="47"/>
              </w:numPr>
              <w:spacing w:before="100" w:beforeAutospacing="1" w:after="100" w:afterAutospacing="1"/>
              <w:jc w:val="both"/>
              <w:rPr>
                <w:rFonts w:ascii="Verdana" w:hAnsi="Verdana" w:cs="Times New Roman"/>
                <w:bCs/>
                <w:sz w:val="20"/>
                <w:szCs w:val="20"/>
              </w:rPr>
            </w:pPr>
            <w:r w:rsidRPr="003D5CCE">
              <w:rPr>
                <w:rFonts w:ascii="Verdana" w:hAnsi="Verdana" w:cs="Times New Roman"/>
                <w:b/>
                <w:sz w:val="20"/>
                <w:szCs w:val="20"/>
              </w:rPr>
              <w:t>Methodology</w:t>
            </w:r>
            <w:r w:rsidRPr="003D5CCE">
              <w:rPr>
                <w:rFonts w:ascii="Verdana" w:hAnsi="Verdana" w:cs="Times New Roman"/>
                <w:bCs/>
                <w:sz w:val="20"/>
                <w:szCs w:val="20"/>
              </w:rPr>
              <w:t>: Presentation on the important technical details</w:t>
            </w:r>
          </w:p>
          <w:p w14:paraId="1AF5EDA6" w14:textId="77777777" w:rsidR="00A07871" w:rsidRPr="003D5CCE" w:rsidRDefault="00A07871" w:rsidP="00A07871">
            <w:pPr>
              <w:spacing w:before="100" w:beforeAutospacing="1" w:after="100" w:afterAutospacing="1"/>
              <w:jc w:val="both"/>
              <w:rPr>
                <w:rFonts w:ascii="Verdana" w:hAnsi="Verdana" w:cs="Times New Roman"/>
                <w:b/>
                <w:sz w:val="20"/>
                <w:szCs w:val="20"/>
              </w:rPr>
            </w:pPr>
            <w:r w:rsidRPr="003D5CCE">
              <w:rPr>
                <w:rFonts w:ascii="Verdana" w:hAnsi="Verdana" w:cs="Times New Roman"/>
                <w:bCs/>
                <w:sz w:val="20"/>
                <w:szCs w:val="20"/>
              </w:rPr>
              <w:t xml:space="preserve">6. </w:t>
            </w:r>
            <w:r w:rsidRPr="003D5CCE">
              <w:rPr>
                <w:rFonts w:ascii="Verdana" w:hAnsi="Verdana" w:cs="Times New Roman"/>
                <w:b/>
                <w:sz w:val="20"/>
                <w:szCs w:val="20"/>
              </w:rPr>
              <w:t>Key Challenges associated with distribution Boards and role of standards</w:t>
            </w:r>
            <w:r w:rsidRPr="003D5CCE">
              <w:rPr>
                <w:rFonts w:ascii="Verdana" w:hAnsi="Verdana" w:cs="Times New Roman"/>
                <w:bCs/>
                <w:sz w:val="20"/>
                <w:szCs w:val="20"/>
              </w:rPr>
              <w:t>(15 Minutes)</w:t>
            </w:r>
          </w:p>
          <w:p w14:paraId="67AACA60" w14:textId="77777777" w:rsidR="00A07871" w:rsidRPr="003D5CCE" w:rsidRDefault="00A07871" w:rsidP="00A07871">
            <w:pPr>
              <w:pStyle w:val="ListParagraph"/>
              <w:numPr>
                <w:ilvl w:val="0"/>
                <w:numId w:val="47"/>
              </w:numPr>
              <w:spacing w:before="100" w:beforeAutospacing="1" w:after="100" w:afterAutospacing="1"/>
              <w:jc w:val="both"/>
              <w:rPr>
                <w:rFonts w:ascii="Verdana" w:hAnsi="Verdana" w:cs="Times New Roman"/>
                <w:bCs/>
                <w:sz w:val="20"/>
                <w:szCs w:val="20"/>
              </w:rPr>
            </w:pPr>
            <w:r w:rsidRPr="003D5CCE">
              <w:rPr>
                <w:rFonts w:ascii="Verdana" w:hAnsi="Verdana" w:cs="Times New Roman"/>
                <w:b/>
                <w:sz w:val="20"/>
                <w:szCs w:val="20"/>
              </w:rPr>
              <w:t xml:space="preserve">Objective: </w:t>
            </w:r>
            <w:r w:rsidRPr="003D5CCE">
              <w:rPr>
                <w:rFonts w:ascii="Verdana" w:hAnsi="Verdana" w:cs="Times New Roman"/>
                <w:bCs/>
                <w:sz w:val="20"/>
                <w:szCs w:val="20"/>
              </w:rPr>
              <w:t>Listing of</w:t>
            </w:r>
            <w:r w:rsidRPr="003D5CCE">
              <w:rPr>
                <w:rFonts w:ascii="Verdana" w:hAnsi="Verdana" w:cs="Times New Roman"/>
                <w:b/>
                <w:sz w:val="20"/>
                <w:szCs w:val="20"/>
              </w:rPr>
              <w:t xml:space="preserve"> </w:t>
            </w:r>
            <w:r w:rsidRPr="003D5CCE">
              <w:rPr>
                <w:rFonts w:ascii="Verdana" w:hAnsi="Verdana" w:cs="Times New Roman"/>
                <w:bCs/>
                <w:sz w:val="20"/>
                <w:szCs w:val="20"/>
              </w:rPr>
              <w:t>Key Challenges associated with distribution Boards and role of standards in overcoming the challenges.</w:t>
            </w:r>
          </w:p>
          <w:p w14:paraId="1E22B33F" w14:textId="77777777" w:rsidR="00A07871" w:rsidRPr="003D5CCE" w:rsidRDefault="00A07871" w:rsidP="00A07871">
            <w:pPr>
              <w:pStyle w:val="ListParagraph"/>
              <w:numPr>
                <w:ilvl w:val="0"/>
                <w:numId w:val="47"/>
              </w:numPr>
              <w:spacing w:before="100" w:beforeAutospacing="1" w:after="100" w:afterAutospacing="1"/>
              <w:jc w:val="both"/>
              <w:rPr>
                <w:rFonts w:ascii="Verdana" w:hAnsi="Verdana" w:cs="Times New Roman"/>
                <w:bCs/>
                <w:sz w:val="20"/>
                <w:szCs w:val="20"/>
              </w:rPr>
            </w:pPr>
            <w:r w:rsidRPr="003D5CCE">
              <w:rPr>
                <w:rFonts w:ascii="Verdana" w:hAnsi="Verdana" w:cs="Times New Roman"/>
                <w:b/>
                <w:sz w:val="20"/>
                <w:szCs w:val="20"/>
              </w:rPr>
              <w:t>Content</w:t>
            </w:r>
            <w:r w:rsidRPr="003D5CCE">
              <w:rPr>
                <w:rFonts w:ascii="Verdana" w:hAnsi="Verdana" w:cs="Times New Roman"/>
                <w:bCs/>
                <w:sz w:val="20"/>
                <w:szCs w:val="20"/>
              </w:rPr>
              <w:t>: Key challenges: electrical safety, load balancing, compatibility issues and role of standards in overcoming key challenges by ensuring electrical protection, short-circuit withstand, electromagnetic compatibility, durability etc.</w:t>
            </w:r>
          </w:p>
          <w:p w14:paraId="344340B8" w14:textId="77777777" w:rsidR="00A07871" w:rsidRPr="003D5CCE" w:rsidRDefault="00A07871" w:rsidP="00A07871">
            <w:pPr>
              <w:pStyle w:val="ListParagraph"/>
              <w:numPr>
                <w:ilvl w:val="0"/>
                <w:numId w:val="47"/>
              </w:numPr>
              <w:spacing w:before="100" w:beforeAutospacing="1" w:after="100" w:afterAutospacing="1"/>
              <w:jc w:val="both"/>
              <w:rPr>
                <w:rFonts w:ascii="Verdana" w:hAnsi="Verdana" w:cs="Times New Roman"/>
                <w:bCs/>
                <w:sz w:val="20"/>
                <w:szCs w:val="20"/>
              </w:rPr>
            </w:pPr>
            <w:r w:rsidRPr="003D5CCE">
              <w:rPr>
                <w:rFonts w:ascii="Verdana" w:hAnsi="Verdana" w:cs="Times New Roman"/>
                <w:b/>
                <w:sz w:val="20"/>
                <w:szCs w:val="20"/>
              </w:rPr>
              <w:t>Methodology</w:t>
            </w:r>
            <w:r w:rsidRPr="003D5CCE">
              <w:rPr>
                <w:rFonts w:ascii="Verdana" w:hAnsi="Verdana" w:cs="Times New Roman"/>
                <w:bCs/>
                <w:sz w:val="20"/>
                <w:szCs w:val="20"/>
              </w:rPr>
              <w:t xml:space="preserve">: </w:t>
            </w:r>
            <w:r w:rsidRPr="003D5CCE">
              <w:rPr>
                <w:rFonts w:ascii="Verdana" w:eastAsia="Times New Roman" w:hAnsi="Verdana" w:cs="Times New Roman"/>
                <w:sz w:val="20"/>
                <w:szCs w:val="20"/>
                <w:lang w:eastAsia="en-IN"/>
              </w:rPr>
              <w:t>Technical discussion listing out various quality benchmarks specified in the standards and their significance to address various concerns</w:t>
            </w:r>
          </w:p>
          <w:p w14:paraId="13169B9A" w14:textId="77777777" w:rsidR="00A07871" w:rsidRPr="003D5CCE" w:rsidRDefault="00A07871" w:rsidP="00A07871">
            <w:pPr>
              <w:spacing w:before="100" w:beforeAutospacing="1" w:after="100" w:afterAutospacing="1"/>
              <w:jc w:val="both"/>
              <w:rPr>
                <w:rFonts w:ascii="Verdana" w:hAnsi="Verdana" w:cs="Times New Roman"/>
                <w:b/>
                <w:sz w:val="20"/>
                <w:szCs w:val="20"/>
              </w:rPr>
            </w:pPr>
          </w:p>
          <w:p w14:paraId="21F4A6A0" w14:textId="77777777" w:rsidR="00A07871" w:rsidRPr="003D5CCE" w:rsidRDefault="00A07871" w:rsidP="00A07871">
            <w:pPr>
              <w:rPr>
                <w:rFonts w:ascii="Verdana" w:hAnsi="Verdana" w:cs="Times New Roman"/>
                <w:b/>
                <w:bCs/>
                <w:sz w:val="20"/>
                <w:szCs w:val="20"/>
              </w:rPr>
            </w:pPr>
          </w:p>
        </w:tc>
        <w:tc>
          <w:tcPr>
            <w:tcW w:w="3596" w:type="dxa"/>
          </w:tcPr>
          <w:p w14:paraId="65180E2F"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lastRenderedPageBreak/>
              <w:t>Expected Outcomes:</w:t>
            </w:r>
          </w:p>
          <w:p w14:paraId="66E51EFD" w14:textId="77777777" w:rsidR="00A07871" w:rsidRPr="003D5CCE" w:rsidRDefault="00A07871" w:rsidP="00A07871">
            <w:pPr>
              <w:rPr>
                <w:rFonts w:ascii="Verdana" w:eastAsia="Times New Roman" w:hAnsi="Verdana" w:cs="Times New Roman"/>
                <w:sz w:val="20"/>
                <w:szCs w:val="20"/>
                <w:lang w:eastAsia="en-IN"/>
              </w:rPr>
            </w:pPr>
          </w:p>
          <w:p w14:paraId="7EE2C671" w14:textId="77777777" w:rsidR="00A07871" w:rsidRPr="003D5CCE" w:rsidRDefault="00A07871" w:rsidP="00A07871">
            <w:pPr>
              <w:pStyle w:val="ListParagraph"/>
              <w:numPr>
                <w:ilvl w:val="0"/>
                <w:numId w:val="31"/>
              </w:numPr>
              <w:ind w:left="360"/>
              <w:jc w:val="both"/>
              <w:rPr>
                <w:rFonts w:ascii="Verdana" w:hAnsi="Verdana" w:cs="Times New Roman"/>
                <w:b/>
                <w:sz w:val="20"/>
                <w:szCs w:val="20"/>
              </w:rPr>
            </w:pPr>
            <w:r w:rsidRPr="003D5CCE">
              <w:rPr>
                <w:rFonts w:ascii="Verdana" w:eastAsia="Times New Roman" w:hAnsi="Verdana" w:cs="Times New Roman"/>
                <w:sz w:val="20"/>
                <w:szCs w:val="20"/>
                <w:lang w:eastAsia="en-IN"/>
              </w:rPr>
              <w:lastRenderedPageBreak/>
              <w:t>Comprehensive understanding of the Indian Standards on Conduits for electrical installation and distribution boards and the government regulations in the field.</w:t>
            </w:r>
          </w:p>
          <w:p w14:paraId="5CE3EAE3" w14:textId="77777777" w:rsidR="00A07871" w:rsidRPr="003D5CCE" w:rsidRDefault="00A07871" w:rsidP="00A07871">
            <w:pPr>
              <w:numPr>
                <w:ilvl w:val="0"/>
                <w:numId w:val="31"/>
              </w:numPr>
              <w:spacing w:before="100" w:beforeAutospacing="1" w:after="100" w:afterAutospacing="1"/>
              <w:ind w:left="211" w:hanging="225"/>
              <w:jc w:val="both"/>
              <w:rPr>
                <w:rFonts w:ascii="Verdana" w:eastAsia="Times New Roman" w:hAnsi="Verdana" w:cs="Times New Roman"/>
                <w:sz w:val="20"/>
                <w:szCs w:val="20"/>
                <w:lang w:eastAsia="en-IN"/>
              </w:rPr>
            </w:pPr>
            <w:r w:rsidRPr="003D5CCE">
              <w:rPr>
                <w:rFonts w:ascii="Verdana" w:eastAsia="Times New Roman" w:hAnsi="Verdana" w:cs="Times New Roman"/>
                <w:bCs/>
                <w:sz w:val="20"/>
                <w:szCs w:val="20"/>
                <w:lang w:eastAsia="en-IN"/>
              </w:rPr>
              <w:t>Knowledge of Key Benchmarks specified by Indian standards and how they address the challenges.</w:t>
            </w:r>
          </w:p>
          <w:p w14:paraId="2EB700D3" w14:textId="77777777" w:rsidR="00A07871" w:rsidRPr="003D5CCE" w:rsidRDefault="00A07871" w:rsidP="00A07871">
            <w:pPr>
              <w:pStyle w:val="ListParagraph"/>
              <w:numPr>
                <w:ilvl w:val="0"/>
                <w:numId w:val="31"/>
              </w:numPr>
              <w:ind w:left="211" w:hanging="225"/>
              <w:jc w:val="both"/>
              <w:rPr>
                <w:rFonts w:ascii="Verdana" w:hAnsi="Verdana" w:cs="Times New Roman"/>
                <w:bCs/>
                <w:sz w:val="20"/>
                <w:szCs w:val="20"/>
              </w:rPr>
            </w:pPr>
            <w:r w:rsidRPr="003D5CCE">
              <w:rPr>
                <w:rFonts w:ascii="Verdana" w:hAnsi="Verdana" w:cs="Times New Roman"/>
                <w:bCs/>
                <w:sz w:val="20"/>
                <w:szCs w:val="20"/>
              </w:rPr>
              <w:t>Awareness on technological advancement in the sector</w:t>
            </w:r>
          </w:p>
          <w:p w14:paraId="3DA769E1" w14:textId="77777777" w:rsidR="00A07871" w:rsidRPr="003D5CCE" w:rsidRDefault="00A07871" w:rsidP="00A07871">
            <w:pPr>
              <w:rPr>
                <w:rFonts w:ascii="Verdana" w:hAnsi="Verdana" w:cs="Times New Roman"/>
                <w:b/>
                <w:sz w:val="20"/>
                <w:szCs w:val="20"/>
              </w:rPr>
            </w:pPr>
          </w:p>
          <w:p w14:paraId="5A95C4AA"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Follow-up Resources:</w:t>
            </w:r>
          </w:p>
          <w:p w14:paraId="3EA68520" w14:textId="77777777" w:rsidR="00A07871" w:rsidRPr="003D5CCE" w:rsidRDefault="00A07871" w:rsidP="00A07871">
            <w:pPr>
              <w:rPr>
                <w:rFonts w:ascii="Verdana" w:hAnsi="Verdana" w:cs="Times New Roman"/>
                <w:b/>
                <w:sz w:val="20"/>
                <w:szCs w:val="20"/>
              </w:rPr>
            </w:pPr>
          </w:p>
          <w:p w14:paraId="154DEE86" w14:textId="77777777" w:rsidR="00A07871" w:rsidRPr="003D5CCE" w:rsidRDefault="00A07871" w:rsidP="00A07871">
            <w:pPr>
              <w:pStyle w:val="ListParagraph"/>
              <w:numPr>
                <w:ilvl w:val="0"/>
                <w:numId w:val="32"/>
              </w:numPr>
              <w:ind w:left="211" w:hanging="284"/>
              <w:rPr>
                <w:rFonts w:ascii="Verdana" w:hAnsi="Verdana" w:cs="Times New Roman"/>
                <w:b/>
                <w:sz w:val="20"/>
                <w:szCs w:val="20"/>
              </w:rPr>
            </w:pPr>
            <w:r w:rsidRPr="003D5CCE">
              <w:rPr>
                <w:rFonts w:ascii="Verdana" w:hAnsi="Verdana" w:cs="Times New Roman"/>
                <w:sz w:val="20"/>
                <w:szCs w:val="20"/>
              </w:rPr>
              <w:t xml:space="preserve">Access to relevant BIS documents and standards. </w:t>
            </w:r>
          </w:p>
          <w:p w14:paraId="41A91454" w14:textId="69C4529C" w:rsidR="00A07871" w:rsidRPr="003D5CCE" w:rsidRDefault="00A07871" w:rsidP="00A07871">
            <w:pPr>
              <w:rPr>
                <w:rFonts w:ascii="Verdana" w:hAnsi="Verdana" w:cs="Times New Roman"/>
                <w:b/>
                <w:bCs/>
                <w:sz w:val="20"/>
                <w:szCs w:val="20"/>
              </w:rPr>
            </w:pPr>
            <w:r w:rsidRPr="003D5CCE">
              <w:rPr>
                <w:rFonts w:ascii="Verdana" w:hAnsi="Verdana" w:cs="Times New Roman"/>
                <w:sz w:val="20"/>
                <w:szCs w:val="20"/>
              </w:rPr>
              <w:t>Contact information for further queries or guidance.</w:t>
            </w:r>
          </w:p>
        </w:tc>
      </w:tr>
      <w:tr w:rsidR="00A07871" w:rsidRPr="003D5CCE" w14:paraId="13DF7B7C" w14:textId="77777777" w:rsidTr="003D5CCE">
        <w:tc>
          <w:tcPr>
            <w:tcW w:w="1461" w:type="dxa"/>
          </w:tcPr>
          <w:p w14:paraId="09EF896D" w14:textId="26D2EDCD" w:rsidR="00A07871" w:rsidRPr="003D5CCE" w:rsidRDefault="00A07871" w:rsidP="00A07871">
            <w:pPr>
              <w:jc w:val="center"/>
              <w:rPr>
                <w:rFonts w:ascii="Verdana" w:hAnsi="Verdana" w:cs="Times New Roman"/>
                <w:sz w:val="20"/>
                <w:szCs w:val="20"/>
              </w:rPr>
            </w:pPr>
            <w:r w:rsidRPr="003D5CCE">
              <w:rPr>
                <w:rFonts w:ascii="Verdana" w:hAnsi="Verdana" w:cs="Times New Roman"/>
                <w:sz w:val="20"/>
                <w:szCs w:val="20"/>
              </w:rPr>
              <w:lastRenderedPageBreak/>
              <w:t>Session 3</w:t>
            </w:r>
          </w:p>
        </w:tc>
        <w:tc>
          <w:tcPr>
            <w:tcW w:w="2061" w:type="dxa"/>
          </w:tcPr>
          <w:p w14:paraId="323C58D4" w14:textId="77777777" w:rsidR="00A07871" w:rsidRDefault="00A07871" w:rsidP="00A07871">
            <w:pPr>
              <w:rPr>
                <w:rFonts w:ascii="Verdana" w:hAnsi="Verdana" w:cs="Times New Roman"/>
                <w:b/>
                <w:sz w:val="20"/>
                <w:szCs w:val="20"/>
              </w:rPr>
            </w:pPr>
            <w:r w:rsidRPr="003D5CCE">
              <w:rPr>
                <w:rFonts w:ascii="Verdana" w:hAnsi="Verdana" w:cs="Times New Roman"/>
                <w:b/>
                <w:sz w:val="20"/>
                <w:szCs w:val="20"/>
              </w:rPr>
              <w:t>Session Title:</w:t>
            </w:r>
          </w:p>
          <w:p w14:paraId="4EC6E9EF" w14:textId="77777777" w:rsidR="003D5CCE" w:rsidRPr="003D5CCE" w:rsidRDefault="003D5CCE" w:rsidP="00A07871">
            <w:pPr>
              <w:rPr>
                <w:rFonts w:ascii="Verdana" w:hAnsi="Verdana" w:cs="Times New Roman"/>
                <w:b/>
                <w:sz w:val="20"/>
                <w:szCs w:val="20"/>
              </w:rPr>
            </w:pPr>
          </w:p>
          <w:p w14:paraId="50289E0C" w14:textId="1917A6AA" w:rsidR="00A07871" w:rsidRPr="003D5CCE" w:rsidRDefault="003D5CCE" w:rsidP="003D5CCE">
            <w:pPr>
              <w:rPr>
                <w:rFonts w:ascii="Verdana" w:hAnsi="Verdana"/>
                <w:sz w:val="20"/>
                <w:szCs w:val="20"/>
              </w:rPr>
            </w:pPr>
            <w:r w:rsidRPr="003D5CCE">
              <w:rPr>
                <w:rFonts w:ascii="Verdana" w:hAnsi="Verdana"/>
                <w:sz w:val="20"/>
                <w:szCs w:val="20"/>
              </w:rPr>
              <w:t xml:space="preserve">Plugs and Socket outlets for </w:t>
            </w:r>
            <w:r w:rsidRPr="003D5CCE">
              <w:rPr>
                <w:rFonts w:ascii="Verdana" w:hAnsi="Verdana"/>
                <w:sz w:val="20"/>
                <w:szCs w:val="20"/>
              </w:rPr>
              <w:lastRenderedPageBreak/>
              <w:t>Household and Similar Purposes</w:t>
            </w:r>
          </w:p>
          <w:p w14:paraId="414414D1" w14:textId="77777777" w:rsidR="00A07871" w:rsidRPr="003D5CCE" w:rsidRDefault="00A07871" w:rsidP="00A07871">
            <w:pPr>
              <w:jc w:val="center"/>
              <w:rPr>
                <w:rFonts w:ascii="Verdana" w:hAnsi="Verdana" w:cs="Times New Roman"/>
                <w:sz w:val="20"/>
                <w:szCs w:val="20"/>
              </w:rPr>
            </w:pPr>
          </w:p>
          <w:p w14:paraId="6BDF6353"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Duration:</w:t>
            </w:r>
          </w:p>
          <w:p w14:paraId="4577E3A7" w14:textId="73F25957" w:rsidR="00A07871" w:rsidRPr="003D5CCE" w:rsidRDefault="00A07871" w:rsidP="00A07871">
            <w:pPr>
              <w:rPr>
                <w:rFonts w:ascii="Verdana" w:hAnsi="Verdana" w:cs="Times New Roman"/>
                <w:b/>
                <w:bCs/>
                <w:sz w:val="20"/>
                <w:szCs w:val="20"/>
              </w:rPr>
            </w:pPr>
            <w:r w:rsidRPr="003D5CCE">
              <w:rPr>
                <w:rFonts w:ascii="Verdana" w:hAnsi="Verdana" w:cs="Times New Roman"/>
                <w:sz w:val="20"/>
                <w:szCs w:val="20"/>
              </w:rPr>
              <w:t>1.5 hrs</w:t>
            </w:r>
          </w:p>
        </w:tc>
        <w:tc>
          <w:tcPr>
            <w:tcW w:w="2095" w:type="dxa"/>
          </w:tcPr>
          <w:p w14:paraId="23655B55" w14:textId="335A57EA" w:rsidR="00A07871" w:rsidRPr="003D5CCE" w:rsidRDefault="00A07871" w:rsidP="00A07871">
            <w:pPr>
              <w:rPr>
                <w:rFonts w:ascii="Verdana" w:hAnsi="Verdana" w:cs="Times New Roman"/>
                <w:b/>
                <w:bCs/>
                <w:sz w:val="20"/>
                <w:szCs w:val="20"/>
              </w:rPr>
            </w:pPr>
            <w:r w:rsidRPr="003D5CCE">
              <w:rPr>
                <w:rFonts w:ascii="Verdana" w:hAnsi="Verdana" w:cs="Times New Roman"/>
                <w:b/>
                <w:sz w:val="20"/>
                <w:szCs w:val="20"/>
              </w:rPr>
              <w:lastRenderedPageBreak/>
              <w:t>Objective: “</w:t>
            </w:r>
            <w:r w:rsidRPr="003D5CCE">
              <w:rPr>
                <w:rFonts w:ascii="Verdana" w:hAnsi="Verdana" w:cs="Times New Roman"/>
                <w:sz w:val="20"/>
                <w:szCs w:val="20"/>
              </w:rPr>
              <w:t xml:space="preserve">To provide participants comprehensive understanding of </w:t>
            </w:r>
            <w:r w:rsidRPr="003D5CCE">
              <w:rPr>
                <w:rFonts w:ascii="Verdana" w:hAnsi="Verdana" w:cs="Times New Roman"/>
                <w:sz w:val="20"/>
                <w:szCs w:val="20"/>
              </w:rPr>
              <w:lastRenderedPageBreak/>
              <w:t>the present regulatory framework, key challenges, Indian standards, Solutions provided by standards and technology upgrades on plugs and socket outlets”</w:t>
            </w:r>
          </w:p>
        </w:tc>
        <w:tc>
          <w:tcPr>
            <w:tcW w:w="5524" w:type="dxa"/>
          </w:tcPr>
          <w:p w14:paraId="2BEB88D8"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lastRenderedPageBreak/>
              <w:t>Session Breakdown</w:t>
            </w:r>
          </w:p>
          <w:p w14:paraId="05EDA256"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 xml:space="preserve"> 1.  The Present Regulatory Framework (</w:t>
            </w:r>
            <w:r w:rsidRPr="003D5CCE">
              <w:rPr>
                <w:rFonts w:ascii="Verdana" w:eastAsia="Times New Roman" w:hAnsi="Verdana" w:cs="Times New Roman"/>
                <w:sz w:val="20"/>
                <w:szCs w:val="20"/>
                <w:lang w:eastAsia="en-IN"/>
              </w:rPr>
              <w:t>15 minutes)</w:t>
            </w:r>
          </w:p>
          <w:p w14:paraId="087964E2"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lastRenderedPageBreak/>
              <w:t>Objective</w:t>
            </w:r>
            <w:r w:rsidRPr="003D5CCE">
              <w:rPr>
                <w:rFonts w:ascii="Verdana" w:eastAsia="Times New Roman" w:hAnsi="Verdana" w:cs="Times New Roman"/>
                <w:sz w:val="20"/>
                <w:szCs w:val="20"/>
                <w:lang w:eastAsia="en-IN"/>
              </w:rPr>
              <w:t>: To introduce the current regulatory framework governing plugs and socket outlets, focusing on BIS standards and quality control mandates.</w:t>
            </w:r>
          </w:p>
          <w:p w14:paraId="341FE8F3"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xml:space="preserve">: Key gazette notifications by the government: Plugs and Socket-Outlets (Quality Control) Order, 2019, Electrical Accessories (Quality Control) Order 2023 </w:t>
            </w:r>
          </w:p>
          <w:p w14:paraId="47388A9E" w14:textId="77777777" w:rsidR="00A07871" w:rsidRPr="003D5CCE" w:rsidRDefault="00A07871" w:rsidP="00A07871">
            <w:pPr>
              <w:numPr>
                <w:ilvl w:val="0"/>
                <w:numId w:val="33"/>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Short presentation giving details.</w:t>
            </w:r>
          </w:p>
          <w:p w14:paraId="5F2AAF28" w14:textId="77777777" w:rsidR="00A07871" w:rsidRPr="003D5CCE" w:rsidRDefault="00A07871" w:rsidP="00A07871">
            <w:pPr>
              <w:spacing w:before="100" w:beforeAutospacing="1" w:after="100" w:afterAutospacing="1"/>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2. Key challenges and Associated safety concerns (</w:t>
            </w:r>
            <w:r w:rsidRPr="003D5CCE">
              <w:rPr>
                <w:rFonts w:ascii="Verdana" w:eastAsia="Times New Roman" w:hAnsi="Verdana" w:cs="Times New Roman"/>
                <w:sz w:val="20"/>
                <w:szCs w:val="20"/>
                <w:lang w:eastAsia="en-IN"/>
              </w:rPr>
              <w:t>15 minutes)</w:t>
            </w:r>
          </w:p>
          <w:p w14:paraId="038E709F" w14:textId="77777777" w:rsidR="00A07871" w:rsidRPr="003D5CCE" w:rsidRDefault="00A07871" w:rsidP="00A07871">
            <w:pPr>
              <w:numPr>
                <w:ilvl w:val="0"/>
                <w:numId w:val="34"/>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 xml:space="preserve">Objective: </w:t>
            </w:r>
            <w:r w:rsidRPr="003D5CCE">
              <w:rPr>
                <w:rFonts w:ascii="Verdana" w:eastAsia="Times New Roman" w:hAnsi="Verdana" w:cs="Times New Roman"/>
                <w:sz w:val="20"/>
                <w:szCs w:val="20"/>
                <w:lang w:eastAsia="en-IN"/>
              </w:rPr>
              <w:t>To</w:t>
            </w:r>
            <w:r w:rsidRPr="003D5CCE">
              <w:rPr>
                <w:rFonts w:ascii="Verdana" w:eastAsia="Times New Roman" w:hAnsi="Verdana" w:cs="Times New Roman"/>
                <w:bCs/>
                <w:sz w:val="20"/>
                <w:szCs w:val="20"/>
                <w:lang w:eastAsia="en-IN"/>
              </w:rPr>
              <w:t xml:space="preserve"> identify common challenges associated with plugs and socket outlets and the safety risks</w:t>
            </w:r>
            <w:r w:rsidRPr="003D5CCE">
              <w:rPr>
                <w:rFonts w:ascii="Verdana" w:eastAsia="Times New Roman" w:hAnsi="Verdana" w:cs="Times New Roman"/>
                <w:sz w:val="20"/>
                <w:szCs w:val="20"/>
                <w:lang w:eastAsia="en-IN"/>
              </w:rPr>
              <w:t>.</w:t>
            </w:r>
          </w:p>
          <w:p w14:paraId="0A832422" w14:textId="77777777" w:rsidR="00A07871" w:rsidRPr="003D5CCE" w:rsidRDefault="00A07871" w:rsidP="00A07871">
            <w:pPr>
              <w:numPr>
                <w:ilvl w:val="0"/>
                <w:numId w:val="34"/>
              </w:numPr>
              <w:spacing w:before="100" w:beforeAutospacing="1" w:after="100" w:afterAutospacing="1"/>
              <w:rPr>
                <w:rFonts w:ascii="Verdana" w:hAnsi="Verdana" w:cs="Times New Roman"/>
                <w:sz w:val="20"/>
                <w:szCs w:val="20"/>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Common challenges:</w:t>
            </w:r>
            <w:r w:rsidRPr="003D5CCE">
              <w:rPr>
                <w:rFonts w:ascii="Verdana" w:eastAsia="Verdana" w:hAnsi="Verdana" w:cs="Times New Roman"/>
                <w:b/>
                <w:bCs/>
                <w:color w:val="0070C0"/>
                <w:kern w:val="24"/>
                <w:sz w:val="20"/>
                <w:szCs w:val="20"/>
                <w:lang w:val="en-US"/>
              </w:rPr>
              <w:t xml:space="preserve"> </w:t>
            </w:r>
            <w:r w:rsidRPr="003D5CCE">
              <w:rPr>
                <w:rFonts w:ascii="Verdana" w:eastAsia="Times New Roman" w:hAnsi="Verdana" w:cs="Times New Roman"/>
                <w:sz w:val="20"/>
                <w:szCs w:val="20"/>
                <w:lang w:val="en-US" w:eastAsia="en-IN"/>
              </w:rPr>
              <w:t>Improper Installations practices,</w:t>
            </w:r>
            <w:r w:rsidRPr="003D5CCE">
              <w:rPr>
                <w:rFonts w:ascii="Verdana" w:eastAsia="Verdana" w:hAnsi="Verdana" w:cs="Times New Roman"/>
                <w:color w:val="0070C0"/>
                <w:kern w:val="24"/>
                <w:sz w:val="20"/>
                <w:szCs w:val="20"/>
                <w:lang w:val="en-US" w:eastAsia="en-IN" w:bidi="hi-IN"/>
              </w:rPr>
              <w:t xml:space="preserve"> </w:t>
            </w:r>
            <w:r w:rsidRPr="003D5CCE">
              <w:rPr>
                <w:rFonts w:ascii="Verdana" w:eastAsia="Times New Roman" w:hAnsi="Verdana" w:cs="Times New Roman"/>
                <w:sz w:val="20"/>
                <w:szCs w:val="20"/>
                <w:lang w:val="en-US"/>
              </w:rPr>
              <w:t>Limited awareness, overuse of Adapters and Extension Cords, ageing infrastructure etc.</w:t>
            </w:r>
          </w:p>
          <w:p w14:paraId="640DF1CF" w14:textId="77777777" w:rsidR="00A07871" w:rsidRPr="003D5CCE" w:rsidRDefault="00A07871" w:rsidP="00A07871">
            <w:pPr>
              <w:numPr>
                <w:ilvl w:val="0"/>
                <w:numId w:val="34"/>
              </w:num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Presentation on key Challenges and overall impacts if the challenges remain unaddressed.</w:t>
            </w:r>
          </w:p>
          <w:p w14:paraId="06027AA7" w14:textId="77777777" w:rsidR="00A07871" w:rsidRPr="003D5CCE" w:rsidRDefault="00A07871" w:rsidP="00A07871">
            <w:pPr>
              <w:spacing w:before="100" w:beforeAutospacing="1" w:after="100" w:afterAutospacing="1"/>
              <w:ind w:left="720"/>
              <w:jc w:val="both"/>
              <w:outlineLvl w:val="2"/>
              <w:rPr>
                <w:rFonts w:ascii="Verdana" w:eastAsia="Times New Roman" w:hAnsi="Verdana" w:cs="Times New Roman"/>
                <w:b/>
                <w:bCs/>
                <w:sz w:val="20"/>
                <w:szCs w:val="20"/>
                <w:lang w:eastAsia="en-IN"/>
              </w:rPr>
            </w:pPr>
          </w:p>
          <w:p w14:paraId="28281416" w14:textId="77777777" w:rsidR="00A07871" w:rsidRPr="003D5CCE" w:rsidRDefault="00A07871" w:rsidP="00A07871">
            <w:p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3: Indian Standards on Plugs and Socket Outlets, specified Benchmarks and</w:t>
            </w:r>
            <w:r w:rsidRPr="003D5CCE">
              <w:rPr>
                <w:rFonts w:ascii="Verdana" w:eastAsia="Times New Roman" w:hAnsi="Verdana" w:cs="Times New Roman"/>
                <w:bCs/>
                <w:sz w:val="20"/>
                <w:szCs w:val="20"/>
                <w:lang w:eastAsia="en-IN"/>
              </w:rPr>
              <w:t xml:space="preserve"> </w:t>
            </w:r>
            <w:r w:rsidRPr="003D5CCE">
              <w:rPr>
                <w:rFonts w:ascii="Verdana" w:eastAsia="Times New Roman" w:hAnsi="Verdana" w:cs="Times New Roman"/>
                <w:b/>
                <w:bCs/>
                <w:sz w:val="20"/>
                <w:szCs w:val="20"/>
                <w:lang w:eastAsia="en-IN"/>
              </w:rPr>
              <w:t xml:space="preserve">addressing the challenges </w:t>
            </w:r>
            <w:r w:rsidRPr="003D5CCE">
              <w:rPr>
                <w:rFonts w:ascii="Verdana" w:eastAsia="Times New Roman" w:hAnsi="Verdana" w:cs="Times New Roman"/>
                <w:bCs/>
                <w:sz w:val="20"/>
                <w:szCs w:val="20"/>
                <w:lang w:eastAsia="en-IN"/>
              </w:rPr>
              <w:t>(</w:t>
            </w:r>
            <w:r w:rsidRPr="003D5CCE">
              <w:rPr>
                <w:rFonts w:ascii="Verdana" w:eastAsia="Times New Roman" w:hAnsi="Verdana" w:cs="Times New Roman"/>
                <w:sz w:val="20"/>
                <w:szCs w:val="20"/>
                <w:lang w:eastAsia="en-IN"/>
              </w:rPr>
              <w:t>30 minutes)</w:t>
            </w:r>
          </w:p>
          <w:p w14:paraId="24976B68" w14:textId="77777777" w:rsidR="00A07871" w:rsidRPr="003D5CCE" w:rsidRDefault="00A07871" w:rsidP="00A07871">
            <w:pPr>
              <w:numPr>
                <w:ilvl w:val="0"/>
                <w:numId w:val="35"/>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xml:space="preserve">: Familiarize with Indian standards on Plugs and socket Outlets and key specified </w:t>
            </w:r>
            <w:r w:rsidRPr="003D5CCE">
              <w:rPr>
                <w:rFonts w:ascii="Verdana" w:eastAsia="Times New Roman" w:hAnsi="Verdana" w:cs="Times New Roman"/>
                <w:sz w:val="20"/>
                <w:szCs w:val="20"/>
                <w:lang w:eastAsia="en-IN"/>
              </w:rPr>
              <w:lastRenderedPageBreak/>
              <w:t>benchmarks ensuring Safety and performance.</w:t>
            </w:r>
          </w:p>
          <w:p w14:paraId="60003F55" w14:textId="77777777" w:rsidR="00A07871" w:rsidRPr="003D5CCE" w:rsidRDefault="00A07871" w:rsidP="00A07871">
            <w:pPr>
              <w:numPr>
                <w:ilvl w:val="0"/>
                <w:numId w:val="35"/>
              </w:numPr>
              <w:spacing w:before="100" w:beforeAutospacing="1" w:after="100" w:afterAutospacing="1"/>
              <w:jc w:val="both"/>
              <w:rPr>
                <w:rFonts w:ascii="Verdana" w:hAnsi="Verdana" w:cs="Times New Roman"/>
                <w:sz w:val="20"/>
                <w:szCs w:val="20"/>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xml:space="preserve">: </w:t>
            </w:r>
            <w:r w:rsidRPr="003D5CCE">
              <w:rPr>
                <w:rFonts w:ascii="Verdana" w:eastAsia="Times New Roman" w:hAnsi="Verdana" w:cs="Times New Roman"/>
                <w:sz w:val="20"/>
                <w:szCs w:val="20"/>
                <w:lang w:val="en-US"/>
              </w:rPr>
              <w:t>Key benchmarks specified by Indian Standards for ensuring proper selection, safety, quality, and performance of Plugs and Socket outlets. Standardized dimensions, electrical and mechanical safety, construction, and performance benchmarks and how they address the key challenges.</w:t>
            </w:r>
          </w:p>
          <w:p w14:paraId="048A95D2" w14:textId="77777777" w:rsidR="00A07871" w:rsidRPr="003D5CCE" w:rsidRDefault="00A07871" w:rsidP="00A07871">
            <w:pPr>
              <w:numPr>
                <w:ilvl w:val="0"/>
                <w:numId w:val="35"/>
              </w:numPr>
              <w:spacing w:before="100" w:beforeAutospacing="1" w:after="100" w:afterAutospacing="1"/>
              <w:jc w:val="both"/>
              <w:outlineLvl w:val="2"/>
              <w:rPr>
                <w:rFonts w:ascii="Verdana" w:eastAsia="Times New Roman" w:hAnsi="Verdana" w:cs="Times New Roman"/>
                <w:b/>
                <w:bCs/>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Technical discussion listing out various quality benchmarks specified in the standards and their significance to address various concerns</w:t>
            </w:r>
          </w:p>
          <w:p w14:paraId="53A24904" w14:textId="77777777" w:rsidR="00A07871" w:rsidRPr="003D5CCE" w:rsidRDefault="00A07871" w:rsidP="00A07871">
            <w:pPr>
              <w:spacing w:before="100" w:beforeAutospacing="1" w:after="100" w:afterAutospacing="1"/>
              <w:jc w:val="both"/>
              <w:outlineLvl w:val="2"/>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 xml:space="preserve">4: Impacts of using non standardized accessories </w:t>
            </w:r>
            <w:r w:rsidRPr="003D5CCE">
              <w:rPr>
                <w:rFonts w:ascii="Verdana" w:eastAsia="Times New Roman" w:hAnsi="Verdana" w:cs="Times New Roman"/>
                <w:sz w:val="20"/>
                <w:szCs w:val="20"/>
                <w:lang w:eastAsia="en-IN"/>
              </w:rPr>
              <w:t>(15 minutes)</w:t>
            </w:r>
          </w:p>
          <w:p w14:paraId="13D81358"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xml:space="preserve">: Understanding the overall </w:t>
            </w:r>
            <w:r w:rsidRPr="003D5CCE">
              <w:rPr>
                <w:rFonts w:ascii="Verdana" w:eastAsia="Times New Roman" w:hAnsi="Verdana" w:cs="Times New Roman"/>
                <w:sz w:val="20"/>
                <w:szCs w:val="20"/>
                <w:lang w:val="en-US" w:eastAsia="en-IN"/>
              </w:rPr>
              <w:t>impacts of using non-standardized plugs and socket outlets.</w:t>
            </w:r>
          </w:p>
          <w:p w14:paraId="636AD83B"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Content</w:t>
            </w:r>
            <w:r w:rsidRPr="003D5CCE">
              <w:rPr>
                <w:rFonts w:ascii="Verdana" w:eastAsia="Times New Roman" w:hAnsi="Verdana" w:cs="Times New Roman"/>
                <w:sz w:val="20"/>
                <w:szCs w:val="20"/>
                <w:lang w:eastAsia="en-IN"/>
              </w:rPr>
              <w:t>: Detailed discussion on the short term and long term impacts of using non-standardized products with respect to associated electrical risk and overall safety in long run</w:t>
            </w:r>
          </w:p>
          <w:p w14:paraId="14F6314B"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Brief presentation and technical discussion.</w:t>
            </w:r>
          </w:p>
          <w:p w14:paraId="43CDC644" w14:textId="77777777" w:rsidR="00A07871" w:rsidRPr="003D5CCE" w:rsidRDefault="00A07871" w:rsidP="00A07871">
            <w:pPr>
              <w:spacing w:before="100" w:beforeAutospacing="1" w:after="100" w:afterAutospacing="1"/>
              <w:outlineLvl w:val="2"/>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 xml:space="preserve">5: Technology upgrades in the sector </w:t>
            </w:r>
            <w:r w:rsidRPr="003D5CCE">
              <w:rPr>
                <w:rFonts w:ascii="Verdana" w:eastAsia="Times New Roman" w:hAnsi="Verdana" w:cs="Times New Roman"/>
                <w:sz w:val="20"/>
                <w:szCs w:val="20"/>
                <w:lang w:eastAsia="en-IN"/>
              </w:rPr>
              <w:t>(15 minutes)</w:t>
            </w:r>
          </w:p>
          <w:p w14:paraId="483BE523" w14:textId="77777777" w:rsidR="00A07871" w:rsidRPr="003D5CCE" w:rsidRDefault="00A07871" w:rsidP="00A07871">
            <w:pPr>
              <w:numPr>
                <w:ilvl w:val="0"/>
                <w:numId w:val="36"/>
              </w:numPr>
              <w:spacing w:before="100" w:beforeAutospacing="1" w:after="100" w:afterAutospacing="1"/>
              <w:jc w:val="both"/>
              <w:rPr>
                <w:rFonts w:ascii="Verdana" w:eastAsia="Times New Roman" w:hAnsi="Verdana" w:cs="Times New Roman"/>
                <w:sz w:val="20"/>
                <w:szCs w:val="20"/>
                <w:lang w:eastAsia="en-IN"/>
              </w:rPr>
            </w:pPr>
            <w:r w:rsidRPr="003D5CCE">
              <w:rPr>
                <w:rFonts w:ascii="Verdana" w:eastAsia="Times New Roman" w:hAnsi="Verdana" w:cs="Times New Roman"/>
                <w:b/>
                <w:bCs/>
                <w:sz w:val="20"/>
                <w:szCs w:val="20"/>
                <w:lang w:eastAsia="en-IN"/>
              </w:rPr>
              <w:t>Objective</w:t>
            </w:r>
            <w:r w:rsidRPr="003D5CCE">
              <w:rPr>
                <w:rFonts w:ascii="Verdana" w:eastAsia="Times New Roman" w:hAnsi="Verdana" w:cs="Times New Roman"/>
                <w:sz w:val="20"/>
                <w:szCs w:val="20"/>
                <w:lang w:eastAsia="en-IN"/>
              </w:rPr>
              <w:t xml:space="preserve">: Brief overview of the new technological advancements </w:t>
            </w:r>
          </w:p>
          <w:p w14:paraId="3CD23FAA" w14:textId="77777777" w:rsidR="00A07871" w:rsidRPr="003D5CCE" w:rsidRDefault="00A07871" w:rsidP="00A07871">
            <w:pPr>
              <w:numPr>
                <w:ilvl w:val="0"/>
                <w:numId w:val="36"/>
              </w:numPr>
              <w:spacing w:before="100" w:beforeAutospacing="1" w:after="100" w:afterAutospacing="1"/>
              <w:jc w:val="both"/>
              <w:rPr>
                <w:rFonts w:ascii="Verdana" w:hAnsi="Verdana" w:cs="Times New Roman"/>
                <w:b/>
                <w:sz w:val="20"/>
                <w:szCs w:val="20"/>
              </w:rPr>
            </w:pPr>
            <w:r w:rsidRPr="003D5CCE">
              <w:rPr>
                <w:rFonts w:ascii="Verdana" w:eastAsia="Times New Roman" w:hAnsi="Verdana" w:cs="Times New Roman"/>
                <w:b/>
                <w:bCs/>
                <w:sz w:val="20"/>
                <w:szCs w:val="20"/>
                <w:lang w:eastAsia="en-IN"/>
              </w:rPr>
              <w:lastRenderedPageBreak/>
              <w:t>Content</w:t>
            </w:r>
            <w:r w:rsidRPr="003D5CCE">
              <w:rPr>
                <w:rFonts w:ascii="Verdana" w:eastAsia="Times New Roman" w:hAnsi="Verdana" w:cs="Times New Roman"/>
                <w:sz w:val="20"/>
                <w:szCs w:val="20"/>
                <w:lang w:eastAsia="en-IN"/>
              </w:rPr>
              <w:t>: Listing new innovations/technological upgrades viz-a-viz conventional plugs and socket outlets.</w:t>
            </w:r>
          </w:p>
          <w:p w14:paraId="026D814F" w14:textId="68E12F54" w:rsidR="00A07871" w:rsidRPr="003D5CCE" w:rsidRDefault="00A07871" w:rsidP="00A07871">
            <w:pPr>
              <w:rPr>
                <w:rFonts w:ascii="Verdana" w:hAnsi="Verdana" w:cs="Times New Roman"/>
                <w:b/>
                <w:bCs/>
                <w:sz w:val="20"/>
                <w:szCs w:val="20"/>
              </w:rPr>
            </w:pPr>
            <w:r w:rsidRPr="003D5CCE">
              <w:rPr>
                <w:rFonts w:ascii="Verdana" w:eastAsia="Times New Roman" w:hAnsi="Verdana" w:cs="Times New Roman"/>
                <w:b/>
                <w:bCs/>
                <w:sz w:val="20"/>
                <w:szCs w:val="20"/>
                <w:lang w:eastAsia="en-IN"/>
              </w:rPr>
              <w:t>Methodology</w:t>
            </w:r>
            <w:r w:rsidRPr="003D5CCE">
              <w:rPr>
                <w:rFonts w:ascii="Verdana" w:eastAsia="Times New Roman" w:hAnsi="Verdana" w:cs="Times New Roman"/>
                <w:sz w:val="20"/>
                <w:szCs w:val="20"/>
                <w:lang w:eastAsia="en-IN"/>
              </w:rPr>
              <w:t>: Brief presentation.</w:t>
            </w:r>
          </w:p>
        </w:tc>
        <w:tc>
          <w:tcPr>
            <w:tcW w:w="3596" w:type="dxa"/>
          </w:tcPr>
          <w:p w14:paraId="21E189CD"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lastRenderedPageBreak/>
              <w:t>Expected Outcomes:</w:t>
            </w:r>
          </w:p>
          <w:p w14:paraId="6470409B" w14:textId="77777777" w:rsidR="00A07871" w:rsidRPr="003D5CCE" w:rsidRDefault="00A07871" w:rsidP="00A07871">
            <w:pPr>
              <w:rPr>
                <w:rFonts w:ascii="Verdana" w:eastAsia="Times New Roman" w:hAnsi="Verdana" w:cs="Times New Roman"/>
                <w:sz w:val="20"/>
                <w:szCs w:val="20"/>
                <w:lang w:eastAsia="en-IN"/>
              </w:rPr>
            </w:pPr>
          </w:p>
          <w:p w14:paraId="416B70EC" w14:textId="77777777" w:rsidR="00A07871" w:rsidRPr="003D5CCE" w:rsidRDefault="00A07871" w:rsidP="00A07871">
            <w:pPr>
              <w:pStyle w:val="ListParagraph"/>
              <w:numPr>
                <w:ilvl w:val="0"/>
                <w:numId w:val="31"/>
              </w:numPr>
              <w:ind w:left="360"/>
              <w:jc w:val="both"/>
              <w:rPr>
                <w:rFonts w:ascii="Verdana" w:hAnsi="Verdana" w:cs="Times New Roman"/>
                <w:b/>
                <w:sz w:val="20"/>
                <w:szCs w:val="20"/>
              </w:rPr>
            </w:pPr>
            <w:r w:rsidRPr="003D5CCE">
              <w:rPr>
                <w:rFonts w:ascii="Verdana" w:eastAsia="Times New Roman" w:hAnsi="Verdana" w:cs="Times New Roman"/>
                <w:sz w:val="20"/>
                <w:szCs w:val="20"/>
                <w:lang w:eastAsia="en-IN"/>
              </w:rPr>
              <w:t xml:space="preserve">Comprehensive understanding of the Indian Standards on plugs and </w:t>
            </w:r>
            <w:r w:rsidRPr="003D5CCE">
              <w:rPr>
                <w:rFonts w:ascii="Verdana" w:eastAsia="Times New Roman" w:hAnsi="Verdana" w:cs="Times New Roman"/>
                <w:sz w:val="20"/>
                <w:szCs w:val="20"/>
                <w:lang w:eastAsia="en-IN"/>
              </w:rPr>
              <w:lastRenderedPageBreak/>
              <w:t>socket outlets and the government regulations in the field.</w:t>
            </w:r>
          </w:p>
          <w:p w14:paraId="51D7D5D1" w14:textId="77777777" w:rsidR="00A07871" w:rsidRPr="003D5CCE" w:rsidRDefault="00A07871" w:rsidP="00A07871">
            <w:pPr>
              <w:numPr>
                <w:ilvl w:val="0"/>
                <w:numId w:val="31"/>
              </w:numPr>
              <w:spacing w:before="100" w:beforeAutospacing="1" w:after="100" w:afterAutospacing="1"/>
              <w:ind w:left="211" w:hanging="225"/>
              <w:jc w:val="both"/>
              <w:rPr>
                <w:rFonts w:ascii="Verdana" w:eastAsia="Times New Roman" w:hAnsi="Verdana" w:cs="Times New Roman"/>
                <w:sz w:val="20"/>
                <w:szCs w:val="20"/>
                <w:lang w:eastAsia="en-IN"/>
              </w:rPr>
            </w:pPr>
            <w:r w:rsidRPr="003D5CCE">
              <w:rPr>
                <w:rFonts w:ascii="Verdana" w:eastAsia="Times New Roman" w:hAnsi="Verdana" w:cs="Times New Roman"/>
                <w:bCs/>
                <w:sz w:val="20"/>
                <w:szCs w:val="20"/>
                <w:lang w:eastAsia="en-IN"/>
              </w:rPr>
              <w:t>Knowledge of Key Benchmarks specified by Indian standards and how they address the challenges.</w:t>
            </w:r>
          </w:p>
          <w:p w14:paraId="603282B9" w14:textId="77777777" w:rsidR="00A07871" w:rsidRPr="003D5CCE" w:rsidRDefault="00A07871" w:rsidP="00A07871">
            <w:pPr>
              <w:pStyle w:val="ListParagraph"/>
              <w:numPr>
                <w:ilvl w:val="0"/>
                <w:numId w:val="31"/>
              </w:numPr>
              <w:ind w:left="211" w:hanging="225"/>
              <w:jc w:val="both"/>
              <w:rPr>
                <w:rFonts w:ascii="Verdana" w:hAnsi="Verdana" w:cs="Times New Roman"/>
                <w:bCs/>
                <w:sz w:val="20"/>
                <w:szCs w:val="20"/>
              </w:rPr>
            </w:pPr>
            <w:r w:rsidRPr="003D5CCE">
              <w:rPr>
                <w:rFonts w:ascii="Verdana" w:hAnsi="Verdana" w:cs="Times New Roman"/>
                <w:bCs/>
                <w:sz w:val="20"/>
                <w:szCs w:val="20"/>
              </w:rPr>
              <w:t>Awareness on technological advancement in the sector</w:t>
            </w:r>
          </w:p>
          <w:p w14:paraId="0CCDDE35" w14:textId="77777777" w:rsidR="00A07871" w:rsidRPr="003D5CCE" w:rsidRDefault="00A07871" w:rsidP="00A07871">
            <w:pPr>
              <w:rPr>
                <w:rFonts w:ascii="Verdana" w:hAnsi="Verdana" w:cs="Times New Roman"/>
                <w:b/>
                <w:sz w:val="20"/>
                <w:szCs w:val="20"/>
              </w:rPr>
            </w:pPr>
          </w:p>
          <w:p w14:paraId="50D2596A" w14:textId="77777777" w:rsidR="00A07871" w:rsidRPr="003D5CCE" w:rsidRDefault="00A07871" w:rsidP="00A07871">
            <w:pPr>
              <w:rPr>
                <w:rFonts w:ascii="Verdana" w:hAnsi="Verdana" w:cs="Times New Roman"/>
                <w:b/>
                <w:sz w:val="20"/>
                <w:szCs w:val="20"/>
              </w:rPr>
            </w:pPr>
            <w:r w:rsidRPr="003D5CCE">
              <w:rPr>
                <w:rFonts w:ascii="Verdana" w:hAnsi="Verdana" w:cs="Times New Roman"/>
                <w:b/>
                <w:sz w:val="20"/>
                <w:szCs w:val="20"/>
              </w:rPr>
              <w:t>Follow-up Resources:</w:t>
            </w:r>
          </w:p>
          <w:p w14:paraId="30BD2042" w14:textId="77777777" w:rsidR="00A07871" w:rsidRPr="003D5CCE" w:rsidRDefault="00A07871" w:rsidP="00A07871">
            <w:pPr>
              <w:rPr>
                <w:rFonts w:ascii="Verdana" w:hAnsi="Verdana" w:cs="Times New Roman"/>
                <w:b/>
                <w:sz w:val="20"/>
                <w:szCs w:val="20"/>
              </w:rPr>
            </w:pPr>
          </w:p>
          <w:p w14:paraId="628B5B44" w14:textId="77777777" w:rsidR="00A07871" w:rsidRPr="003D5CCE" w:rsidRDefault="00A07871" w:rsidP="00A07871">
            <w:pPr>
              <w:pStyle w:val="ListParagraph"/>
              <w:numPr>
                <w:ilvl w:val="0"/>
                <w:numId w:val="32"/>
              </w:numPr>
              <w:ind w:left="211" w:hanging="284"/>
              <w:rPr>
                <w:rFonts w:ascii="Verdana" w:hAnsi="Verdana" w:cs="Times New Roman"/>
                <w:b/>
                <w:sz w:val="20"/>
                <w:szCs w:val="20"/>
              </w:rPr>
            </w:pPr>
            <w:r w:rsidRPr="003D5CCE">
              <w:rPr>
                <w:rFonts w:ascii="Verdana" w:hAnsi="Verdana" w:cs="Times New Roman"/>
                <w:sz w:val="20"/>
                <w:szCs w:val="20"/>
              </w:rPr>
              <w:t xml:space="preserve">Access to relevant BIS documents and standards. </w:t>
            </w:r>
          </w:p>
          <w:p w14:paraId="3E06545E" w14:textId="173930FF" w:rsidR="00A07871" w:rsidRPr="003D5CCE" w:rsidRDefault="00A07871" w:rsidP="00A07871">
            <w:pPr>
              <w:rPr>
                <w:rFonts w:ascii="Verdana" w:hAnsi="Verdana" w:cs="Times New Roman"/>
                <w:b/>
                <w:bCs/>
                <w:sz w:val="20"/>
                <w:szCs w:val="20"/>
              </w:rPr>
            </w:pPr>
            <w:r w:rsidRPr="003D5CCE">
              <w:rPr>
                <w:rFonts w:ascii="Verdana" w:hAnsi="Verdana" w:cs="Times New Roman"/>
                <w:sz w:val="20"/>
                <w:szCs w:val="20"/>
              </w:rPr>
              <w:t>Contact information for further queries or guidance.</w:t>
            </w:r>
          </w:p>
        </w:tc>
      </w:tr>
      <w:tr w:rsidR="00BD02D5" w:rsidRPr="003D5CCE" w14:paraId="7821E19A" w14:textId="77777777" w:rsidTr="003D5CCE">
        <w:tc>
          <w:tcPr>
            <w:tcW w:w="1461" w:type="dxa"/>
          </w:tcPr>
          <w:p w14:paraId="5E57A191" w14:textId="77FECC18" w:rsidR="00BD02D5" w:rsidRPr="003D5CCE" w:rsidRDefault="00BD02D5" w:rsidP="00BD02D5">
            <w:pPr>
              <w:jc w:val="center"/>
              <w:rPr>
                <w:rFonts w:ascii="Verdana" w:hAnsi="Verdana" w:cs="Times New Roman"/>
                <w:sz w:val="20"/>
                <w:szCs w:val="20"/>
              </w:rPr>
            </w:pPr>
            <w:r w:rsidRPr="003D5CCE">
              <w:rPr>
                <w:rFonts w:ascii="Verdana" w:hAnsi="Verdana" w:cs="Times New Roman"/>
                <w:b/>
                <w:bCs/>
                <w:sz w:val="20"/>
                <w:szCs w:val="20"/>
              </w:rPr>
              <w:lastRenderedPageBreak/>
              <w:t>SESSION 4</w:t>
            </w:r>
          </w:p>
        </w:tc>
        <w:tc>
          <w:tcPr>
            <w:tcW w:w="2061" w:type="dxa"/>
          </w:tcPr>
          <w:p w14:paraId="1B2EB6FF" w14:textId="77777777" w:rsidR="00BD02D5" w:rsidRPr="003D5CCE" w:rsidRDefault="00BD02D5" w:rsidP="00BD02D5">
            <w:pPr>
              <w:rPr>
                <w:rFonts w:ascii="Verdana" w:hAnsi="Verdana" w:cs="Times New Roman"/>
                <w:b/>
                <w:bCs/>
                <w:sz w:val="20"/>
                <w:szCs w:val="20"/>
              </w:rPr>
            </w:pPr>
            <w:r w:rsidRPr="003D5CCE">
              <w:rPr>
                <w:rFonts w:ascii="Verdana" w:hAnsi="Verdana" w:cs="Times New Roman"/>
                <w:b/>
                <w:bCs/>
                <w:sz w:val="20"/>
                <w:szCs w:val="20"/>
              </w:rPr>
              <w:t>Session Title</w:t>
            </w:r>
          </w:p>
          <w:p w14:paraId="6A2F0603" w14:textId="77777777" w:rsidR="00BD02D5" w:rsidRPr="003D5CCE" w:rsidRDefault="00BD02D5" w:rsidP="00BD02D5">
            <w:pPr>
              <w:rPr>
                <w:rFonts w:ascii="Verdana" w:hAnsi="Verdana" w:cs="Times New Roman"/>
                <w:sz w:val="20"/>
                <w:szCs w:val="20"/>
              </w:rPr>
            </w:pPr>
          </w:p>
          <w:p w14:paraId="2906A155" w14:textId="4009470C" w:rsidR="00BD02D5" w:rsidRPr="003D5CCE" w:rsidRDefault="00BD02D5" w:rsidP="00BD02D5">
            <w:pPr>
              <w:rPr>
                <w:rFonts w:ascii="Verdana" w:hAnsi="Verdana" w:cs="Times New Roman"/>
                <w:sz w:val="20"/>
                <w:szCs w:val="20"/>
              </w:rPr>
            </w:pPr>
            <w:r w:rsidRPr="003D5CCE">
              <w:rPr>
                <w:rFonts w:ascii="Verdana" w:hAnsi="Verdana" w:cs="Times New Roman"/>
                <w:sz w:val="20"/>
                <w:szCs w:val="20"/>
              </w:rPr>
              <w:t>Protective Devices for Low Voltage - Fuses, MCBs and RCCBs</w:t>
            </w:r>
          </w:p>
          <w:p w14:paraId="7E67FBE3" w14:textId="77777777" w:rsidR="00BD02D5" w:rsidRPr="003D5CCE" w:rsidRDefault="00BD02D5" w:rsidP="00BD02D5">
            <w:pPr>
              <w:rPr>
                <w:rFonts w:ascii="Verdana" w:hAnsi="Verdana" w:cs="Times New Roman"/>
                <w:sz w:val="20"/>
                <w:szCs w:val="20"/>
              </w:rPr>
            </w:pPr>
          </w:p>
          <w:p w14:paraId="763734A3" w14:textId="77777777" w:rsidR="00BD02D5" w:rsidRPr="003D5CCE" w:rsidRDefault="00BD02D5" w:rsidP="00BD02D5">
            <w:pPr>
              <w:rPr>
                <w:rFonts w:ascii="Verdana" w:hAnsi="Verdana" w:cs="Times New Roman"/>
                <w:b/>
                <w:bCs/>
                <w:sz w:val="20"/>
                <w:szCs w:val="20"/>
              </w:rPr>
            </w:pPr>
            <w:r w:rsidRPr="003D5CCE">
              <w:rPr>
                <w:rFonts w:ascii="Verdana" w:hAnsi="Verdana" w:cs="Times New Roman"/>
                <w:b/>
                <w:bCs/>
                <w:sz w:val="20"/>
                <w:szCs w:val="20"/>
              </w:rPr>
              <w:t>Duration:</w:t>
            </w:r>
          </w:p>
          <w:p w14:paraId="3EEB571D" w14:textId="77777777" w:rsidR="00BD02D5" w:rsidRPr="003D5CCE" w:rsidRDefault="00BD02D5" w:rsidP="00BD02D5">
            <w:pPr>
              <w:rPr>
                <w:rFonts w:ascii="Verdana" w:hAnsi="Verdana" w:cs="Times New Roman"/>
                <w:sz w:val="20"/>
                <w:szCs w:val="20"/>
              </w:rPr>
            </w:pPr>
            <w:r w:rsidRPr="003D5CCE">
              <w:rPr>
                <w:rFonts w:ascii="Verdana" w:hAnsi="Verdana" w:cs="Times New Roman"/>
                <w:sz w:val="20"/>
                <w:szCs w:val="20"/>
              </w:rPr>
              <w:t>1.5 Hours</w:t>
            </w:r>
          </w:p>
          <w:p w14:paraId="62DE2718" w14:textId="77777777" w:rsidR="00BD02D5" w:rsidRPr="003D5CCE" w:rsidRDefault="00BD02D5" w:rsidP="00BD02D5">
            <w:pPr>
              <w:rPr>
                <w:rFonts w:ascii="Verdana" w:hAnsi="Verdana" w:cs="Times New Roman"/>
                <w:b/>
                <w:bCs/>
                <w:sz w:val="20"/>
                <w:szCs w:val="20"/>
              </w:rPr>
            </w:pPr>
          </w:p>
        </w:tc>
        <w:tc>
          <w:tcPr>
            <w:tcW w:w="2095" w:type="dxa"/>
          </w:tcPr>
          <w:p w14:paraId="2A407FC4" w14:textId="77777777" w:rsidR="00BD02D5" w:rsidRPr="003D5CCE" w:rsidRDefault="00BD02D5" w:rsidP="00BD02D5">
            <w:pPr>
              <w:pStyle w:val="Default"/>
              <w:rPr>
                <w:rFonts w:ascii="Verdana" w:hAnsi="Verdana" w:cs="Times New Roman"/>
                <w:b/>
                <w:bCs/>
                <w:sz w:val="20"/>
                <w:szCs w:val="20"/>
              </w:rPr>
            </w:pPr>
            <w:r w:rsidRPr="003D5CCE">
              <w:rPr>
                <w:rFonts w:ascii="Verdana" w:hAnsi="Verdana" w:cs="Times New Roman"/>
                <w:b/>
                <w:bCs/>
                <w:sz w:val="20"/>
                <w:szCs w:val="20"/>
              </w:rPr>
              <w:t>Objective</w:t>
            </w:r>
          </w:p>
          <w:p w14:paraId="077254DA" w14:textId="77777777" w:rsidR="00BD02D5" w:rsidRPr="003D5CCE" w:rsidRDefault="00BD02D5" w:rsidP="00BD02D5">
            <w:pPr>
              <w:pStyle w:val="Default"/>
              <w:rPr>
                <w:rFonts w:ascii="Verdana" w:hAnsi="Verdana" w:cs="Times New Roman"/>
                <w:sz w:val="20"/>
                <w:szCs w:val="20"/>
              </w:rPr>
            </w:pPr>
          </w:p>
          <w:p w14:paraId="482DF015" w14:textId="77777777" w:rsidR="00BD02D5" w:rsidRPr="003D5CCE" w:rsidRDefault="00BD02D5" w:rsidP="00BD02D5">
            <w:pPr>
              <w:jc w:val="both"/>
              <w:rPr>
                <w:rFonts w:ascii="Verdana" w:hAnsi="Verdana" w:cs="Times New Roman"/>
                <w:sz w:val="20"/>
                <w:szCs w:val="20"/>
              </w:rPr>
            </w:pPr>
            <w:r w:rsidRPr="003D5CCE">
              <w:rPr>
                <w:rFonts w:ascii="Verdana" w:hAnsi="Verdana" w:cs="Times New Roman"/>
                <w:sz w:val="20"/>
                <w:szCs w:val="20"/>
              </w:rPr>
              <w:t xml:space="preserve">The session aims to enhance understanding of electrical safety standards, focusing on key protective devices like MCBs, RCCBs, RCBOs, and fuses. It will cover their functionality, classifications, and compliance with standards such as IS 12640 (Part 1), IS 12640 (Part 2)  and IS/IEC 60269-1, using interactive presentations and discussions to promote knowledge of safety measures, regulations, and advancements in </w:t>
            </w:r>
            <w:r w:rsidRPr="003D5CCE">
              <w:rPr>
                <w:rFonts w:ascii="Verdana" w:hAnsi="Verdana" w:cs="Times New Roman"/>
                <w:sz w:val="20"/>
                <w:szCs w:val="20"/>
              </w:rPr>
              <w:lastRenderedPageBreak/>
              <w:t>protective technologies.</w:t>
            </w:r>
          </w:p>
          <w:p w14:paraId="7F8EA160" w14:textId="77777777" w:rsidR="00BD02D5" w:rsidRPr="003D5CCE" w:rsidRDefault="00BD02D5" w:rsidP="00BD02D5">
            <w:pPr>
              <w:rPr>
                <w:rFonts w:ascii="Verdana" w:hAnsi="Verdana" w:cs="Times New Roman"/>
                <w:b/>
                <w:bCs/>
                <w:sz w:val="20"/>
                <w:szCs w:val="20"/>
              </w:rPr>
            </w:pPr>
          </w:p>
        </w:tc>
        <w:tc>
          <w:tcPr>
            <w:tcW w:w="5524" w:type="dxa"/>
          </w:tcPr>
          <w:p w14:paraId="50987FAA" w14:textId="77777777" w:rsidR="00BD02D5" w:rsidRPr="003D5CCE" w:rsidRDefault="00BD02D5" w:rsidP="00BD02D5">
            <w:pPr>
              <w:rPr>
                <w:rFonts w:ascii="Verdana" w:hAnsi="Verdana" w:cs="Times New Roman"/>
                <w:b/>
                <w:bCs/>
                <w:sz w:val="20"/>
                <w:szCs w:val="20"/>
              </w:rPr>
            </w:pPr>
          </w:p>
          <w:p w14:paraId="0566836A" w14:textId="77777777" w:rsidR="00BD02D5" w:rsidRPr="003D5CCE" w:rsidRDefault="00BD02D5" w:rsidP="00BD02D5">
            <w:pPr>
              <w:rPr>
                <w:rFonts w:ascii="Verdana" w:hAnsi="Verdana" w:cs="Times New Roman"/>
                <w:b/>
                <w:bCs/>
                <w:sz w:val="20"/>
                <w:szCs w:val="20"/>
              </w:rPr>
            </w:pPr>
            <w:r w:rsidRPr="003D5CCE">
              <w:rPr>
                <w:rFonts w:ascii="Verdana" w:hAnsi="Verdana" w:cs="Times New Roman"/>
                <w:b/>
                <w:bCs/>
                <w:sz w:val="20"/>
                <w:szCs w:val="20"/>
              </w:rPr>
              <w:t xml:space="preserve">Session Breakdown </w:t>
            </w:r>
          </w:p>
          <w:p w14:paraId="48CC2724" w14:textId="77777777" w:rsidR="00BD02D5" w:rsidRPr="003D5CCE" w:rsidRDefault="00BD02D5" w:rsidP="00BD02D5">
            <w:pPr>
              <w:spacing w:before="100" w:beforeAutospacing="1" w:after="100" w:afterAutospacing="1"/>
              <w:outlineLvl w:val="3"/>
              <w:rPr>
                <w:rFonts w:ascii="Verdana" w:eastAsia="Times New Roman" w:hAnsi="Verdana" w:cs="Times New Roman"/>
                <w:b/>
                <w:bCs/>
                <w:sz w:val="20"/>
                <w:szCs w:val="20"/>
                <w:lang w:bidi="hi-IN"/>
              </w:rPr>
            </w:pPr>
            <w:r w:rsidRPr="003D5CCE">
              <w:rPr>
                <w:rFonts w:ascii="Verdana" w:eastAsia="Times New Roman" w:hAnsi="Verdana" w:cs="Times New Roman"/>
                <w:b/>
                <w:bCs/>
                <w:sz w:val="20"/>
                <w:szCs w:val="20"/>
                <w:lang w:bidi="hi-IN"/>
              </w:rPr>
              <w:t>1. Introduction to Electrical Safety Standards (15 minutes)</w:t>
            </w:r>
          </w:p>
          <w:p w14:paraId="5B065B4E" w14:textId="77777777" w:rsidR="00BD02D5" w:rsidRPr="003D5CCE" w:rsidRDefault="00BD02D5" w:rsidP="00BD02D5">
            <w:pPr>
              <w:numPr>
                <w:ilvl w:val="0"/>
                <w:numId w:val="48"/>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b/>
                <w:bCs/>
                <w:sz w:val="20"/>
                <w:szCs w:val="20"/>
                <w:lang w:bidi="hi-IN"/>
              </w:rPr>
              <w:t>Objective</w:t>
            </w:r>
            <w:r w:rsidRPr="003D5CCE">
              <w:rPr>
                <w:rFonts w:ascii="Verdana" w:eastAsia="Times New Roman" w:hAnsi="Verdana" w:cs="Times New Roman"/>
                <w:sz w:val="20"/>
                <w:szCs w:val="20"/>
                <w:lang w:bidi="hi-IN"/>
              </w:rPr>
              <w:t xml:space="preserve">: </w:t>
            </w:r>
            <w:r w:rsidRPr="003D5CCE">
              <w:rPr>
                <w:rFonts w:ascii="Verdana" w:hAnsi="Verdana"/>
                <w:sz w:val="20"/>
                <w:szCs w:val="20"/>
              </w:rPr>
              <w:t xml:space="preserve"> Critical importance of electrical safety and the transformative role of standards in safeguarding lives and property.</w:t>
            </w:r>
          </w:p>
          <w:p w14:paraId="1DE9A744" w14:textId="77777777" w:rsidR="00BD02D5" w:rsidRPr="003D5CCE" w:rsidRDefault="00BD02D5" w:rsidP="00BD02D5">
            <w:pPr>
              <w:numPr>
                <w:ilvl w:val="0"/>
                <w:numId w:val="48"/>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b/>
                <w:bCs/>
                <w:sz w:val="20"/>
                <w:szCs w:val="20"/>
                <w:lang w:bidi="hi-IN"/>
              </w:rPr>
              <w:t>Content</w:t>
            </w:r>
            <w:r w:rsidRPr="003D5CCE">
              <w:rPr>
                <w:rFonts w:ascii="Verdana" w:eastAsia="Times New Roman" w:hAnsi="Verdana" w:cs="Times New Roman"/>
                <w:sz w:val="20"/>
                <w:szCs w:val="20"/>
                <w:lang w:bidi="hi-IN"/>
              </w:rPr>
              <w:t>:</w:t>
            </w:r>
          </w:p>
          <w:p w14:paraId="27C28CB5" w14:textId="77777777" w:rsidR="00BD02D5" w:rsidRPr="003D5CCE" w:rsidRDefault="00BD02D5" w:rsidP="00BD02D5">
            <w:pPr>
              <w:numPr>
                <w:ilvl w:val="1"/>
                <w:numId w:val="48"/>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Key Issues with Household Safety</w:t>
            </w:r>
          </w:p>
          <w:p w14:paraId="6D9CCDA6" w14:textId="77777777" w:rsidR="00BD02D5" w:rsidRPr="003D5CCE" w:rsidRDefault="00BD02D5" w:rsidP="00BD02D5">
            <w:pPr>
              <w:numPr>
                <w:ilvl w:val="1"/>
                <w:numId w:val="48"/>
              </w:numPr>
              <w:spacing w:before="100" w:beforeAutospacing="1" w:after="100" w:afterAutospacing="1"/>
              <w:rPr>
                <w:rFonts w:ascii="Verdana" w:eastAsia="Times New Roman" w:hAnsi="Verdana" w:cs="Times New Roman"/>
                <w:sz w:val="20"/>
                <w:szCs w:val="20"/>
                <w:lang w:bidi="hi-IN"/>
              </w:rPr>
            </w:pPr>
            <w:r w:rsidRPr="003D5CCE">
              <w:rPr>
                <w:rFonts w:ascii="Verdana" w:hAnsi="Verdana"/>
                <w:sz w:val="20"/>
                <w:szCs w:val="20"/>
              </w:rPr>
              <w:t>Common electrical hazards in households</w:t>
            </w:r>
            <w:r w:rsidRPr="003D5CCE">
              <w:rPr>
                <w:rFonts w:ascii="Verdana" w:eastAsia="Times New Roman" w:hAnsi="Verdana" w:cs="Times New Roman"/>
                <w:sz w:val="20"/>
                <w:szCs w:val="20"/>
                <w:lang w:bidi="hi-IN"/>
              </w:rPr>
              <w:t xml:space="preserve"> </w:t>
            </w:r>
          </w:p>
          <w:p w14:paraId="338A479A" w14:textId="77777777" w:rsidR="00BD02D5" w:rsidRPr="003D5CCE" w:rsidRDefault="00BD02D5" w:rsidP="00BD02D5">
            <w:pPr>
              <w:numPr>
                <w:ilvl w:val="1"/>
                <w:numId w:val="48"/>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 xml:space="preserve">Benefits of adhering to safety standards. </w:t>
            </w:r>
          </w:p>
          <w:p w14:paraId="5AE9A0CE" w14:textId="77777777" w:rsidR="00BD02D5" w:rsidRPr="003D5CCE" w:rsidRDefault="00BD02D5" w:rsidP="00BD02D5">
            <w:pPr>
              <w:numPr>
                <w:ilvl w:val="1"/>
                <w:numId w:val="48"/>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Regulatory framework for RCDs, MCBs, and fuses.</w:t>
            </w:r>
          </w:p>
          <w:p w14:paraId="4FCAF213" w14:textId="77777777" w:rsidR="00BD02D5" w:rsidRPr="003D5CCE" w:rsidRDefault="00BD02D5" w:rsidP="00BD02D5">
            <w:pPr>
              <w:numPr>
                <w:ilvl w:val="0"/>
                <w:numId w:val="48"/>
              </w:numPr>
              <w:rPr>
                <w:rFonts w:ascii="Verdana" w:eastAsia="Times New Roman" w:hAnsi="Verdana" w:cs="Times New Roman"/>
                <w:sz w:val="20"/>
                <w:szCs w:val="20"/>
                <w:lang w:bidi="hi-IN"/>
              </w:rPr>
            </w:pPr>
            <w:r w:rsidRPr="003D5CCE">
              <w:rPr>
                <w:rFonts w:ascii="Verdana" w:eastAsia="Times New Roman" w:hAnsi="Verdana" w:cs="Times New Roman"/>
                <w:b/>
                <w:bCs/>
                <w:sz w:val="20"/>
                <w:szCs w:val="20"/>
                <w:lang w:bidi="hi-IN"/>
              </w:rPr>
              <w:t>Methodology</w:t>
            </w:r>
            <w:r w:rsidRPr="003D5CCE">
              <w:rPr>
                <w:rFonts w:ascii="Verdana" w:eastAsia="Times New Roman" w:hAnsi="Verdana" w:cs="Times New Roman"/>
                <w:sz w:val="20"/>
                <w:szCs w:val="20"/>
                <w:lang w:bidi="hi-IN"/>
              </w:rPr>
              <w:t>:</w:t>
            </w:r>
          </w:p>
          <w:p w14:paraId="37B5AAAE" w14:textId="77777777" w:rsidR="00BD02D5" w:rsidRPr="003D5CCE" w:rsidRDefault="00BD02D5" w:rsidP="00BD02D5">
            <w:pPr>
              <w:pStyle w:val="ListParagraph"/>
              <w:widowControl w:val="0"/>
              <w:numPr>
                <w:ilvl w:val="0"/>
                <w:numId w:val="55"/>
              </w:numPr>
              <w:autoSpaceDE w:val="0"/>
              <w:autoSpaceDN w:val="0"/>
              <w:contextualSpacing w:val="0"/>
              <w:outlineLvl w:val="3"/>
              <w:rPr>
                <w:rFonts w:ascii="Verdana" w:hAnsi="Verdana"/>
                <w:b/>
                <w:bCs/>
                <w:sz w:val="20"/>
                <w:szCs w:val="20"/>
                <w:lang w:bidi="hi-IN"/>
              </w:rPr>
            </w:pPr>
            <w:r w:rsidRPr="003D5CCE">
              <w:rPr>
                <w:rFonts w:ascii="Verdana" w:hAnsi="Verdana"/>
                <w:sz w:val="20"/>
                <w:szCs w:val="20"/>
              </w:rPr>
              <w:t>Interactive presentation with explanation of household electrical hazards, safety standards, and regulations for RCDs, MCBs, and fuses.</w:t>
            </w:r>
          </w:p>
          <w:p w14:paraId="4F619EA4" w14:textId="77777777" w:rsidR="00BD02D5" w:rsidRPr="003D5CCE" w:rsidRDefault="00BD02D5" w:rsidP="00BD02D5">
            <w:pPr>
              <w:spacing w:before="100" w:beforeAutospacing="1" w:after="100" w:afterAutospacing="1"/>
              <w:outlineLvl w:val="3"/>
              <w:rPr>
                <w:rFonts w:ascii="Verdana" w:eastAsia="Times New Roman" w:hAnsi="Verdana" w:cs="Times New Roman"/>
                <w:b/>
                <w:bCs/>
                <w:sz w:val="20"/>
                <w:szCs w:val="20"/>
                <w:lang w:bidi="hi-IN"/>
              </w:rPr>
            </w:pPr>
            <w:r w:rsidRPr="003D5CCE">
              <w:rPr>
                <w:rFonts w:ascii="Verdana" w:eastAsia="Times New Roman" w:hAnsi="Verdana" w:cs="Times New Roman"/>
                <w:b/>
                <w:bCs/>
                <w:sz w:val="20"/>
                <w:szCs w:val="20"/>
                <w:lang w:bidi="hi-IN"/>
              </w:rPr>
              <w:t xml:space="preserve">2 </w:t>
            </w:r>
            <w:r w:rsidRPr="003D5CCE">
              <w:rPr>
                <w:rFonts w:ascii="Verdana" w:hAnsi="Verdana" w:cs="Times New Roman"/>
                <w:b/>
                <w:bCs/>
                <w:sz w:val="20"/>
                <w:szCs w:val="20"/>
              </w:rPr>
              <w:t>Miniature Circuit Breakers (MCBs)</w:t>
            </w:r>
            <w:r w:rsidRPr="003D5CCE">
              <w:rPr>
                <w:rFonts w:ascii="Verdana" w:hAnsi="Verdana" w:cs="Times New Roman"/>
                <w:b/>
                <w:sz w:val="20"/>
                <w:szCs w:val="20"/>
              </w:rPr>
              <w:t xml:space="preserve"> </w:t>
            </w:r>
            <w:r w:rsidRPr="003D5CCE">
              <w:rPr>
                <w:rFonts w:ascii="Verdana" w:eastAsia="Times New Roman" w:hAnsi="Verdana" w:cs="Times New Roman"/>
                <w:b/>
                <w:bCs/>
                <w:sz w:val="20"/>
                <w:szCs w:val="20"/>
                <w:lang w:bidi="hi-IN"/>
              </w:rPr>
              <w:t>(20 minutes)</w:t>
            </w:r>
          </w:p>
          <w:p w14:paraId="6F0FD3B7" w14:textId="77777777" w:rsidR="00BD02D5" w:rsidRPr="003D5CCE" w:rsidRDefault="00BD02D5" w:rsidP="00BD02D5">
            <w:pPr>
              <w:numPr>
                <w:ilvl w:val="0"/>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b/>
                <w:bCs/>
                <w:sz w:val="20"/>
                <w:szCs w:val="20"/>
                <w:lang w:bidi="hi-IN"/>
              </w:rPr>
              <w:lastRenderedPageBreak/>
              <w:t>Objective</w:t>
            </w:r>
            <w:r w:rsidRPr="003D5CCE">
              <w:rPr>
                <w:rFonts w:ascii="Verdana" w:eastAsia="Times New Roman" w:hAnsi="Verdana" w:cs="Times New Roman"/>
                <w:sz w:val="20"/>
                <w:szCs w:val="20"/>
                <w:lang w:bidi="hi-IN"/>
              </w:rPr>
              <w:t xml:space="preserve">: </w:t>
            </w:r>
            <w:r w:rsidRPr="003D5CCE">
              <w:rPr>
                <w:rFonts w:ascii="Verdana" w:hAnsi="Verdana"/>
                <w:sz w:val="20"/>
                <w:szCs w:val="20"/>
              </w:rPr>
              <w:t xml:space="preserve"> Understand the functionality, classification, and practical applications of MCBs.</w:t>
            </w:r>
            <w:r w:rsidRPr="003D5CCE">
              <w:rPr>
                <w:rFonts w:ascii="Verdana" w:eastAsia="Times New Roman" w:hAnsi="Verdana" w:cs="Times New Roman"/>
                <w:b/>
                <w:bCs/>
                <w:sz w:val="20"/>
                <w:szCs w:val="20"/>
                <w:lang w:bidi="hi-IN"/>
              </w:rPr>
              <w:t xml:space="preserve"> Content</w:t>
            </w:r>
            <w:r w:rsidRPr="003D5CCE">
              <w:rPr>
                <w:rFonts w:ascii="Verdana" w:eastAsia="Times New Roman" w:hAnsi="Verdana" w:cs="Times New Roman"/>
                <w:sz w:val="20"/>
                <w:szCs w:val="20"/>
                <w:lang w:bidi="hi-IN"/>
              </w:rPr>
              <w:t>:</w:t>
            </w:r>
          </w:p>
          <w:p w14:paraId="4D3A0106" w14:textId="77777777" w:rsidR="00BD02D5" w:rsidRPr="003D5CCE" w:rsidRDefault="00BD02D5" w:rsidP="00BD02D5">
            <w:pPr>
              <w:numPr>
                <w:ilvl w:val="1"/>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Primary functions.</w:t>
            </w:r>
          </w:p>
          <w:p w14:paraId="45463273" w14:textId="77777777" w:rsidR="00BD02D5" w:rsidRPr="003D5CCE" w:rsidRDefault="00BD02D5" w:rsidP="00BD02D5">
            <w:pPr>
              <w:numPr>
                <w:ilvl w:val="1"/>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Key characteristics (overload and short circuit protection).</w:t>
            </w:r>
          </w:p>
          <w:p w14:paraId="310A3581" w14:textId="77777777" w:rsidR="00BD02D5" w:rsidRPr="003D5CCE" w:rsidRDefault="00BD02D5" w:rsidP="00BD02D5">
            <w:pPr>
              <w:numPr>
                <w:ilvl w:val="1"/>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Main Classification</w:t>
            </w:r>
          </w:p>
          <w:p w14:paraId="6FB35387" w14:textId="77777777" w:rsidR="00BD02D5" w:rsidRPr="003D5CCE" w:rsidRDefault="00BD02D5" w:rsidP="00BD02D5">
            <w:pPr>
              <w:numPr>
                <w:ilvl w:val="1"/>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Time-current characteristic</w:t>
            </w:r>
          </w:p>
          <w:p w14:paraId="4D984EB0" w14:textId="77777777" w:rsidR="00BD02D5" w:rsidRPr="003D5CCE" w:rsidRDefault="00BD02D5" w:rsidP="00BD02D5">
            <w:pPr>
              <w:numPr>
                <w:ilvl w:val="1"/>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sz w:val="20"/>
                <w:szCs w:val="20"/>
                <w:lang w:bidi="hi-IN"/>
              </w:rPr>
              <w:t>Selection criteria and typical use cases.</w:t>
            </w:r>
          </w:p>
          <w:p w14:paraId="670F9E50" w14:textId="77777777" w:rsidR="00BD02D5" w:rsidRPr="003D5CCE" w:rsidRDefault="00BD02D5" w:rsidP="00BD02D5">
            <w:pPr>
              <w:numPr>
                <w:ilvl w:val="0"/>
                <w:numId w:val="49"/>
              </w:numPr>
              <w:spacing w:before="100" w:beforeAutospacing="1" w:after="100" w:afterAutospacing="1"/>
              <w:rPr>
                <w:rFonts w:ascii="Verdana" w:eastAsia="Times New Roman" w:hAnsi="Verdana" w:cs="Times New Roman"/>
                <w:sz w:val="20"/>
                <w:szCs w:val="20"/>
                <w:lang w:bidi="hi-IN"/>
              </w:rPr>
            </w:pPr>
            <w:r w:rsidRPr="003D5CCE">
              <w:rPr>
                <w:rFonts w:ascii="Verdana" w:eastAsia="Times New Roman" w:hAnsi="Verdana" w:cs="Times New Roman"/>
                <w:b/>
                <w:bCs/>
                <w:sz w:val="20"/>
                <w:szCs w:val="20"/>
                <w:lang w:bidi="hi-IN"/>
              </w:rPr>
              <w:t>Methodology</w:t>
            </w:r>
            <w:r w:rsidRPr="003D5CCE">
              <w:rPr>
                <w:rFonts w:ascii="Verdana" w:eastAsia="Times New Roman" w:hAnsi="Verdana" w:cs="Times New Roman"/>
                <w:sz w:val="20"/>
                <w:szCs w:val="20"/>
                <w:lang w:bidi="hi-IN"/>
              </w:rPr>
              <w:t>:</w:t>
            </w:r>
          </w:p>
          <w:p w14:paraId="5D393DE0" w14:textId="77777777" w:rsidR="00BD02D5" w:rsidRPr="003D5CCE" w:rsidRDefault="00BD02D5" w:rsidP="00BD02D5">
            <w:pPr>
              <w:numPr>
                <w:ilvl w:val="1"/>
                <w:numId w:val="49"/>
              </w:numPr>
              <w:spacing w:before="100" w:beforeAutospacing="1" w:after="100" w:afterAutospacing="1"/>
              <w:rPr>
                <w:rFonts w:ascii="Verdana" w:eastAsia="Times New Roman" w:hAnsi="Verdana" w:cs="Times New Roman"/>
                <w:sz w:val="20"/>
                <w:szCs w:val="20"/>
                <w:lang w:bidi="hi-IN"/>
              </w:rPr>
            </w:pPr>
            <w:r w:rsidRPr="003D5CCE">
              <w:rPr>
                <w:rFonts w:ascii="Verdana" w:hAnsi="Verdana" w:cs="Times New Roman"/>
                <w:sz w:val="20"/>
                <w:szCs w:val="20"/>
              </w:rPr>
              <w:t>Interactive presentation highlighting classification, functions, characteristics and selection criteria of MCB</w:t>
            </w:r>
            <w:r w:rsidRPr="003D5CCE">
              <w:rPr>
                <w:rFonts w:ascii="Verdana" w:eastAsia="Times New Roman" w:hAnsi="Verdana" w:cs="Times New Roman"/>
                <w:sz w:val="20"/>
                <w:szCs w:val="20"/>
                <w:lang w:bidi="hi-IN"/>
              </w:rPr>
              <w:t>.</w:t>
            </w:r>
          </w:p>
          <w:p w14:paraId="780799E8" w14:textId="77777777" w:rsidR="00BD02D5" w:rsidRPr="003D5CCE" w:rsidRDefault="00BD02D5" w:rsidP="00BD02D5">
            <w:pPr>
              <w:rPr>
                <w:rFonts w:ascii="Verdana" w:hAnsi="Verdana" w:cs="Times New Roman"/>
                <w:sz w:val="20"/>
                <w:szCs w:val="20"/>
              </w:rPr>
            </w:pPr>
            <w:r w:rsidRPr="003D5CCE">
              <w:rPr>
                <w:rFonts w:ascii="Verdana" w:hAnsi="Verdana" w:cs="Times New Roman"/>
                <w:b/>
                <w:sz w:val="20"/>
                <w:szCs w:val="20"/>
              </w:rPr>
              <w:t xml:space="preserve">3. </w:t>
            </w:r>
            <w:r w:rsidRPr="003D5CCE">
              <w:rPr>
                <w:rFonts w:ascii="Verdana" w:hAnsi="Verdana"/>
                <w:sz w:val="20"/>
                <w:szCs w:val="20"/>
              </w:rPr>
              <w:t xml:space="preserve"> </w:t>
            </w:r>
            <w:r w:rsidRPr="003D5CCE">
              <w:rPr>
                <w:rFonts w:ascii="Verdana" w:hAnsi="Verdana"/>
                <w:b/>
                <w:bCs/>
                <w:sz w:val="20"/>
                <w:szCs w:val="20"/>
              </w:rPr>
              <w:t>Exploring</w:t>
            </w:r>
            <w:r w:rsidRPr="003D5CCE">
              <w:rPr>
                <w:rFonts w:ascii="Verdana" w:hAnsi="Verdana" w:cs="Times New Roman"/>
                <w:b/>
                <w:sz w:val="20"/>
                <w:szCs w:val="20"/>
              </w:rPr>
              <w:t xml:space="preserve"> Residual Current Devices (RCCBs and RCBOs) (30 minutes)</w:t>
            </w:r>
          </w:p>
          <w:p w14:paraId="56A849D3" w14:textId="77777777" w:rsidR="00BD02D5" w:rsidRPr="003D5CCE" w:rsidRDefault="00BD02D5" w:rsidP="00BD02D5">
            <w:pPr>
              <w:pStyle w:val="ListParagraph"/>
              <w:widowControl w:val="0"/>
              <w:numPr>
                <w:ilvl w:val="0"/>
                <w:numId w:val="51"/>
              </w:numPr>
              <w:autoSpaceDE w:val="0"/>
              <w:autoSpaceDN w:val="0"/>
              <w:contextualSpacing w:val="0"/>
              <w:rPr>
                <w:rFonts w:ascii="Verdana" w:hAnsi="Verdana"/>
                <w:sz w:val="20"/>
                <w:szCs w:val="20"/>
              </w:rPr>
            </w:pPr>
            <w:r w:rsidRPr="003D5CCE">
              <w:rPr>
                <w:rFonts w:ascii="Verdana" w:hAnsi="Verdana"/>
                <w:b/>
                <w:sz w:val="20"/>
                <w:szCs w:val="20"/>
              </w:rPr>
              <w:t>Objective: F</w:t>
            </w:r>
            <w:r w:rsidRPr="003D5CCE">
              <w:rPr>
                <w:rFonts w:ascii="Verdana" w:hAnsi="Verdana"/>
                <w:sz w:val="20"/>
                <w:szCs w:val="20"/>
              </w:rPr>
              <w:t>unctionality, applications and advancement in RCCBs and RCBOs technology.</w:t>
            </w:r>
          </w:p>
          <w:p w14:paraId="1124F6C0" w14:textId="77777777" w:rsidR="00BD02D5" w:rsidRPr="003D5CCE" w:rsidRDefault="00BD02D5" w:rsidP="00BD02D5">
            <w:pPr>
              <w:pStyle w:val="ListParagraph"/>
              <w:widowControl w:val="0"/>
              <w:numPr>
                <w:ilvl w:val="0"/>
                <w:numId w:val="51"/>
              </w:numPr>
              <w:autoSpaceDE w:val="0"/>
              <w:autoSpaceDN w:val="0"/>
              <w:contextualSpacing w:val="0"/>
              <w:rPr>
                <w:rFonts w:ascii="Verdana" w:hAnsi="Verdana"/>
                <w:b/>
                <w:sz w:val="20"/>
                <w:szCs w:val="20"/>
              </w:rPr>
            </w:pPr>
            <w:r w:rsidRPr="003D5CCE">
              <w:rPr>
                <w:rFonts w:ascii="Verdana" w:hAnsi="Verdana"/>
                <w:b/>
                <w:sz w:val="20"/>
                <w:szCs w:val="20"/>
              </w:rPr>
              <w:t>Content:</w:t>
            </w:r>
          </w:p>
          <w:p w14:paraId="521AE815"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 xml:space="preserve">Indian Standards </w:t>
            </w:r>
          </w:p>
          <w:p w14:paraId="6D4660A4" w14:textId="77777777" w:rsidR="00BD02D5" w:rsidRPr="003D5CCE" w:rsidRDefault="00BD02D5" w:rsidP="00BD02D5">
            <w:pPr>
              <w:pStyle w:val="ListParagraph"/>
              <w:ind w:left="1738"/>
              <w:rPr>
                <w:rFonts w:ascii="Verdana" w:hAnsi="Verdana"/>
                <w:sz w:val="20"/>
                <w:szCs w:val="20"/>
              </w:rPr>
            </w:pPr>
            <w:r w:rsidRPr="003D5CCE">
              <w:rPr>
                <w:rFonts w:ascii="Verdana" w:hAnsi="Verdana"/>
                <w:sz w:val="20"/>
                <w:szCs w:val="20"/>
              </w:rPr>
              <w:t>IS 12640 (Part 1)</w:t>
            </w:r>
          </w:p>
          <w:p w14:paraId="3FF66CD0" w14:textId="77777777" w:rsidR="00BD02D5" w:rsidRPr="003D5CCE" w:rsidRDefault="00BD02D5" w:rsidP="00BD02D5">
            <w:pPr>
              <w:rPr>
                <w:rFonts w:ascii="Verdana" w:hAnsi="Verdana" w:cs="Times New Roman"/>
                <w:sz w:val="20"/>
                <w:szCs w:val="20"/>
              </w:rPr>
            </w:pPr>
            <w:r w:rsidRPr="003D5CCE">
              <w:rPr>
                <w:rFonts w:ascii="Verdana" w:hAnsi="Verdana" w:cs="Times New Roman"/>
                <w:sz w:val="20"/>
                <w:szCs w:val="20"/>
              </w:rPr>
              <w:t xml:space="preserve">                                IS 12640 (Part 2)</w:t>
            </w:r>
          </w:p>
          <w:p w14:paraId="6BB93D5A" w14:textId="77777777" w:rsidR="00BD02D5" w:rsidRPr="003D5CCE" w:rsidRDefault="00BD02D5" w:rsidP="00BD02D5">
            <w:pPr>
              <w:spacing w:line="259" w:lineRule="auto"/>
              <w:rPr>
                <w:rFonts w:ascii="Verdana" w:hAnsi="Verdana" w:cs="Times New Roman"/>
                <w:sz w:val="20"/>
                <w:szCs w:val="20"/>
              </w:rPr>
            </w:pPr>
          </w:p>
          <w:p w14:paraId="3C73A513"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Major Classifications of RCCB</w:t>
            </w:r>
          </w:p>
          <w:p w14:paraId="3B909BA6"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Differences between RCCB and RCBO.</w:t>
            </w:r>
          </w:p>
          <w:p w14:paraId="35B00FAA"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Important Tests to ensure proper functionality</w:t>
            </w:r>
          </w:p>
          <w:p w14:paraId="3E55B6DD"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Present Scenarios and Key Advancements in RCCB and RCBO Technology</w:t>
            </w:r>
          </w:p>
          <w:p w14:paraId="79550869" w14:textId="77777777" w:rsidR="00BD02D5" w:rsidRPr="003D5CCE" w:rsidRDefault="00BD02D5" w:rsidP="00BD02D5">
            <w:pPr>
              <w:spacing w:after="160" w:line="259" w:lineRule="auto"/>
              <w:rPr>
                <w:rFonts w:ascii="Verdana" w:hAnsi="Verdana" w:cs="Times New Roman"/>
                <w:b/>
                <w:sz w:val="20"/>
                <w:szCs w:val="20"/>
              </w:rPr>
            </w:pPr>
          </w:p>
          <w:p w14:paraId="4E3092F7" w14:textId="77777777" w:rsidR="00BD02D5" w:rsidRPr="003D5CCE" w:rsidRDefault="00BD02D5" w:rsidP="00BD02D5">
            <w:pPr>
              <w:pStyle w:val="ListParagraph"/>
              <w:widowControl w:val="0"/>
              <w:numPr>
                <w:ilvl w:val="0"/>
                <w:numId w:val="52"/>
              </w:numPr>
              <w:autoSpaceDE w:val="0"/>
              <w:autoSpaceDN w:val="0"/>
              <w:contextualSpacing w:val="0"/>
              <w:rPr>
                <w:rFonts w:ascii="Verdana" w:hAnsi="Verdana"/>
                <w:sz w:val="20"/>
                <w:szCs w:val="20"/>
              </w:rPr>
            </w:pPr>
            <w:r w:rsidRPr="003D5CCE">
              <w:rPr>
                <w:rFonts w:ascii="Verdana" w:hAnsi="Verdana"/>
                <w:b/>
                <w:sz w:val="20"/>
                <w:szCs w:val="20"/>
              </w:rPr>
              <w:t>Methodology:</w:t>
            </w:r>
          </w:p>
          <w:p w14:paraId="3882DA15" w14:textId="77777777" w:rsidR="00BD02D5" w:rsidRPr="003D5CCE" w:rsidRDefault="00BD02D5" w:rsidP="00BD02D5">
            <w:pPr>
              <w:pStyle w:val="ListParagraph"/>
              <w:widowControl w:val="0"/>
              <w:numPr>
                <w:ilvl w:val="1"/>
                <w:numId w:val="50"/>
              </w:numPr>
              <w:autoSpaceDE w:val="0"/>
              <w:autoSpaceDN w:val="0"/>
              <w:spacing w:before="100" w:beforeAutospacing="1" w:after="100" w:afterAutospacing="1"/>
              <w:contextualSpacing w:val="0"/>
              <w:outlineLvl w:val="3"/>
              <w:rPr>
                <w:rFonts w:ascii="Verdana" w:hAnsi="Verdana"/>
                <w:sz w:val="20"/>
                <w:szCs w:val="20"/>
              </w:rPr>
            </w:pPr>
            <w:r w:rsidRPr="003D5CCE">
              <w:rPr>
                <w:rFonts w:ascii="Verdana" w:hAnsi="Verdana"/>
                <w:sz w:val="20"/>
                <w:szCs w:val="20"/>
              </w:rPr>
              <w:t>Provide a brief overview of RCCBs and RCBOs importance in preventing electric shocks and fire hazards.</w:t>
            </w:r>
          </w:p>
          <w:p w14:paraId="0EF534FE" w14:textId="77777777" w:rsidR="00BD02D5" w:rsidRPr="003D5CCE" w:rsidRDefault="00BD02D5" w:rsidP="00BD02D5">
            <w:pPr>
              <w:pStyle w:val="ListParagraph"/>
              <w:widowControl w:val="0"/>
              <w:numPr>
                <w:ilvl w:val="1"/>
                <w:numId w:val="50"/>
              </w:numPr>
              <w:autoSpaceDE w:val="0"/>
              <w:autoSpaceDN w:val="0"/>
              <w:spacing w:before="100" w:beforeAutospacing="1" w:after="100" w:afterAutospacing="1"/>
              <w:contextualSpacing w:val="0"/>
              <w:outlineLvl w:val="3"/>
              <w:rPr>
                <w:rFonts w:ascii="Verdana" w:hAnsi="Verdana"/>
                <w:b/>
                <w:bCs/>
                <w:sz w:val="20"/>
                <w:szCs w:val="20"/>
                <w:lang w:bidi="hi-IN"/>
              </w:rPr>
            </w:pPr>
            <w:r w:rsidRPr="003D5CCE">
              <w:rPr>
                <w:rFonts w:ascii="Verdana" w:hAnsi="Verdana"/>
                <w:sz w:val="20"/>
                <w:szCs w:val="20"/>
              </w:rPr>
              <w:t>Interactive presentation highlighting primary role of RCCBs and RCBOs in electrical safety and importance in preventing electric shocks and fire hazards</w:t>
            </w:r>
          </w:p>
          <w:p w14:paraId="6FFEB42F" w14:textId="77777777" w:rsidR="00BD02D5" w:rsidRPr="003D5CCE" w:rsidRDefault="00BD02D5" w:rsidP="00BD02D5">
            <w:pPr>
              <w:rPr>
                <w:rFonts w:ascii="Verdana" w:hAnsi="Verdana" w:cs="Times New Roman"/>
                <w:sz w:val="20"/>
                <w:szCs w:val="20"/>
              </w:rPr>
            </w:pPr>
            <w:r w:rsidRPr="003D5CCE">
              <w:rPr>
                <w:rFonts w:ascii="Verdana" w:hAnsi="Verdana" w:cs="Times New Roman"/>
                <w:b/>
                <w:sz w:val="20"/>
                <w:szCs w:val="20"/>
              </w:rPr>
              <w:t>4. Fuse Technology (25 minutes)</w:t>
            </w:r>
          </w:p>
          <w:p w14:paraId="19536CF5" w14:textId="77777777" w:rsidR="00BD02D5" w:rsidRPr="003D5CCE" w:rsidRDefault="00BD02D5" w:rsidP="00BD02D5">
            <w:pPr>
              <w:pStyle w:val="ListParagraph"/>
              <w:widowControl w:val="0"/>
              <w:numPr>
                <w:ilvl w:val="0"/>
                <w:numId w:val="53"/>
              </w:numPr>
              <w:autoSpaceDE w:val="0"/>
              <w:autoSpaceDN w:val="0"/>
              <w:contextualSpacing w:val="0"/>
              <w:rPr>
                <w:rFonts w:ascii="Verdana" w:hAnsi="Verdana"/>
                <w:sz w:val="20"/>
                <w:szCs w:val="20"/>
              </w:rPr>
            </w:pPr>
            <w:r w:rsidRPr="003D5CCE">
              <w:rPr>
                <w:rFonts w:ascii="Verdana" w:hAnsi="Verdana"/>
                <w:b/>
                <w:sz w:val="20"/>
                <w:szCs w:val="20"/>
              </w:rPr>
              <w:t xml:space="preserve">Objective: </w:t>
            </w:r>
            <w:r w:rsidRPr="003D5CCE">
              <w:rPr>
                <w:rFonts w:ascii="Verdana" w:hAnsi="Verdana"/>
                <w:bCs/>
                <w:sz w:val="20"/>
                <w:szCs w:val="20"/>
              </w:rPr>
              <w:t>U</w:t>
            </w:r>
            <w:r w:rsidRPr="003D5CCE">
              <w:rPr>
                <w:rFonts w:ascii="Verdana" w:hAnsi="Verdana"/>
                <w:sz w:val="20"/>
                <w:szCs w:val="20"/>
              </w:rPr>
              <w:t>nderstand the principles, advantages, and limitations of fuses.</w:t>
            </w:r>
          </w:p>
          <w:p w14:paraId="3087AC7A" w14:textId="77777777" w:rsidR="00BD02D5" w:rsidRPr="003D5CCE" w:rsidRDefault="00BD02D5" w:rsidP="00BD02D5">
            <w:pPr>
              <w:spacing w:after="160" w:line="259" w:lineRule="auto"/>
              <w:rPr>
                <w:rFonts w:ascii="Verdana" w:hAnsi="Verdana" w:cs="Times New Roman"/>
                <w:b/>
                <w:sz w:val="20"/>
                <w:szCs w:val="20"/>
              </w:rPr>
            </w:pPr>
          </w:p>
          <w:p w14:paraId="5FF08402" w14:textId="77777777" w:rsidR="00BD02D5" w:rsidRPr="003D5CCE" w:rsidRDefault="00BD02D5" w:rsidP="00BD02D5">
            <w:pPr>
              <w:pStyle w:val="ListParagraph"/>
              <w:widowControl w:val="0"/>
              <w:numPr>
                <w:ilvl w:val="0"/>
                <w:numId w:val="53"/>
              </w:numPr>
              <w:autoSpaceDE w:val="0"/>
              <w:autoSpaceDN w:val="0"/>
              <w:contextualSpacing w:val="0"/>
              <w:rPr>
                <w:rFonts w:ascii="Verdana" w:hAnsi="Verdana"/>
                <w:sz w:val="20"/>
                <w:szCs w:val="20"/>
              </w:rPr>
            </w:pPr>
            <w:r w:rsidRPr="003D5CCE">
              <w:rPr>
                <w:rFonts w:ascii="Verdana" w:hAnsi="Verdana"/>
                <w:b/>
                <w:sz w:val="20"/>
                <w:szCs w:val="20"/>
              </w:rPr>
              <w:t>Content:</w:t>
            </w:r>
          </w:p>
          <w:p w14:paraId="290529B4"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Advantages and limitations of Fuses</w:t>
            </w:r>
          </w:p>
          <w:p w14:paraId="461DA439"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Overview of IS/IEC 60269-1</w:t>
            </w:r>
          </w:p>
          <w:p w14:paraId="7A3203A2"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Utilization Categories of Fuses</w:t>
            </w:r>
          </w:p>
          <w:p w14:paraId="6BC25163"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Other important standards related to Fuses</w:t>
            </w:r>
          </w:p>
          <w:p w14:paraId="18B9469E" w14:textId="77777777" w:rsidR="00BD02D5" w:rsidRPr="003D5CCE" w:rsidRDefault="00BD02D5" w:rsidP="00BD02D5">
            <w:pPr>
              <w:pStyle w:val="ListParagraph"/>
              <w:widowControl w:val="0"/>
              <w:numPr>
                <w:ilvl w:val="1"/>
                <w:numId w:val="50"/>
              </w:numPr>
              <w:autoSpaceDE w:val="0"/>
              <w:autoSpaceDN w:val="0"/>
              <w:contextualSpacing w:val="0"/>
              <w:rPr>
                <w:rFonts w:ascii="Verdana" w:hAnsi="Verdana"/>
                <w:sz w:val="20"/>
                <w:szCs w:val="20"/>
              </w:rPr>
            </w:pPr>
            <w:r w:rsidRPr="003D5CCE">
              <w:rPr>
                <w:rFonts w:ascii="Verdana" w:hAnsi="Verdana"/>
                <w:sz w:val="20"/>
                <w:szCs w:val="20"/>
              </w:rPr>
              <w:t xml:space="preserve">Coordination with other protective devices. </w:t>
            </w:r>
          </w:p>
          <w:p w14:paraId="16D6D46C" w14:textId="77777777" w:rsidR="00BD02D5" w:rsidRPr="003D5CCE" w:rsidRDefault="00BD02D5" w:rsidP="00BD02D5">
            <w:pPr>
              <w:pStyle w:val="ListParagraph"/>
              <w:ind w:left="1440"/>
              <w:rPr>
                <w:rFonts w:ascii="Verdana" w:hAnsi="Verdana"/>
                <w:sz w:val="20"/>
                <w:szCs w:val="20"/>
              </w:rPr>
            </w:pPr>
          </w:p>
          <w:p w14:paraId="4A9FEF7A" w14:textId="77777777" w:rsidR="00BD02D5" w:rsidRPr="003D5CCE" w:rsidRDefault="00BD02D5" w:rsidP="00BD02D5">
            <w:pPr>
              <w:pStyle w:val="ListParagraph"/>
              <w:widowControl w:val="0"/>
              <w:numPr>
                <w:ilvl w:val="0"/>
                <w:numId w:val="54"/>
              </w:numPr>
              <w:autoSpaceDE w:val="0"/>
              <w:autoSpaceDN w:val="0"/>
              <w:contextualSpacing w:val="0"/>
              <w:rPr>
                <w:rFonts w:ascii="Verdana" w:hAnsi="Verdana"/>
                <w:sz w:val="20"/>
                <w:szCs w:val="20"/>
              </w:rPr>
            </w:pPr>
            <w:r w:rsidRPr="003D5CCE">
              <w:rPr>
                <w:rFonts w:ascii="Verdana" w:hAnsi="Verdana"/>
                <w:b/>
                <w:sz w:val="20"/>
                <w:szCs w:val="20"/>
              </w:rPr>
              <w:t>Methodology:</w:t>
            </w:r>
          </w:p>
          <w:p w14:paraId="74B2F6A8" w14:textId="77777777" w:rsidR="00BD02D5" w:rsidRPr="003D5CCE" w:rsidRDefault="00BD02D5" w:rsidP="00BD02D5">
            <w:pPr>
              <w:pStyle w:val="ListParagraph"/>
              <w:widowControl w:val="0"/>
              <w:numPr>
                <w:ilvl w:val="0"/>
                <w:numId w:val="56"/>
              </w:numPr>
              <w:autoSpaceDE w:val="0"/>
              <w:autoSpaceDN w:val="0"/>
              <w:contextualSpacing w:val="0"/>
              <w:rPr>
                <w:rFonts w:ascii="Verdana" w:hAnsi="Verdana"/>
                <w:sz w:val="20"/>
                <w:szCs w:val="20"/>
              </w:rPr>
            </w:pPr>
            <w:r w:rsidRPr="003D5CCE">
              <w:rPr>
                <w:rFonts w:ascii="Verdana" w:hAnsi="Verdana"/>
                <w:sz w:val="20"/>
                <w:szCs w:val="20"/>
              </w:rPr>
              <w:t>Interactive presentation highlighting advantages and limitations of fuses, key aspects of Indian standards and their various categories</w:t>
            </w:r>
          </w:p>
          <w:p w14:paraId="1DD1E207" w14:textId="77777777" w:rsidR="00BD02D5" w:rsidRPr="003D5CCE" w:rsidRDefault="00BD02D5" w:rsidP="00BD02D5">
            <w:pPr>
              <w:rPr>
                <w:rFonts w:ascii="Verdana" w:hAnsi="Verdana" w:cs="Times New Roman"/>
                <w:b/>
                <w:bCs/>
                <w:sz w:val="20"/>
                <w:szCs w:val="20"/>
              </w:rPr>
            </w:pPr>
          </w:p>
        </w:tc>
        <w:tc>
          <w:tcPr>
            <w:tcW w:w="3596" w:type="dxa"/>
          </w:tcPr>
          <w:p w14:paraId="10AD74FC" w14:textId="77777777" w:rsidR="00BD02D5" w:rsidRPr="003D5CCE" w:rsidRDefault="00BD02D5" w:rsidP="00BD02D5">
            <w:pPr>
              <w:rPr>
                <w:rFonts w:ascii="Verdana" w:hAnsi="Verdana" w:cs="Times New Roman"/>
                <w:b/>
                <w:bCs/>
                <w:sz w:val="20"/>
                <w:szCs w:val="20"/>
              </w:rPr>
            </w:pPr>
          </w:p>
          <w:p w14:paraId="696D94E0" w14:textId="77777777" w:rsidR="00BD02D5" w:rsidRPr="003D5CCE" w:rsidRDefault="00BD02D5" w:rsidP="00BD02D5">
            <w:pPr>
              <w:rPr>
                <w:rFonts w:ascii="Verdana" w:hAnsi="Verdana" w:cs="Times New Roman"/>
                <w:b/>
                <w:bCs/>
                <w:sz w:val="20"/>
                <w:szCs w:val="20"/>
              </w:rPr>
            </w:pPr>
            <w:r w:rsidRPr="003D5CCE">
              <w:rPr>
                <w:rFonts w:ascii="Verdana" w:hAnsi="Verdana" w:cs="Times New Roman"/>
                <w:b/>
                <w:bCs/>
                <w:sz w:val="20"/>
                <w:szCs w:val="20"/>
              </w:rPr>
              <w:t>Expected Outcomes:</w:t>
            </w:r>
          </w:p>
          <w:p w14:paraId="2BF55175" w14:textId="77777777" w:rsidR="00BD02D5" w:rsidRPr="003D5CCE" w:rsidRDefault="00BD02D5" w:rsidP="00BD02D5">
            <w:pPr>
              <w:rPr>
                <w:rFonts w:ascii="Verdana" w:hAnsi="Verdana" w:cs="Times New Roman"/>
                <w:sz w:val="20"/>
                <w:szCs w:val="20"/>
              </w:rPr>
            </w:pPr>
          </w:p>
          <w:p w14:paraId="7D42C78C" w14:textId="77777777" w:rsidR="00BD02D5" w:rsidRPr="003D5CCE" w:rsidRDefault="00BD02D5" w:rsidP="00BD02D5">
            <w:pPr>
              <w:pStyle w:val="ListParagraph"/>
              <w:widowControl w:val="0"/>
              <w:numPr>
                <w:ilvl w:val="0"/>
                <w:numId w:val="57"/>
              </w:numPr>
              <w:autoSpaceDE w:val="0"/>
              <w:autoSpaceDN w:val="0"/>
              <w:ind w:left="593" w:hanging="284"/>
              <w:contextualSpacing w:val="0"/>
              <w:jc w:val="both"/>
              <w:rPr>
                <w:rFonts w:ascii="Verdana" w:hAnsi="Verdana"/>
                <w:sz w:val="20"/>
                <w:szCs w:val="20"/>
              </w:rPr>
            </w:pPr>
            <w:r w:rsidRPr="003D5CCE">
              <w:rPr>
                <w:rFonts w:ascii="Verdana" w:hAnsi="Verdana"/>
                <w:sz w:val="20"/>
                <w:szCs w:val="20"/>
              </w:rPr>
              <w:t>Understanding of  importance of electrical safety and the role of standards in preventing hazards.</w:t>
            </w:r>
          </w:p>
          <w:p w14:paraId="05EE4218" w14:textId="77777777" w:rsidR="00BD02D5" w:rsidRPr="003D5CCE" w:rsidRDefault="00BD02D5" w:rsidP="00BD02D5">
            <w:pPr>
              <w:jc w:val="both"/>
              <w:rPr>
                <w:rFonts w:ascii="Verdana" w:hAnsi="Verdana" w:cs="Times New Roman"/>
                <w:sz w:val="20"/>
                <w:szCs w:val="20"/>
              </w:rPr>
            </w:pPr>
          </w:p>
          <w:p w14:paraId="206A4C57" w14:textId="77777777" w:rsidR="00BD02D5" w:rsidRPr="003D5CCE" w:rsidRDefault="00BD02D5" w:rsidP="00BD02D5">
            <w:pPr>
              <w:pStyle w:val="ListParagraph"/>
              <w:widowControl w:val="0"/>
              <w:numPr>
                <w:ilvl w:val="0"/>
                <w:numId w:val="57"/>
              </w:numPr>
              <w:autoSpaceDE w:val="0"/>
              <w:autoSpaceDN w:val="0"/>
              <w:ind w:left="593" w:hanging="284"/>
              <w:contextualSpacing w:val="0"/>
              <w:jc w:val="both"/>
              <w:rPr>
                <w:rFonts w:ascii="Verdana" w:hAnsi="Verdana"/>
                <w:sz w:val="20"/>
                <w:szCs w:val="20"/>
              </w:rPr>
            </w:pPr>
            <w:r w:rsidRPr="003D5CCE">
              <w:rPr>
                <w:rFonts w:ascii="Verdana" w:hAnsi="Verdana"/>
                <w:sz w:val="20"/>
                <w:szCs w:val="20"/>
              </w:rPr>
              <w:t>knowledge of the functionality, classifications, and applications of MCBs, RCCBs, RCBOs, and fuses.</w:t>
            </w:r>
          </w:p>
          <w:p w14:paraId="28FF733C" w14:textId="77777777" w:rsidR="00BD02D5" w:rsidRPr="003D5CCE" w:rsidRDefault="00BD02D5" w:rsidP="00BD02D5">
            <w:pPr>
              <w:jc w:val="both"/>
              <w:rPr>
                <w:rFonts w:ascii="Verdana" w:hAnsi="Verdana" w:cs="Times New Roman"/>
                <w:sz w:val="20"/>
                <w:szCs w:val="20"/>
              </w:rPr>
            </w:pPr>
          </w:p>
          <w:p w14:paraId="6AF47F2A" w14:textId="77777777" w:rsidR="00BD02D5" w:rsidRPr="003D5CCE" w:rsidRDefault="00BD02D5" w:rsidP="00BD02D5">
            <w:pPr>
              <w:pStyle w:val="ListParagraph"/>
              <w:widowControl w:val="0"/>
              <w:numPr>
                <w:ilvl w:val="0"/>
                <w:numId w:val="57"/>
              </w:numPr>
              <w:autoSpaceDE w:val="0"/>
              <w:autoSpaceDN w:val="0"/>
              <w:ind w:left="593" w:hanging="284"/>
              <w:contextualSpacing w:val="0"/>
              <w:jc w:val="both"/>
              <w:rPr>
                <w:rFonts w:ascii="Verdana" w:hAnsi="Verdana"/>
                <w:sz w:val="20"/>
                <w:szCs w:val="20"/>
              </w:rPr>
            </w:pPr>
            <w:r w:rsidRPr="003D5CCE">
              <w:rPr>
                <w:rFonts w:ascii="Verdana" w:hAnsi="Verdana"/>
                <w:sz w:val="20"/>
                <w:szCs w:val="20"/>
              </w:rPr>
              <w:t>Awareness of the regulatory framework and advancements in protective device technologies.</w:t>
            </w:r>
          </w:p>
          <w:p w14:paraId="40BF5B34" w14:textId="77777777" w:rsidR="00BD02D5" w:rsidRPr="003D5CCE" w:rsidRDefault="00BD02D5" w:rsidP="00BD02D5">
            <w:pPr>
              <w:jc w:val="both"/>
              <w:rPr>
                <w:rFonts w:ascii="Verdana" w:hAnsi="Verdana" w:cs="Times New Roman"/>
                <w:sz w:val="20"/>
                <w:szCs w:val="20"/>
              </w:rPr>
            </w:pPr>
          </w:p>
          <w:p w14:paraId="081AB7C8" w14:textId="77777777" w:rsidR="00BD02D5" w:rsidRPr="003D5CCE" w:rsidRDefault="00BD02D5" w:rsidP="00BD02D5">
            <w:pPr>
              <w:pStyle w:val="Default"/>
              <w:jc w:val="both"/>
              <w:rPr>
                <w:rFonts w:ascii="Verdana" w:hAnsi="Verdana" w:cs="Times New Roman"/>
                <w:sz w:val="20"/>
                <w:szCs w:val="20"/>
              </w:rPr>
            </w:pPr>
            <w:r w:rsidRPr="003D5CCE">
              <w:rPr>
                <w:rFonts w:ascii="Verdana" w:hAnsi="Verdana" w:cs="Times New Roman"/>
                <w:b/>
                <w:bCs/>
                <w:sz w:val="20"/>
                <w:szCs w:val="20"/>
              </w:rPr>
              <w:t xml:space="preserve">Follow-up Resources: </w:t>
            </w:r>
          </w:p>
          <w:p w14:paraId="040917A0" w14:textId="77777777" w:rsidR="00BD02D5" w:rsidRPr="003D5CCE" w:rsidRDefault="00BD02D5" w:rsidP="00BD02D5">
            <w:pPr>
              <w:pStyle w:val="Default"/>
              <w:numPr>
                <w:ilvl w:val="0"/>
                <w:numId w:val="54"/>
              </w:numPr>
              <w:jc w:val="both"/>
              <w:rPr>
                <w:rFonts w:ascii="Verdana" w:hAnsi="Verdana" w:cs="Times New Roman"/>
                <w:sz w:val="20"/>
                <w:szCs w:val="20"/>
              </w:rPr>
            </w:pPr>
            <w:r w:rsidRPr="003D5CCE">
              <w:rPr>
                <w:rFonts w:ascii="Verdana" w:hAnsi="Verdana" w:cs="Times New Roman"/>
                <w:sz w:val="20"/>
                <w:szCs w:val="20"/>
              </w:rPr>
              <w:t xml:space="preserve">Access to relevant standards. </w:t>
            </w:r>
          </w:p>
          <w:p w14:paraId="6BDC0FCB" w14:textId="77777777" w:rsidR="00BD02D5" w:rsidRPr="003D5CCE" w:rsidRDefault="00BD02D5" w:rsidP="00BD02D5">
            <w:pPr>
              <w:pStyle w:val="Default"/>
              <w:numPr>
                <w:ilvl w:val="0"/>
                <w:numId w:val="54"/>
              </w:numPr>
              <w:jc w:val="both"/>
              <w:rPr>
                <w:rFonts w:ascii="Verdana" w:hAnsi="Verdana" w:cs="Times New Roman"/>
                <w:sz w:val="20"/>
                <w:szCs w:val="20"/>
              </w:rPr>
            </w:pPr>
            <w:r w:rsidRPr="003D5CCE">
              <w:rPr>
                <w:rFonts w:ascii="Verdana" w:hAnsi="Verdana" w:cs="Times New Roman"/>
                <w:sz w:val="20"/>
                <w:szCs w:val="20"/>
              </w:rPr>
              <w:t xml:space="preserve">Contact information for further queries or guidance. </w:t>
            </w:r>
          </w:p>
          <w:p w14:paraId="17D8EDA7" w14:textId="77777777" w:rsidR="00BD02D5" w:rsidRPr="003D5CCE" w:rsidRDefault="00BD02D5" w:rsidP="00BD02D5">
            <w:pPr>
              <w:rPr>
                <w:rFonts w:ascii="Verdana" w:hAnsi="Verdana" w:cs="Times New Roman"/>
                <w:b/>
                <w:bCs/>
                <w:sz w:val="20"/>
                <w:szCs w:val="20"/>
              </w:rPr>
            </w:pPr>
          </w:p>
        </w:tc>
      </w:tr>
    </w:tbl>
    <w:p w14:paraId="5E873FB6" w14:textId="77777777" w:rsidR="00A07871" w:rsidRPr="003D5CCE" w:rsidRDefault="00A07871">
      <w:pPr>
        <w:rPr>
          <w:rFonts w:ascii="Verdana" w:hAnsi="Verdana" w:cs="Times New Roman"/>
          <w:sz w:val="20"/>
          <w:szCs w:val="20"/>
        </w:rPr>
      </w:pPr>
    </w:p>
    <w:sectPr w:rsidR="00A07871" w:rsidRPr="003D5CCE" w:rsidSect="001713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77EBA9"/>
    <w:multiLevelType w:val="hybridMultilevel"/>
    <w:tmpl w:val="FFFFFFFF"/>
    <w:lvl w:ilvl="0" w:tplc="FFFFFFFF">
      <w:start w:val="1"/>
      <w:numFmt w:val="bullet"/>
      <w:lvlText w:val="•"/>
      <w:lvlJc w:val="left"/>
    </w:lvl>
    <w:lvl w:ilvl="1" w:tplc="47A4D60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7610A"/>
    <w:multiLevelType w:val="hybridMultilevel"/>
    <w:tmpl w:val="A4562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EB7189"/>
    <w:multiLevelType w:val="hybridMultilevel"/>
    <w:tmpl w:val="C9601E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0E7262"/>
    <w:multiLevelType w:val="multilevel"/>
    <w:tmpl w:val="F682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A0B17"/>
    <w:multiLevelType w:val="hybridMultilevel"/>
    <w:tmpl w:val="82D4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3FC0767"/>
    <w:multiLevelType w:val="hybridMultilevel"/>
    <w:tmpl w:val="892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92F0B"/>
    <w:multiLevelType w:val="multilevel"/>
    <w:tmpl w:val="FC0AB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72CF1"/>
    <w:multiLevelType w:val="hybridMultilevel"/>
    <w:tmpl w:val="CCDED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68D7CE6"/>
    <w:multiLevelType w:val="hybridMultilevel"/>
    <w:tmpl w:val="8990D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7421C2A"/>
    <w:multiLevelType w:val="multilevel"/>
    <w:tmpl w:val="71C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2E0F49"/>
    <w:multiLevelType w:val="multilevel"/>
    <w:tmpl w:val="0B3EB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83827"/>
    <w:multiLevelType w:val="hybridMultilevel"/>
    <w:tmpl w:val="DD86E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C94F06"/>
    <w:multiLevelType w:val="hybridMultilevel"/>
    <w:tmpl w:val="9F04E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1DC458C"/>
    <w:multiLevelType w:val="hybridMultilevel"/>
    <w:tmpl w:val="AE9C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A59E2"/>
    <w:multiLevelType w:val="hybridMultilevel"/>
    <w:tmpl w:val="17C8C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4745C26"/>
    <w:multiLevelType w:val="hybridMultilevel"/>
    <w:tmpl w:val="DB9453B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47E69AA"/>
    <w:multiLevelType w:val="multilevel"/>
    <w:tmpl w:val="F83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01019B"/>
    <w:multiLevelType w:val="hybridMultilevel"/>
    <w:tmpl w:val="AC061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8342CFB"/>
    <w:multiLevelType w:val="hybridMultilevel"/>
    <w:tmpl w:val="B260B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A0B3F17"/>
    <w:multiLevelType w:val="hybridMultilevel"/>
    <w:tmpl w:val="23CE0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1B66D2F"/>
    <w:multiLevelType w:val="multilevel"/>
    <w:tmpl w:val="D3C2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1D1392"/>
    <w:multiLevelType w:val="hybridMultilevel"/>
    <w:tmpl w:val="EB9A02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4C84F32"/>
    <w:multiLevelType w:val="hybridMultilevel"/>
    <w:tmpl w:val="272AEB2A"/>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2B7623"/>
    <w:multiLevelType w:val="hybridMultilevel"/>
    <w:tmpl w:val="D9485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7907D4A"/>
    <w:multiLevelType w:val="hybridMultilevel"/>
    <w:tmpl w:val="982C7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B035A8"/>
    <w:multiLevelType w:val="hybridMultilevel"/>
    <w:tmpl w:val="42C044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45E3A43"/>
    <w:multiLevelType w:val="hybridMultilevel"/>
    <w:tmpl w:val="A1A6FA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972196A"/>
    <w:multiLevelType w:val="multilevel"/>
    <w:tmpl w:val="77F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C33A26"/>
    <w:multiLevelType w:val="multilevel"/>
    <w:tmpl w:val="1E6A1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A0305B"/>
    <w:multiLevelType w:val="multilevel"/>
    <w:tmpl w:val="BB92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BD7666"/>
    <w:multiLevelType w:val="multilevel"/>
    <w:tmpl w:val="D030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0222A6"/>
    <w:multiLevelType w:val="hybridMultilevel"/>
    <w:tmpl w:val="EA1E03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1ED5C34"/>
    <w:multiLevelType w:val="hybridMultilevel"/>
    <w:tmpl w:val="F6A23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2917600"/>
    <w:multiLevelType w:val="hybridMultilevel"/>
    <w:tmpl w:val="C560B07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0F0530"/>
    <w:multiLevelType w:val="hybridMultilevel"/>
    <w:tmpl w:val="03E8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981282"/>
    <w:multiLevelType w:val="multilevel"/>
    <w:tmpl w:val="9540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15642F"/>
    <w:multiLevelType w:val="hybridMultilevel"/>
    <w:tmpl w:val="55D082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CCA32CD"/>
    <w:multiLevelType w:val="hybridMultilevel"/>
    <w:tmpl w:val="FC28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D627472"/>
    <w:multiLevelType w:val="hybridMultilevel"/>
    <w:tmpl w:val="1F3E0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D852E21"/>
    <w:multiLevelType w:val="hybridMultilevel"/>
    <w:tmpl w:val="9D705F08"/>
    <w:lvl w:ilvl="0" w:tplc="08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6D1C4C"/>
    <w:multiLevelType w:val="hybridMultilevel"/>
    <w:tmpl w:val="DA963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2BC2DCA"/>
    <w:multiLevelType w:val="hybridMultilevel"/>
    <w:tmpl w:val="64742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63B65BF"/>
    <w:multiLevelType w:val="hybridMultilevel"/>
    <w:tmpl w:val="28968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69555FE"/>
    <w:multiLevelType w:val="hybridMultilevel"/>
    <w:tmpl w:val="77AA2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9317358"/>
    <w:multiLevelType w:val="hybridMultilevel"/>
    <w:tmpl w:val="B53EB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A71786F"/>
    <w:multiLevelType w:val="hybridMultilevel"/>
    <w:tmpl w:val="FDD0C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E842B1C"/>
    <w:multiLevelType w:val="hybridMultilevel"/>
    <w:tmpl w:val="E52EA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08E7497"/>
    <w:multiLevelType w:val="multilevel"/>
    <w:tmpl w:val="0FBE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8D3976"/>
    <w:multiLevelType w:val="multilevel"/>
    <w:tmpl w:val="388C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F264CC"/>
    <w:multiLevelType w:val="hybridMultilevel"/>
    <w:tmpl w:val="3916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450D03"/>
    <w:multiLevelType w:val="hybridMultilevel"/>
    <w:tmpl w:val="0B9A6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B166AE4"/>
    <w:multiLevelType w:val="hybridMultilevel"/>
    <w:tmpl w:val="E7B6B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BC83743"/>
    <w:multiLevelType w:val="hybridMultilevel"/>
    <w:tmpl w:val="027CC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0565F43"/>
    <w:multiLevelType w:val="hybridMultilevel"/>
    <w:tmpl w:val="A882F7A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1DB27B3"/>
    <w:multiLevelType w:val="hybridMultilevel"/>
    <w:tmpl w:val="D5A8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25DDB"/>
    <w:multiLevelType w:val="hybridMultilevel"/>
    <w:tmpl w:val="B3460C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6C11375"/>
    <w:multiLevelType w:val="hybridMultilevel"/>
    <w:tmpl w:val="67F0D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6C825EC"/>
    <w:multiLevelType w:val="hybridMultilevel"/>
    <w:tmpl w:val="19DA285E"/>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72216A5"/>
    <w:multiLevelType w:val="multilevel"/>
    <w:tmpl w:val="C32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32DD6"/>
    <w:multiLevelType w:val="hybridMultilevel"/>
    <w:tmpl w:val="39FE2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61362444">
    <w:abstractNumId w:val="0"/>
  </w:num>
  <w:num w:numId="2" w16cid:durableId="1036927473">
    <w:abstractNumId w:val="39"/>
  </w:num>
  <w:num w:numId="3" w16cid:durableId="373577446">
    <w:abstractNumId w:val="11"/>
  </w:num>
  <w:num w:numId="4" w16cid:durableId="744375586">
    <w:abstractNumId w:val="45"/>
  </w:num>
  <w:num w:numId="5" w16cid:durableId="96411059">
    <w:abstractNumId w:val="23"/>
  </w:num>
  <w:num w:numId="6" w16cid:durableId="18631288">
    <w:abstractNumId w:val="24"/>
  </w:num>
  <w:num w:numId="7" w16cid:durableId="1270117615">
    <w:abstractNumId w:val="42"/>
  </w:num>
  <w:num w:numId="8" w16cid:durableId="2106730044">
    <w:abstractNumId w:val="4"/>
  </w:num>
  <w:num w:numId="9" w16cid:durableId="744493043">
    <w:abstractNumId w:val="18"/>
  </w:num>
  <w:num w:numId="10" w16cid:durableId="777915070">
    <w:abstractNumId w:val="40"/>
  </w:num>
  <w:num w:numId="11" w16cid:durableId="1306622596">
    <w:abstractNumId w:val="46"/>
  </w:num>
  <w:num w:numId="12" w16cid:durableId="1512644887">
    <w:abstractNumId w:val="17"/>
  </w:num>
  <w:num w:numId="13" w16cid:durableId="282031707">
    <w:abstractNumId w:val="44"/>
  </w:num>
  <w:num w:numId="14" w16cid:durableId="443811716">
    <w:abstractNumId w:val="8"/>
  </w:num>
  <w:num w:numId="15" w16cid:durableId="1210142901">
    <w:abstractNumId w:val="1"/>
  </w:num>
  <w:num w:numId="16" w16cid:durableId="1009409765">
    <w:abstractNumId w:val="36"/>
  </w:num>
  <w:num w:numId="17" w16cid:durableId="900479085">
    <w:abstractNumId w:val="51"/>
  </w:num>
  <w:num w:numId="18" w16cid:durableId="1583099476">
    <w:abstractNumId w:val="2"/>
  </w:num>
  <w:num w:numId="19" w16cid:durableId="1556968106">
    <w:abstractNumId w:val="31"/>
  </w:num>
  <w:num w:numId="20" w16cid:durableId="824320213">
    <w:abstractNumId w:val="38"/>
  </w:num>
  <w:num w:numId="21" w16cid:durableId="67847784">
    <w:abstractNumId w:val="32"/>
  </w:num>
  <w:num w:numId="22" w16cid:durableId="1110901092">
    <w:abstractNumId w:val="12"/>
  </w:num>
  <w:num w:numId="23" w16cid:durableId="2032027806">
    <w:abstractNumId w:val="6"/>
  </w:num>
  <w:num w:numId="24" w16cid:durableId="648438523">
    <w:abstractNumId w:val="10"/>
  </w:num>
  <w:num w:numId="25" w16cid:durableId="1485315806">
    <w:abstractNumId w:val="20"/>
  </w:num>
  <w:num w:numId="26" w16cid:durableId="284891943">
    <w:abstractNumId w:val="29"/>
  </w:num>
  <w:num w:numId="27" w16cid:durableId="553933313">
    <w:abstractNumId w:val="47"/>
  </w:num>
  <w:num w:numId="28" w16cid:durableId="1825782720">
    <w:abstractNumId w:val="43"/>
  </w:num>
  <w:num w:numId="29" w16cid:durableId="916020153">
    <w:abstractNumId w:val="37"/>
  </w:num>
  <w:num w:numId="30" w16cid:durableId="761533118">
    <w:abstractNumId w:val="56"/>
  </w:num>
  <w:num w:numId="31" w16cid:durableId="1915821351">
    <w:abstractNumId w:val="41"/>
  </w:num>
  <w:num w:numId="32" w16cid:durableId="863861801">
    <w:abstractNumId w:val="19"/>
  </w:num>
  <w:num w:numId="33" w16cid:durableId="96407573">
    <w:abstractNumId w:val="58"/>
  </w:num>
  <w:num w:numId="34" w16cid:durableId="336612362">
    <w:abstractNumId w:val="27"/>
  </w:num>
  <w:num w:numId="35" w16cid:durableId="646400289">
    <w:abstractNumId w:val="3"/>
  </w:num>
  <w:num w:numId="36" w16cid:durableId="1386954156">
    <w:abstractNumId w:val="30"/>
  </w:num>
  <w:num w:numId="37" w16cid:durableId="887109167">
    <w:abstractNumId w:val="35"/>
  </w:num>
  <w:num w:numId="38" w16cid:durableId="1573202004">
    <w:abstractNumId w:val="9"/>
  </w:num>
  <w:num w:numId="39" w16cid:durableId="1007637106">
    <w:abstractNumId w:val="16"/>
  </w:num>
  <w:num w:numId="40" w16cid:durableId="366100981">
    <w:abstractNumId w:val="14"/>
  </w:num>
  <w:num w:numId="41" w16cid:durableId="1709376244">
    <w:abstractNumId w:val="52"/>
  </w:num>
  <w:num w:numId="42" w16cid:durableId="2068988709">
    <w:abstractNumId w:val="26"/>
  </w:num>
  <w:num w:numId="43" w16cid:durableId="888108459">
    <w:abstractNumId w:val="55"/>
  </w:num>
  <w:num w:numId="44" w16cid:durableId="73287792">
    <w:abstractNumId w:val="21"/>
  </w:num>
  <w:num w:numId="45" w16cid:durableId="1765565650">
    <w:abstractNumId w:val="15"/>
  </w:num>
  <w:num w:numId="46" w16cid:durableId="1375302407">
    <w:abstractNumId w:val="25"/>
  </w:num>
  <w:num w:numId="47" w16cid:durableId="1518233571">
    <w:abstractNumId w:val="59"/>
  </w:num>
  <w:num w:numId="48" w16cid:durableId="1607158213">
    <w:abstractNumId w:val="48"/>
  </w:num>
  <w:num w:numId="49" w16cid:durableId="1793741429">
    <w:abstractNumId w:val="28"/>
  </w:num>
  <w:num w:numId="50" w16cid:durableId="1837333186">
    <w:abstractNumId w:val="22"/>
  </w:num>
  <w:num w:numId="51" w16cid:durableId="1248415712">
    <w:abstractNumId w:val="5"/>
  </w:num>
  <w:num w:numId="52" w16cid:durableId="1832796074">
    <w:abstractNumId w:val="13"/>
  </w:num>
  <w:num w:numId="53" w16cid:durableId="1784491909">
    <w:abstractNumId w:val="34"/>
  </w:num>
  <w:num w:numId="54" w16cid:durableId="1327783480">
    <w:abstractNumId w:val="49"/>
  </w:num>
  <w:num w:numId="55" w16cid:durableId="1102261630">
    <w:abstractNumId w:val="57"/>
  </w:num>
  <w:num w:numId="56" w16cid:durableId="555974096">
    <w:abstractNumId w:val="53"/>
  </w:num>
  <w:num w:numId="57" w16cid:durableId="1749645646">
    <w:abstractNumId w:val="50"/>
  </w:num>
  <w:num w:numId="58" w16cid:durableId="2082168519">
    <w:abstractNumId w:val="33"/>
  </w:num>
  <w:num w:numId="59" w16cid:durableId="749039526">
    <w:abstractNumId w:val="7"/>
  </w:num>
  <w:num w:numId="60" w16cid:durableId="163907176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76"/>
    <w:rsid w:val="00142DAA"/>
    <w:rsid w:val="00171376"/>
    <w:rsid w:val="00192E1A"/>
    <w:rsid w:val="001A44C9"/>
    <w:rsid w:val="001B0395"/>
    <w:rsid w:val="001C0D8C"/>
    <w:rsid w:val="00244515"/>
    <w:rsid w:val="00294E01"/>
    <w:rsid w:val="0029670A"/>
    <w:rsid w:val="002A016E"/>
    <w:rsid w:val="002A4BBB"/>
    <w:rsid w:val="002D4C43"/>
    <w:rsid w:val="0035653B"/>
    <w:rsid w:val="00371A1B"/>
    <w:rsid w:val="00381B94"/>
    <w:rsid w:val="003D5CCE"/>
    <w:rsid w:val="00417AD5"/>
    <w:rsid w:val="00443317"/>
    <w:rsid w:val="00457D6D"/>
    <w:rsid w:val="00476FC9"/>
    <w:rsid w:val="004E405C"/>
    <w:rsid w:val="006460FB"/>
    <w:rsid w:val="00683299"/>
    <w:rsid w:val="007249EE"/>
    <w:rsid w:val="007B529D"/>
    <w:rsid w:val="007F3F1B"/>
    <w:rsid w:val="00846012"/>
    <w:rsid w:val="008A0900"/>
    <w:rsid w:val="008D63B1"/>
    <w:rsid w:val="008E63F9"/>
    <w:rsid w:val="008F7217"/>
    <w:rsid w:val="009F3C09"/>
    <w:rsid w:val="00A07871"/>
    <w:rsid w:val="00A322B4"/>
    <w:rsid w:val="00A40443"/>
    <w:rsid w:val="00A64C6E"/>
    <w:rsid w:val="00B45467"/>
    <w:rsid w:val="00BC77FF"/>
    <w:rsid w:val="00BD02D5"/>
    <w:rsid w:val="00CB6F23"/>
    <w:rsid w:val="00CC5115"/>
    <w:rsid w:val="00CD2F3B"/>
    <w:rsid w:val="00D149E0"/>
    <w:rsid w:val="00D30121"/>
    <w:rsid w:val="00DF38CC"/>
    <w:rsid w:val="00E261A0"/>
    <w:rsid w:val="00E758D9"/>
    <w:rsid w:val="00EC4CB1"/>
    <w:rsid w:val="00F3051F"/>
    <w:rsid w:val="00F757C9"/>
    <w:rsid w:val="00FD6F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EDD7"/>
  <w15:chartTrackingRefBased/>
  <w15:docId w15:val="{A1468BEB-314E-4523-ABF4-04249E55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B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81B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376"/>
    <w:pPr>
      <w:autoSpaceDE w:val="0"/>
      <w:autoSpaceDN w:val="0"/>
      <w:adjustRightInd w:val="0"/>
      <w:spacing w:after="0" w:line="240" w:lineRule="auto"/>
    </w:pPr>
    <w:rPr>
      <w:rFonts w:ascii="Calibri" w:hAnsi="Calibri" w:cs="Calibri"/>
      <w:color w:val="000000"/>
      <w:sz w:val="24"/>
      <w:szCs w:val="24"/>
      <w:lang w:bidi="hi-IN"/>
    </w:rPr>
  </w:style>
  <w:style w:type="paragraph" w:styleId="NoSpacing">
    <w:name w:val="No Spacing"/>
    <w:uiPriority w:val="1"/>
    <w:qFormat/>
    <w:rsid w:val="00171376"/>
    <w:pPr>
      <w:spacing w:after="0" w:line="240" w:lineRule="auto"/>
    </w:pPr>
  </w:style>
  <w:style w:type="character" w:customStyle="1" w:styleId="Heading1Char">
    <w:name w:val="Heading 1 Char"/>
    <w:basedOn w:val="DefaultParagraphFont"/>
    <w:link w:val="Heading1"/>
    <w:uiPriority w:val="9"/>
    <w:rsid w:val="002A4BB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2A4BBB"/>
    <w:pPr>
      <w:ind w:left="720"/>
      <w:contextualSpacing/>
    </w:pPr>
  </w:style>
  <w:style w:type="character" w:customStyle="1" w:styleId="Heading4Char">
    <w:name w:val="Heading 4 Char"/>
    <w:basedOn w:val="DefaultParagraphFont"/>
    <w:link w:val="Heading4"/>
    <w:uiPriority w:val="9"/>
    <w:semiHidden/>
    <w:rsid w:val="00381B9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81B94"/>
    <w:rPr>
      <w:b/>
      <w:bCs/>
    </w:rPr>
  </w:style>
  <w:style w:type="paragraph" w:styleId="NormalWeb">
    <w:name w:val="Normal (Web)"/>
    <w:basedOn w:val="Normal"/>
    <w:uiPriority w:val="99"/>
    <w:semiHidden/>
    <w:unhideWhenUsed/>
    <w:rsid w:val="00381B9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ABINASH BORDOLOI</cp:lastModifiedBy>
  <cp:revision>2</cp:revision>
  <dcterms:created xsi:type="dcterms:W3CDTF">2025-01-13T05:59:00Z</dcterms:created>
  <dcterms:modified xsi:type="dcterms:W3CDTF">2025-01-13T05:59:00Z</dcterms:modified>
</cp:coreProperties>
</file>